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3B81" w14:textId="77777777" w:rsidR="009D5226" w:rsidRDefault="009D5226" w:rsidP="009D5226">
      <w:pPr>
        <w:rPr>
          <w:highlight w:val="yellow"/>
        </w:rPr>
      </w:pPr>
    </w:p>
    <w:p w14:paraId="3BEA9636" w14:textId="54E1B310" w:rsidR="009D5226" w:rsidRDefault="009D5226" w:rsidP="009D5226">
      <w:pPr>
        <w:rPr>
          <w:highlight w:val="yellow"/>
        </w:rPr>
      </w:pPr>
    </w:p>
    <w:p w14:paraId="319160FF" w14:textId="77777777" w:rsidR="009D5226" w:rsidRPr="009D5226" w:rsidRDefault="009D5226" w:rsidP="009D5226">
      <w:pPr>
        <w:rPr>
          <w:highlight w:val="yellow"/>
        </w:rPr>
      </w:pPr>
    </w:p>
    <w:p w14:paraId="59F7C00A" w14:textId="77777777" w:rsidR="00ED7586" w:rsidRPr="00C662AC" w:rsidRDefault="00ED7586" w:rsidP="00744ADD">
      <w:pPr>
        <w:tabs>
          <w:tab w:val="left" w:pos="-720"/>
          <w:tab w:val="left" w:pos="0"/>
        </w:tabs>
        <w:spacing w:line="240" w:lineRule="exact"/>
        <w:jc w:val="center"/>
        <w:rPr>
          <w:rFonts w:ascii="Arial" w:hAnsi="Arial" w:cs="Arial"/>
          <w:b/>
          <w:bCs/>
          <w:color w:val="FF0000"/>
        </w:rPr>
      </w:pPr>
    </w:p>
    <w:p w14:paraId="108F27C9" w14:textId="77777777" w:rsidR="00FA6261" w:rsidRPr="00C662AC" w:rsidRDefault="00FA6261" w:rsidP="00744ADD">
      <w:pPr>
        <w:tabs>
          <w:tab w:val="left" w:pos="-720"/>
          <w:tab w:val="left" w:pos="0"/>
        </w:tabs>
        <w:spacing w:line="240" w:lineRule="exact"/>
        <w:jc w:val="center"/>
        <w:rPr>
          <w:rFonts w:ascii="Arial" w:hAnsi="Arial" w:cs="Arial"/>
          <w:b/>
          <w:bCs/>
        </w:rPr>
      </w:pPr>
      <w:r w:rsidRPr="00C662AC">
        <w:rPr>
          <w:rFonts w:ascii="Arial" w:hAnsi="Arial" w:cs="Arial"/>
          <w:b/>
          <w:bCs/>
        </w:rPr>
        <w:t>___________________________________________________________________</w:t>
      </w:r>
    </w:p>
    <w:p w14:paraId="6245D178" w14:textId="77777777" w:rsidR="00D16678" w:rsidRDefault="00D16678" w:rsidP="00744ADD">
      <w:pPr>
        <w:tabs>
          <w:tab w:val="left" w:pos="-720"/>
          <w:tab w:val="left" w:pos="0"/>
        </w:tabs>
        <w:spacing w:line="240" w:lineRule="exact"/>
        <w:jc w:val="center"/>
        <w:rPr>
          <w:rFonts w:ascii="Arial" w:hAnsi="Arial" w:cs="Arial"/>
          <w:b/>
          <w:bCs/>
        </w:rPr>
      </w:pPr>
    </w:p>
    <w:p w14:paraId="41FF6147" w14:textId="5D3E5AC5" w:rsidR="005A241F" w:rsidRDefault="0071250D" w:rsidP="00744ADD">
      <w:pPr>
        <w:tabs>
          <w:tab w:val="left" w:pos="-720"/>
          <w:tab w:val="left" w:pos="0"/>
        </w:tabs>
        <w:spacing w:line="240" w:lineRule="exact"/>
        <w:jc w:val="center"/>
        <w:rPr>
          <w:rFonts w:ascii="Arial" w:hAnsi="Arial" w:cs="Arial"/>
          <w:b/>
          <w:bCs/>
        </w:rPr>
      </w:pPr>
      <w:r>
        <w:rPr>
          <w:noProof/>
        </w:rPr>
        <mc:AlternateContent>
          <mc:Choice Requires="wps">
            <w:drawing>
              <wp:anchor distT="0" distB="0" distL="114300" distR="114300" simplePos="0" relativeHeight="251659264" behindDoc="0" locked="0" layoutInCell="1" allowOverlap="1" wp14:anchorId="446BB024" wp14:editId="78CFF6DC">
                <wp:simplePos x="0" y="0"/>
                <wp:positionH relativeFrom="column">
                  <wp:posOffset>190500</wp:posOffset>
                </wp:positionH>
                <wp:positionV relativeFrom="paragraph">
                  <wp:posOffset>78740</wp:posOffset>
                </wp:positionV>
                <wp:extent cx="5857875" cy="8467725"/>
                <wp:effectExtent l="19050" t="19050" r="2857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8467725"/>
                        </a:xfrm>
                        <a:prstGeom prst="rect">
                          <a:avLst/>
                        </a:prstGeom>
                        <a:solidFill>
                          <a:sysClr val="window" lastClr="FFFFFF"/>
                        </a:solidFill>
                        <a:ln w="50800">
                          <a:solidFill>
                            <a:prstClr val="black"/>
                          </a:solidFill>
                        </a:ln>
                        <a:effectLst/>
                      </wps:spPr>
                      <wps:txbx>
                        <w:txbxContent>
                          <w:p w14:paraId="01B06B27" w14:textId="77777777" w:rsidR="005A241F" w:rsidRPr="00F85D97" w:rsidRDefault="005A241F" w:rsidP="005A241F">
                            <w:pPr>
                              <w:jc w:val="center"/>
                              <w:rPr>
                                <w:rFonts w:ascii="Arial" w:hAnsi="Arial" w:cs="Arial"/>
                                <w:b/>
                                <w:sz w:val="72"/>
                              </w:rPr>
                            </w:pPr>
                            <w:r w:rsidRPr="00F85D97">
                              <w:rPr>
                                <w:rFonts w:ascii="Arial" w:hAnsi="Arial" w:cs="Arial"/>
                                <w:b/>
                                <w:sz w:val="72"/>
                              </w:rPr>
                              <w:t>Child Protection</w:t>
                            </w:r>
                          </w:p>
                          <w:p w14:paraId="680B6566" w14:textId="77777777" w:rsidR="005A241F" w:rsidRPr="00F85D97" w:rsidRDefault="005A241F" w:rsidP="005A241F">
                            <w:pPr>
                              <w:jc w:val="center"/>
                              <w:rPr>
                                <w:rFonts w:ascii="Arial" w:hAnsi="Arial" w:cs="Arial"/>
                                <w:sz w:val="32"/>
                              </w:rPr>
                            </w:pPr>
                          </w:p>
                          <w:p w14:paraId="183DD6AC" w14:textId="77777777" w:rsidR="005A241F" w:rsidRPr="00F85D97" w:rsidRDefault="005A241F" w:rsidP="005A241F">
                            <w:pPr>
                              <w:jc w:val="center"/>
                              <w:rPr>
                                <w:rFonts w:ascii="Arial" w:hAnsi="Arial" w:cs="Arial"/>
                                <w:sz w:val="32"/>
                              </w:rPr>
                            </w:pPr>
                            <w:r w:rsidRPr="00F85D97">
                              <w:rPr>
                                <w:rFonts w:ascii="Arial" w:hAnsi="Arial" w:cs="Arial"/>
                                <w:sz w:val="32"/>
                              </w:rPr>
                              <w:t>If you have a concern about a child and their welfare, you can contact one of the school’s Designated Persons who are:</w:t>
                            </w:r>
                          </w:p>
                          <w:p w14:paraId="17613C15" w14:textId="77777777" w:rsidR="005A241F" w:rsidRDefault="005A241F" w:rsidP="005A241F">
                            <w:pPr>
                              <w:jc w:val="center"/>
                              <w:rPr>
                                <w:rFonts w:ascii="Arial" w:hAnsi="Arial" w:cs="Arial"/>
                                <w:sz w:val="32"/>
                              </w:rPr>
                            </w:pPr>
                          </w:p>
                          <w:p w14:paraId="084AC2EE" w14:textId="77777777" w:rsidR="005A241F" w:rsidRPr="00F85D97" w:rsidRDefault="005A241F" w:rsidP="005A241F">
                            <w:pPr>
                              <w:jc w:val="center"/>
                              <w:rPr>
                                <w:rFonts w:ascii="Arial" w:hAnsi="Arial" w:cs="Arial"/>
                                <w:sz w:val="32"/>
                              </w:rPr>
                            </w:pPr>
                            <w:r w:rsidRPr="00F85D97">
                              <w:rPr>
                                <w:rFonts w:ascii="Arial" w:hAnsi="Arial" w:cs="Arial"/>
                                <w:sz w:val="32"/>
                              </w:rPr>
                              <w:t>Mr David Harrison (Designated Safeguarding Lead)</w:t>
                            </w:r>
                          </w:p>
                          <w:p w14:paraId="3724DB02" w14:textId="77777777" w:rsidR="005A241F" w:rsidRPr="00F85D97" w:rsidRDefault="005A241F" w:rsidP="005A241F">
                            <w:pPr>
                              <w:jc w:val="center"/>
                              <w:rPr>
                                <w:rFonts w:ascii="Arial" w:hAnsi="Arial" w:cs="Arial"/>
                                <w:sz w:val="32"/>
                              </w:rPr>
                            </w:pPr>
                            <w:r w:rsidRPr="00F85D97">
                              <w:rPr>
                                <w:rFonts w:ascii="Arial" w:hAnsi="Arial" w:cs="Arial"/>
                                <w:sz w:val="32"/>
                              </w:rPr>
                              <w:t>Mrs. Lorraine Bryson (Deputy Designated Safeguarding Lead)</w:t>
                            </w:r>
                          </w:p>
                          <w:p w14:paraId="1BF2BE8F" w14:textId="77777777" w:rsidR="005A241F" w:rsidRDefault="005A241F" w:rsidP="005A241F">
                            <w:pPr>
                              <w:jc w:val="center"/>
                              <w:rPr>
                                <w:rFonts w:ascii="Arial" w:hAnsi="Arial" w:cs="Arial"/>
                                <w:sz w:val="32"/>
                              </w:rPr>
                            </w:pPr>
                            <w:r w:rsidRPr="00F85D97">
                              <w:rPr>
                                <w:rFonts w:ascii="Arial" w:hAnsi="Arial" w:cs="Arial"/>
                                <w:sz w:val="32"/>
                              </w:rPr>
                              <w:t>Mrs Becky Hawkins (Deputy Designated Safeguarding Lead)</w:t>
                            </w:r>
                          </w:p>
                          <w:p w14:paraId="4A853DD4" w14:textId="77777777" w:rsidR="005A241F" w:rsidRDefault="005A241F" w:rsidP="005A241F">
                            <w:pPr>
                              <w:jc w:val="center"/>
                              <w:rPr>
                                <w:rFonts w:ascii="Arial" w:hAnsi="Arial" w:cs="Arial"/>
                                <w:sz w:val="32"/>
                              </w:rPr>
                            </w:pPr>
                            <w:r>
                              <w:rPr>
                                <w:rFonts w:ascii="Arial" w:hAnsi="Arial" w:cs="Arial"/>
                                <w:sz w:val="32"/>
                              </w:rPr>
                              <w:t xml:space="preserve">Mrs Cheryl Miller </w:t>
                            </w:r>
                            <w:r w:rsidRPr="00F85D97">
                              <w:rPr>
                                <w:rFonts w:ascii="Arial" w:hAnsi="Arial" w:cs="Arial"/>
                                <w:sz w:val="32"/>
                              </w:rPr>
                              <w:t>(Deputy Designated Safeguarding Lead)</w:t>
                            </w:r>
                          </w:p>
                          <w:p w14:paraId="74A1CB99" w14:textId="77777777" w:rsidR="005A241F" w:rsidRPr="00F85D97" w:rsidRDefault="005A241F" w:rsidP="005A241F">
                            <w:pPr>
                              <w:jc w:val="center"/>
                              <w:rPr>
                                <w:rFonts w:ascii="Arial" w:hAnsi="Arial" w:cs="Arial"/>
                                <w:sz w:val="32"/>
                              </w:rPr>
                            </w:pPr>
                            <w:r w:rsidRPr="00F85D97">
                              <w:rPr>
                                <w:rFonts w:ascii="Arial" w:hAnsi="Arial" w:cs="Arial"/>
                                <w:sz w:val="32"/>
                              </w:rPr>
                              <w:t xml:space="preserve">Mrs. </w:t>
                            </w:r>
                            <w:r>
                              <w:rPr>
                                <w:rFonts w:ascii="Arial" w:hAnsi="Arial" w:cs="Arial"/>
                                <w:sz w:val="32"/>
                              </w:rPr>
                              <w:t xml:space="preserve">Joanne Tappenden </w:t>
                            </w:r>
                            <w:r w:rsidRPr="00F85D97">
                              <w:rPr>
                                <w:rFonts w:ascii="Arial" w:hAnsi="Arial" w:cs="Arial"/>
                                <w:sz w:val="32"/>
                              </w:rPr>
                              <w:t>(Deputy Designated Safeguarding Lead)</w:t>
                            </w:r>
                          </w:p>
                          <w:p w14:paraId="7E0CA7C3" w14:textId="77777777" w:rsidR="005A241F" w:rsidRPr="00F85D97" w:rsidRDefault="005A241F" w:rsidP="005A241F">
                            <w:pPr>
                              <w:jc w:val="center"/>
                              <w:rPr>
                                <w:rFonts w:ascii="Arial" w:hAnsi="Arial" w:cs="Arial"/>
                                <w:sz w:val="32"/>
                              </w:rPr>
                            </w:pPr>
                          </w:p>
                          <w:p w14:paraId="468CD55B" w14:textId="77777777" w:rsidR="005A241F" w:rsidRPr="00921398" w:rsidRDefault="005A241F" w:rsidP="005A241F">
                            <w:pPr>
                              <w:jc w:val="center"/>
                              <w:rPr>
                                <w:rFonts w:ascii="Arial" w:hAnsi="Arial" w:cs="Arial"/>
                                <w:b/>
                                <w:sz w:val="56"/>
                                <w:szCs w:val="22"/>
                              </w:rPr>
                            </w:pPr>
                            <w:r w:rsidRPr="00921398">
                              <w:rPr>
                                <w:rFonts w:ascii="Arial" w:hAnsi="Arial" w:cs="Arial"/>
                                <w:b/>
                                <w:sz w:val="56"/>
                                <w:szCs w:val="22"/>
                              </w:rPr>
                              <w:t xml:space="preserve">on 0191 </w:t>
                            </w:r>
                            <w:r>
                              <w:rPr>
                                <w:rFonts w:ascii="Arial" w:hAnsi="Arial" w:cs="Arial"/>
                                <w:b/>
                                <w:sz w:val="56"/>
                                <w:szCs w:val="22"/>
                              </w:rPr>
                              <w:t>814 1601</w:t>
                            </w:r>
                          </w:p>
                          <w:p w14:paraId="23E1E518" w14:textId="77777777" w:rsidR="005A241F" w:rsidRDefault="005A241F" w:rsidP="005A241F">
                            <w:pPr>
                              <w:jc w:val="center"/>
                              <w:rPr>
                                <w:rFonts w:ascii="Arial" w:hAnsi="Arial" w:cs="Arial"/>
                                <w:sz w:val="32"/>
                              </w:rPr>
                            </w:pPr>
                          </w:p>
                          <w:p w14:paraId="2C1E85D0" w14:textId="77777777" w:rsidR="005A241F" w:rsidRPr="00F85D97" w:rsidRDefault="005A241F" w:rsidP="005A241F">
                            <w:pPr>
                              <w:jc w:val="center"/>
                              <w:rPr>
                                <w:rFonts w:ascii="Arial" w:hAnsi="Arial" w:cs="Arial"/>
                                <w:sz w:val="32"/>
                              </w:rPr>
                            </w:pPr>
                          </w:p>
                          <w:p w14:paraId="2A0049F7" w14:textId="77777777" w:rsidR="005A241F" w:rsidRDefault="005A241F" w:rsidP="005A241F">
                            <w:pPr>
                              <w:jc w:val="center"/>
                              <w:rPr>
                                <w:rFonts w:ascii="Arial" w:hAnsi="Arial" w:cs="Arial"/>
                                <w:sz w:val="32"/>
                              </w:rPr>
                            </w:pPr>
                            <w:r w:rsidRPr="00F85D97">
                              <w:rPr>
                                <w:rFonts w:ascii="Arial" w:hAnsi="Arial" w:cs="Arial"/>
                                <w:sz w:val="32"/>
                              </w:rPr>
                              <w:t>In the event of an allegation against staff, the school will consult</w:t>
                            </w:r>
                            <w:r>
                              <w:rPr>
                                <w:rFonts w:ascii="Arial" w:hAnsi="Arial" w:cs="Arial"/>
                                <w:sz w:val="32"/>
                              </w:rPr>
                              <w:t xml:space="preserve"> </w:t>
                            </w:r>
                            <w:r w:rsidRPr="00F85D97">
                              <w:rPr>
                                <w:rFonts w:ascii="Arial" w:hAnsi="Arial" w:cs="Arial"/>
                                <w:sz w:val="32"/>
                              </w:rPr>
                              <w:t>with the Local Authority Designated Officer (LADO)</w:t>
                            </w:r>
                            <w:r>
                              <w:rPr>
                                <w:rFonts w:ascii="Arial" w:hAnsi="Arial" w:cs="Arial"/>
                                <w:sz w:val="32"/>
                              </w:rPr>
                              <w:t>, Joanne Dean</w:t>
                            </w:r>
                            <w:r w:rsidRPr="00F85D97">
                              <w:rPr>
                                <w:rFonts w:ascii="Arial" w:hAnsi="Arial" w:cs="Arial"/>
                                <w:sz w:val="32"/>
                              </w:rPr>
                              <w:t xml:space="preserve"> &amp; Multi-Agency Safeguarding Hub (</w:t>
                            </w:r>
                            <w:r>
                              <w:rPr>
                                <w:rFonts w:ascii="Arial" w:hAnsi="Arial" w:cs="Arial"/>
                                <w:sz w:val="32"/>
                              </w:rPr>
                              <w:t xml:space="preserve">MASH) Manager, Carrie Barron </w:t>
                            </w:r>
                          </w:p>
                          <w:p w14:paraId="6822548E" w14:textId="77777777" w:rsidR="005A241F" w:rsidRDefault="005A241F" w:rsidP="005A241F">
                            <w:pPr>
                              <w:jc w:val="center"/>
                              <w:rPr>
                                <w:rFonts w:ascii="Arial" w:hAnsi="Arial" w:cs="Arial"/>
                                <w:sz w:val="32"/>
                              </w:rPr>
                            </w:pPr>
                          </w:p>
                          <w:p w14:paraId="0812C4E6" w14:textId="77777777" w:rsidR="005A241F" w:rsidRPr="00F85D97" w:rsidRDefault="005A241F" w:rsidP="005A241F">
                            <w:pPr>
                              <w:jc w:val="center"/>
                              <w:rPr>
                                <w:rFonts w:ascii="Arial" w:hAnsi="Arial" w:cs="Arial"/>
                                <w:sz w:val="72"/>
                              </w:rPr>
                            </w:pPr>
                            <w:r w:rsidRPr="00F85D97">
                              <w:rPr>
                                <w:rFonts w:ascii="Arial" w:hAnsi="Arial" w:cs="Arial"/>
                                <w:sz w:val="32"/>
                              </w:rPr>
                              <w:t xml:space="preserve"> </w:t>
                            </w:r>
                            <w:r>
                              <w:rPr>
                                <w:rFonts w:ascii="Arial" w:hAnsi="Arial" w:cs="Arial"/>
                                <w:b/>
                                <w:sz w:val="56"/>
                                <w:szCs w:val="22"/>
                              </w:rPr>
                              <w:t>on 0345 2000109</w:t>
                            </w:r>
                          </w:p>
                          <w:p w14:paraId="531861F4" w14:textId="77777777" w:rsidR="005A241F" w:rsidRDefault="005A241F" w:rsidP="005A241F">
                            <w:pPr>
                              <w:jc w:val="center"/>
                              <w:rPr>
                                <w:rFonts w:ascii="Arial" w:hAnsi="Arial" w:cs="Arial"/>
                                <w:sz w:val="32"/>
                              </w:rPr>
                            </w:pPr>
                          </w:p>
                          <w:p w14:paraId="6972A288" w14:textId="77777777" w:rsidR="005A241F" w:rsidRPr="00F85D97" w:rsidRDefault="005A241F" w:rsidP="005A241F">
                            <w:pPr>
                              <w:jc w:val="center"/>
                              <w:rPr>
                                <w:rFonts w:ascii="Arial" w:hAnsi="Arial" w:cs="Arial"/>
                                <w:sz w:val="32"/>
                              </w:rPr>
                            </w:pPr>
                          </w:p>
                          <w:p w14:paraId="6DD233E3" w14:textId="77777777" w:rsidR="005A241F" w:rsidRDefault="005A241F" w:rsidP="005A241F">
                            <w:pPr>
                              <w:jc w:val="center"/>
                              <w:rPr>
                                <w:rFonts w:ascii="Arial" w:hAnsi="Arial" w:cs="Arial"/>
                                <w:sz w:val="36"/>
                              </w:rPr>
                            </w:pPr>
                            <w:r w:rsidRPr="00F85D97">
                              <w:rPr>
                                <w:rFonts w:ascii="Arial" w:hAnsi="Arial" w:cs="Arial"/>
                                <w:sz w:val="36"/>
                              </w:rPr>
                              <w:t>Front Door (Children’s Services)</w:t>
                            </w:r>
                          </w:p>
                          <w:p w14:paraId="341D8EAA" w14:textId="77777777" w:rsidR="005A241F" w:rsidRPr="00F85D97" w:rsidRDefault="005A241F" w:rsidP="005A241F">
                            <w:pPr>
                              <w:jc w:val="center"/>
                              <w:rPr>
                                <w:rFonts w:ascii="Arial" w:hAnsi="Arial" w:cs="Arial"/>
                                <w:sz w:val="36"/>
                              </w:rPr>
                            </w:pPr>
                          </w:p>
                          <w:p w14:paraId="6CF6EBB1" w14:textId="77777777" w:rsidR="005A241F" w:rsidRPr="00F85D97" w:rsidRDefault="005A241F" w:rsidP="005A241F">
                            <w:pPr>
                              <w:jc w:val="center"/>
                              <w:rPr>
                                <w:rFonts w:ascii="Arial" w:hAnsi="Arial" w:cs="Arial"/>
                                <w:b/>
                                <w:sz w:val="72"/>
                              </w:rPr>
                            </w:pPr>
                            <w:r w:rsidRPr="00F85D97">
                              <w:rPr>
                                <w:rFonts w:ascii="Arial" w:hAnsi="Arial" w:cs="Arial"/>
                                <w:sz w:val="72"/>
                              </w:rPr>
                              <w:t xml:space="preserve"> </w:t>
                            </w:r>
                            <w:r w:rsidRPr="00921398">
                              <w:rPr>
                                <w:rFonts w:ascii="Arial" w:hAnsi="Arial" w:cs="Arial"/>
                                <w:b/>
                                <w:sz w:val="56"/>
                                <w:szCs w:val="22"/>
                              </w:rPr>
                              <w:t>0345 2000109</w:t>
                            </w:r>
                          </w:p>
                          <w:p w14:paraId="57BCE0A2" w14:textId="77777777" w:rsidR="005A241F" w:rsidRDefault="005A241F" w:rsidP="005A241F">
                            <w:pPr>
                              <w:jc w:val="center"/>
                              <w:rPr>
                                <w:rFonts w:ascii="Arial" w:hAnsi="Arial" w:cs="Arial"/>
                                <w:sz w:val="32"/>
                              </w:rPr>
                            </w:pPr>
                          </w:p>
                          <w:p w14:paraId="04028018" w14:textId="77777777" w:rsidR="005A241F" w:rsidRDefault="005A241F" w:rsidP="005A241F">
                            <w:pPr>
                              <w:jc w:val="center"/>
                              <w:rPr>
                                <w:rFonts w:ascii="Arial" w:hAnsi="Arial" w:cs="Arial"/>
                                <w:sz w:val="32"/>
                              </w:rPr>
                            </w:pPr>
                          </w:p>
                          <w:p w14:paraId="6EF8D901" w14:textId="77777777" w:rsidR="005A241F" w:rsidRDefault="005A241F" w:rsidP="005A241F">
                            <w:pPr>
                              <w:jc w:val="center"/>
                              <w:rPr>
                                <w:rFonts w:ascii="Arial" w:hAnsi="Arial" w:cs="Arial"/>
                                <w:sz w:val="36"/>
                              </w:rPr>
                            </w:pPr>
                            <w:r w:rsidRPr="00F85D97">
                              <w:rPr>
                                <w:rFonts w:ascii="Arial" w:hAnsi="Arial" w:cs="Arial"/>
                                <w:sz w:val="36"/>
                              </w:rPr>
                              <w:t>NSPCC Whistleblowing Advice Line</w:t>
                            </w:r>
                          </w:p>
                          <w:p w14:paraId="5BA9F5B8" w14:textId="77777777" w:rsidR="005A241F" w:rsidRPr="00F85D97" w:rsidRDefault="005A241F" w:rsidP="005A241F">
                            <w:pPr>
                              <w:jc w:val="center"/>
                              <w:rPr>
                                <w:rFonts w:ascii="Arial" w:hAnsi="Arial" w:cs="Arial"/>
                                <w:sz w:val="36"/>
                              </w:rPr>
                            </w:pPr>
                          </w:p>
                          <w:p w14:paraId="22448583" w14:textId="77777777" w:rsidR="005A241F" w:rsidRPr="00921398" w:rsidRDefault="005A241F" w:rsidP="005A241F">
                            <w:pPr>
                              <w:jc w:val="center"/>
                              <w:rPr>
                                <w:rFonts w:ascii="Arial" w:hAnsi="Arial" w:cs="Arial"/>
                                <w:b/>
                                <w:sz w:val="22"/>
                                <w:szCs w:val="22"/>
                              </w:rPr>
                            </w:pPr>
                            <w:r w:rsidRPr="00921398">
                              <w:rPr>
                                <w:rFonts w:ascii="Arial" w:hAnsi="Arial" w:cs="Arial"/>
                                <w:b/>
                                <w:sz w:val="56"/>
                                <w:szCs w:val="22"/>
                              </w:rPr>
                              <w:t>0800 0280285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6BB024" id="_x0000_t202" coordsize="21600,21600" o:spt="202" path="m,l,21600r21600,l21600,xe">
                <v:stroke joinstyle="miter"/>
                <v:path gradientshapeok="t" o:connecttype="rect"/>
              </v:shapetype>
              <v:shape id="Text Box 1" o:spid="_x0000_s1026" type="#_x0000_t202" style="position:absolute;left:0;text-align:left;margin-left:15pt;margin-top:6.2pt;width:461.25pt;height:6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" fillcolor="window" strokeweight="4pt">
                <v:path arrowok="t"/>
                <v:textbox>
                  <w:txbxContent>
                    <w:p w14:paraId="01B06B27" w14:textId="77777777" w:rsidR="005A241F" w:rsidRPr="00F85D97" w:rsidRDefault="005A241F" w:rsidP="005A241F">
                      <w:pPr>
                        <w:jc w:val="center"/>
                        <w:rPr>
                          <w:rFonts w:ascii="Arial" w:hAnsi="Arial" w:cs="Arial"/>
                          <w:b/>
                          <w:sz w:val="72"/>
                        </w:rPr>
                      </w:pPr>
                      <w:r w:rsidRPr="00F85D97">
                        <w:rPr>
                          <w:rFonts w:ascii="Arial" w:hAnsi="Arial" w:cs="Arial"/>
                          <w:b/>
                          <w:sz w:val="72"/>
                        </w:rPr>
                        <w:t>Child Protection</w:t>
                      </w:r>
                    </w:p>
                    <w:p w14:paraId="680B6566" w14:textId="77777777" w:rsidR="005A241F" w:rsidRPr="00F85D97" w:rsidRDefault="005A241F" w:rsidP="005A241F">
                      <w:pPr>
                        <w:jc w:val="center"/>
                        <w:rPr>
                          <w:rFonts w:ascii="Arial" w:hAnsi="Arial" w:cs="Arial"/>
                          <w:sz w:val="32"/>
                        </w:rPr>
                      </w:pPr>
                    </w:p>
                    <w:p w14:paraId="183DD6AC" w14:textId="77777777" w:rsidR="005A241F" w:rsidRPr="00F85D97" w:rsidRDefault="005A241F" w:rsidP="005A241F">
                      <w:pPr>
                        <w:jc w:val="center"/>
                        <w:rPr>
                          <w:rFonts w:ascii="Arial" w:hAnsi="Arial" w:cs="Arial"/>
                          <w:sz w:val="32"/>
                        </w:rPr>
                      </w:pPr>
                      <w:r w:rsidRPr="00F85D97">
                        <w:rPr>
                          <w:rFonts w:ascii="Arial" w:hAnsi="Arial" w:cs="Arial"/>
                          <w:sz w:val="32"/>
                        </w:rPr>
                        <w:t>If you have a concern about a child and their welfare, you can contact one of the school’s Designated Persons who are:</w:t>
                      </w:r>
                    </w:p>
                    <w:p w14:paraId="17613C15" w14:textId="77777777" w:rsidR="005A241F" w:rsidRDefault="005A241F" w:rsidP="005A241F">
                      <w:pPr>
                        <w:jc w:val="center"/>
                        <w:rPr>
                          <w:rFonts w:ascii="Arial" w:hAnsi="Arial" w:cs="Arial"/>
                          <w:sz w:val="32"/>
                        </w:rPr>
                      </w:pPr>
                    </w:p>
                    <w:p w14:paraId="084AC2EE" w14:textId="77777777" w:rsidR="005A241F" w:rsidRPr="00F85D97" w:rsidRDefault="005A241F" w:rsidP="005A241F">
                      <w:pPr>
                        <w:jc w:val="center"/>
                        <w:rPr>
                          <w:rFonts w:ascii="Arial" w:hAnsi="Arial" w:cs="Arial"/>
                          <w:sz w:val="32"/>
                        </w:rPr>
                      </w:pPr>
                      <w:r w:rsidRPr="00F85D97">
                        <w:rPr>
                          <w:rFonts w:ascii="Arial" w:hAnsi="Arial" w:cs="Arial"/>
                          <w:sz w:val="32"/>
                        </w:rPr>
                        <w:t>Mr David Harrison (Designated Safeguarding Lead)</w:t>
                      </w:r>
                    </w:p>
                    <w:p w14:paraId="3724DB02" w14:textId="77777777" w:rsidR="005A241F" w:rsidRPr="00F85D97" w:rsidRDefault="005A241F" w:rsidP="005A241F">
                      <w:pPr>
                        <w:jc w:val="center"/>
                        <w:rPr>
                          <w:rFonts w:ascii="Arial" w:hAnsi="Arial" w:cs="Arial"/>
                          <w:sz w:val="32"/>
                        </w:rPr>
                      </w:pPr>
                      <w:r w:rsidRPr="00F85D97">
                        <w:rPr>
                          <w:rFonts w:ascii="Arial" w:hAnsi="Arial" w:cs="Arial"/>
                          <w:sz w:val="32"/>
                        </w:rPr>
                        <w:t>Mrs. Lorraine Bryson (Deputy Designated Safeguarding Lead)</w:t>
                      </w:r>
                    </w:p>
                    <w:p w14:paraId="1BF2BE8F" w14:textId="77777777" w:rsidR="005A241F" w:rsidRDefault="005A241F" w:rsidP="005A241F">
                      <w:pPr>
                        <w:jc w:val="center"/>
                        <w:rPr>
                          <w:rFonts w:ascii="Arial" w:hAnsi="Arial" w:cs="Arial"/>
                          <w:sz w:val="32"/>
                        </w:rPr>
                      </w:pPr>
                      <w:r w:rsidRPr="00F85D97">
                        <w:rPr>
                          <w:rFonts w:ascii="Arial" w:hAnsi="Arial" w:cs="Arial"/>
                          <w:sz w:val="32"/>
                        </w:rPr>
                        <w:t>Mrs Becky Hawkins (Deputy Designated Safeguarding Lead)</w:t>
                      </w:r>
                    </w:p>
                    <w:p w14:paraId="4A853DD4" w14:textId="77777777" w:rsidR="005A241F" w:rsidRDefault="005A241F" w:rsidP="005A241F">
                      <w:pPr>
                        <w:jc w:val="center"/>
                        <w:rPr>
                          <w:rFonts w:ascii="Arial" w:hAnsi="Arial" w:cs="Arial"/>
                          <w:sz w:val="32"/>
                        </w:rPr>
                      </w:pPr>
                      <w:r>
                        <w:rPr>
                          <w:rFonts w:ascii="Arial" w:hAnsi="Arial" w:cs="Arial"/>
                          <w:sz w:val="32"/>
                        </w:rPr>
                        <w:t xml:space="preserve">Mrs Cheryl Miller </w:t>
                      </w:r>
                      <w:r w:rsidRPr="00F85D97">
                        <w:rPr>
                          <w:rFonts w:ascii="Arial" w:hAnsi="Arial" w:cs="Arial"/>
                          <w:sz w:val="32"/>
                        </w:rPr>
                        <w:t>(Deputy Designated Safeguarding Lead)</w:t>
                      </w:r>
                    </w:p>
                    <w:p w14:paraId="74A1CB99" w14:textId="77777777" w:rsidR="005A241F" w:rsidRPr="00F85D97" w:rsidRDefault="005A241F" w:rsidP="005A241F">
                      <w:pPr>
                        <w:jc w:val="center"/>
                        <w:rPr>
                          <w:rFonts w:ascii="Arial" w:hAnsi="Arial" w:cs="Arial"/>
                          <w:sz w:val="32"/>
                        </w:rPr>
                      </w:pPr>
                      <w:r w:rsidRPr="00F85D97">
                        <w:rPr>
                          <w:rFonts w:ascii="Arial" w:hAnsi="Arial" w:cs="Arial"/>
                          <w:sz w:val="32"/>
                        </w:rPr>
                        <w:t xml:space="preserve">Mrs. </w:t>
                      </w:r>
                      <w:r>
                        <w:rPr>
                          <w:rFonts w:ascii="Arial" w:hAnsi="Arial" w:cs="Arial"/>
                          <w:sz w:val="32"/>
                        </w:rPr>
                        <w:t xml:space="preserve">Joanne Tappenden </w:t>
                      </w:r>
                      <w:r w:rsidRPr="00F85D97">
                        <w:rPr>
                          <w:rFonts w:ascii="Arial" w:hAnsi="Arial" w:cs="Arial"/>
                          <w:sz w:val="32"/>
                        </w:rPr>
                        <w:t>(Deputy Designated Safeguarding Lead)</w:t>
                      </w:r>
                    </w:p>
                    <w:p w14:paraId="7E0CA7C3" w14:textId="77777777" w:rsidR="005A241F" w:rsidRPr="00F85D97" w:rsidRDefault="005A241F" w:rsidP="005A241F">
                      <w:pPr>
                        <w:jc w:val="center"/>
                        <w:rPr>
                          <w:rFonts w:ascii="Arial" w:hAnsi="Arial" w:cs="Arial"/>
                          <w:sz w:val="32"/>
                        </w:rPr>
                      </w:pPr>
                    </w:p>
                    <w:p w14:paraId="468CD55B" w14:textId="77777777" w:rsidR="005A241F" w:rsidRPr="00921398" w:rsidRDefault="005A241F" w:rsidP="005A241F">
                      <w:pPr>
                        <w:jc w:val="center"/>
                        <w:rPr>
                          <w:rFonts w:ascii="Arial" w:hAnsi="Arial" w:cs="Arial"/>
                          <w:b/>
                          <w:sz w:val="56"/>
                          <w:szCs w:val="22"/>
                        </w:rPr>
                      </w:pPr>
                      <w:r w:rsidRPr="00921398">
                        <w:rPr>
                          <w:rFonts w:ascii="Arial" w:hAnsi="Arial" w:cs="Arial"/>
                          <w:b/>
                          <w:sz w:val="56"/>
                          <w:szCs w:val="22"/>
                        </w:rPr>
                        <w:t xml:space="preserve">on 0191 </w:t>
                      </w:r>
                      <w:r>
                        <w:rPr>
                          <w:rFonts w:ascii="Arial" w:hAnsi="Arial" w:cs="Arial"/>
                          <w:b/>
                          <w:sz w:val="56"/>
                          <w:szCs w:val="22"/>
                        </w:rPr>
                        <w:t>814 1601</w:t>
                      </w:r>
                    </w:p>
                    <w:p w14:paraId="23E1E518" w14:textId="77777777" w:rsidR="005A241F" w:rsidRDefault="005A241F" w:rsidP="005A241F">
                      <w:pPr>
                        <w:jc w:val="center"/>
                        <w:rPr>
                          <w:rFonts w:ascii="Arial" w:hAnsi="Arial" w:cs="Arial"/>
                          <w:sz w:val="32"/>
                        </w:rPr>
                      </w:pPr>
                    </w:p>
                    <w:p w14:paraId="2C1E85D0" w14:textId="77777777" w:rsidR="005A241F" w:rsidRPr="00F85D97" w:rsidRDefault="005A241F" w:rsidP="005A241F">
                      <w:pPr>
                        <w:jc w:val="center"/>
                        <w:rPr>
                          <w:rFonts w:ascii="Arial" w:hAnsi="Arial" w:cs="Arial"/>
                          <w:sz w:val="32"/>
                        </w:rPr>
                      </w:pPr>
                    </w:p>
                    <w:p w14:paraId="2A0049F7" w14:textId="77777777" w:rsidR="005A241F" w:rsidRDefault="005A241F" w:rsidP="005A241F">
                      <w:pPr>
                        <w:jc w:val="center"/>
                        <w:rPr>
                          <w:rFonts w:ascii="Arial" w:hAnsi="Arial" w:cs="Arial"/>
                          <w:sz w:val="32"/>
                        </w:rPr>
                      </w:pPr>
                      <w:r w:rsidRPr="00F85D97">
                        <w:rPr>
                          <w:rFonts w:ascii="Arial" w:hAnsi="Arial" w:cs="Arial"/>
                          <w:sz w:val="32"/>
                        </w:rPr>
                        <w:t>In the event of an allegation against staff, the school will consult</w:t>
                      </w:r>
                      <w:r>
                        <w:rPr>
                          <w:rFonts w:ascii="Arial" w:hAnsi="Arial" w:cs="Arial"/>
                          <w:sz w:val="32"/>
                        </w:rPr>
                        <w:t xml:space="preserve"> </w:t>
                      </w:r>
                      <w:r w:rsidRPr="00F85D97">
                        <w:rPr>
                          <w:rFonts w:ascii="Arial" w:hAnsi="Arial" w:cs="Arial"/>
                          <w:sz w:val="32"/>
                        </w:rPr>
                        <w:t>with the Local Authority Designated Officer (LADO)</w:t>
                      </w:r>
                      <w:r>
                        <w:rPr>
                          <w:rFonts w:ascii="Arial" w:hAnsi="Arial" w:cs="Arial"/>
                          <w:sz w:val="32"/>
                        </w:rPr>
                        <w:t>, Joanne Dean</w:t>
                      </w:r>
                      <w:r w:rsidRPr="00F85D97">
                        <w:rPr>
                          <w:rFonts w:ascii="Arial" w:hAnsi="Arial" w:cs="Arial"/>
                          <w:sz w:val="32"/>
                        </w:rPr>
                        <w:t xml:space="preserve"> &amp; Multi-Agency Safeguarding Hub (</w:t>
                      </w:r>
                      <w:r>
                        <w:rPr>
                          <w:rFonts w:ascii="Arial" w:hAnsi="Arial" w:cs="Arial"/>
                          <w:sz w:val="32"/>
                        </w:rPr>
                        <w:t xml:space="preserve">MASH) Manager, Carrie Barron </w:t>
                      </w:r>
                    </w:p>
                    <w:p w14:paraId="6822548E" w14:textId="77777777" w:rsidR="005A241F" w:rsidRDefault="005A241F" w:rsidP="005A241F">
                      <w:pPr>
                        <w:jc w:val="center"/>
                        <w:rPr>
                          <w:rFonts w:ascii="Arial" w:hAnsi="Arial" w:cs="Arial"/>
                          <w:sz w:val="32"/>
                        </w:rPr>
                      </w:pPr>
                    </w:p>
                    <w:p w14:paraId="0812C4E6" w14:textId="77777777" w:rsidR="005A241F" w:rsidRPr="00F85D97" w:rsidRDefault="005A241F" w:rsidP="005A241F">
                      <w:pPr>
                        <w:jc w:val="center"/>
                        <w:rPr>
                          <w:rFonts w:ascii="Arial" w:hAnsi="Arial" w:cs="Arial"/>
                          <w:sz w:val="72"/>
                        </w:rPr>
                      </w:pPr>
                      <w:r w:rsidRPr="00F85D97">
                        <w:rPr>
                          <w:rFonts w:ascii="Arial" w:hAnsi="Arial" w:cs="Arial"/>
                          <w:sz w:val="32"/>
                        </w:rPr>
                        <w:t xml:space="preserve"> </w:t>
                      </w:r>
                      <w:r>
                        <w:rPr>
                          <w:rFonts w:ascii="Arial" w:hAnsi="Arial" w:cs="Arial"/>
                          <w:b/>
                          <w:sz w:val="56"/>
                          <w:szCs w:val="22"/>
                        </w:rPr>
                        <w:t>on 0345 2000109</w:t>
                      </w:r>
                    </w:p>
                    <w:p w14:paraId="531861F4" w14:textId="77777777" w:rsidR="005A241F" w:rsidRDefault="005A241F" w:rsidP="005A241F">
                      <w:pPr>
                        <w:jc w:val="center"/>
                        <w:rPr>
                          <w:rFonts w:ascii="Arial" w:hAnsi="Arial" w:cs="Arial"/>
                          <w:sz w:val="32"/>
                        </w:rPr>
                      </w:pPr>
                    </w:p>
                    <w:p w14:paraId="6972A288" w14:textId="77777777" w:rsidR="005A241F" w:rsidRPr="00F85D97" w:rsidRDefault="005A241F" w:rsidP="005A241F">
                      <w:pPr>
                        <w:jc w:val="center"/>
                        <w:rPr>
                          <w:rFonts w:ascii="Arial" w:hAnsi="Arial" w:cs="Arial"/>
                          <w:sz w:val="32"/>
                        </w:rPr>
                      </w:pPr>
                    </w:p>
                    <w:p w14:paraId="6DD233E3" w14:textId="77777777" w:rsidR="005A241F" w:rsidRDefault="005A241F" w:rsidP="005A241F">
                      <w:pPr>
                        <w:jc w:val="center"/>
                        <w:rPr>
                          <w:rFonts w:ascii="Arial" w:hAnsi="Arial" w:cs="Arial"/>
                          <w:sz w:val="36"/>
                        </w:rPr>
                      </w:pPr>
                      <w:r w:rsidRPr="00F85D97">
                        <w:rPr>
                          <w:rFonts w:ascii="Arial" w:hAnsi="Arial" w:cs="Arial"/>
                          <w:sz w:val="36"/>
                        </w:rPr>
                        <w:t>Front Door (Children’s Services)</w:t>
                      </w:r>
                    </w:p>
                    <w:p w14:paraId="341D8EAA" w14:textId="77777777" w:rsidR="005A241F" w:rsidRPr="00F85D97" w:rsidRDefault="005A241F" w:rsidP="005A241F">
                      <w:pPr>
                        <w:jc w:val="center"/>
                        <w:rPr>
                          <w:rFonts w:ascii="Arial" w:hAnsi="Arial" w:cs="Arial"/>
                          <w:sz w:val="36"/>
                        </w:rPr>
                      </w:pPr>
                    </w:p>
                    <w:p w14:paraId="6CF6EBB1" w14:textId="77777777" w:rsidR="005A241F" w:rsidRPr="00F85D97" w:rsidRDefault="005A241F" w:rsidP="005A241F">
                      <w:pPr>
                        <w:jc w:val="center"/>
                        <w:rPr>
                          <w:rFonts w:ascii="Arial" w:hAnsi="Arial" w:cs="Arial"/>
                          <w:b/>
                          <w:sz w:val="72"/>
                        </w:rPr>
                      </w:pPr>
                      <w:r w:rsidRPr="00F85D97">
                        <w:rPr>
                          <w:rFonts w:ascii="Arial" w:hAnsi="Arial" w:cs="Arial"/>
                          <w:sz w:val="72"/>
                        </w:rPr>
                        <w:t xml:space="preserve"> </w:t>
                      </w:r>
                      <w:r w:rsidRPr="00921398">
                        <w:rPr>
                          <w:rFonts w:ascii="Arial" w:hAnsi="Arial" w:cs="Arial"/>
                          <w:b/>
                          <w:sz w:val="56"/>
                          <w:szCs w:val="22"/>
                        </w:rPr>
                        <w:t>0345 2000109</w:t>
                      </w:r>
                    </w:p>
                    <w:p w14:paraId="57BCE0A2" w14:textId="77777777" w:rsidR="005A241F" w:rsidRDefault="005A241F" w:rsidP="005A241F">
                      <w:pPr>
                        <w:jc w:val="center"/>
                        <w:rPr>
                          <w:rFonts w:ascii="Arial" w:hAnsi="Arial" w:cs="Arial"/>
                          <w:sz w:val="32"/>
                        </w:rPr>
                      </w:pPr>
                    </w:p>
                    <w:p w14:paraId="04028018" w14:textId="77777777" w:rsidR="005A241F" w:rsidRDefault="005A241F" w:rsidP="005A241F">
                      <w:pPr>
                        <w:jc w:val="center"/>
                        <w:rPr>
                          <w:rFonts w:ascii="Arial" w:hAnsi="Arial" w:cs="Arial"/>
                          <w:sz w:val="32"/>
                        </w:rPr>
                      </w:pPr>
                    </w:p>
                    <w:p w14:paraId="6EF8D901" w14:textId="77777777" w:rsidR="005A241F" w:rsidRDefault="005A241F" w:rsidP="005A241F">
                      <w:pPr>
                        <w:jc w:val="center"/>
                        <w:rPr>
                          <w:rFonts w:ascii="Arial" w:hAnsi="Arial" w:cs="Arial"/>
                          <w:sz w:val="36"/>
                        </w:rPr>
                      </w:pPr>
                      <w:r w:rsidRPr="00F85D97">
                        <w:rPr>
                          <w:rFonts w:ascii="Arial" w:hAnsi="Arial" w:cs="Arial"/>
                          <w:sz w:val="36"/>
                        </w:rPr>
                        <w:t>NSPCC Whistleblowing Advice Line</w:t>
                      </w:r>
                    </w:p>
                    <w:p w14:paraId="5BA9F5B8" w14:textId="77777777" w:rsidR="005A241F" w:rsidRPr="00F85D97" w:rsidRDefault="005A241F" w:rsidP="005A241F">
                      <w:pPr>
                        <w:jc w:val="center"/>
                        <w:rPr>
                          <w:rFonts w:ascii="Arial" w:hAnsi="Arial" w:cs="Arial"/>
                          <w:sz w:val="36"/>
                        </w:rPr>
                      </w:pPr>
                    </w:p>
                    <w:p w14:paraId="22448583" w14:textId="77777777" w:rsidR="005A241F" w:rsidRPr="00921398" w:rsidRDefault="005A241F" w:rsidP="005A241F">
                      <w:pPr>
                        <w:jc w:val="center"/>
                        <w:rPr>
                          <w:rFonts w:ascii="Arial" w:hAnsi="Arial" w:cs="Arial"/>
                          <w:b/>
                          <w:sz w:val="22"/>
                          <w:szCs w:val="22"/>
                        </w:rPr>
                      </w:pPr>
                      <w:r w:rsidRPr="00921398">
                        <w:rPr>
                          <w:rFonts w:ascii="Arial" w:hAnsi="Arial" w:cs="Arial"/>
                          <w:b/>
                          <w:sz w:val="56"/>
                          <w:szCs w:val="22"/>
                        </w:rPr>
                        <w:t>0800 0280285</w:t>
                      </w:r>
                    </w:p>
                  </w:txbxContent>
                </v:textbox>
              </v:shape>
            </w:pict>
          </mc:Fallback>
        </mc:AlternateContent>
      </w:r>
    </w:p>
    <w:p w14:paraId="2A86C896" w14:textId="77777777" w:rsidR="005A241F" w:rsidRDefault="005A241F" w:rsidP="00744ADD">
      <w:pPr>
        <w:tabs>
          <w:tab w:val="left" w:pos="-720"/>
          <w:tab w:val="left" w:pos="0"/>
        </w:tabs>
        <w:spacing w:line="240" w:lineRule="exact"/>
        <w:jc w:val="center"/>
        <w:rPr>
          <w:rFonts w:ascii="Arial" w:hAnsi="Arial" w:cs="Arial"/>
          <w:b/>
          <w:bCs/>
        </w:rPr>
      </w:pPr>
    </w:p>
    <w:p w14:paraId="4F5003AD" w14:textId="77777777" w:rsidR="005A241F" w:rsidRDefault="005A241F" w:rsidP="00744ADD">
      <w:pPr>
        <w:tabs>
          <w:tab w:val="left" w:pos="-720"/>
          <w:tab w:val="left" w:pos="0"/>
        </w:tabs>
        <w:spacing w:line="240" w:lineRule="exact"/>
        <w:jc w:val="center"/>
        <w:rPr>
          <w:rFonts w:ascii="Arial" w:hAnsi="Arial" w:cs="Arial"/>
          <w:b/>
          <w:bCs/>
        </w:rPr>
      </w:pPr>
    </w:p>
    <w:p w14:paraId="4F84F0C8" w14:textId="77777777" w:rsidR="005A241F" w:rsidRDefault="005A241F" w:rsidP="00744ADD">
      <w:pPr>
        <w:tabs>
          <w:tab w:val="left" w:pos="-720"/>
          <w:tab w:val="left" w:pos="0"/>
        </w:tabs>
        <w:spacing w:line="240" w:lineRule="exact"/>
        <w:jc w:val="center"/>
        <w:rPr>
          <w:rFonts w:ascii="Arial" w:hAnsi="Arial" w:cs="Arial"/>
          <w:b/>
          <w:bCs/>
        </w:rPr>
      </w:pPr>
    </w:p>
    <w:p w14:paraId="7867DF72" w14:textId="77777777" w:rsidR="005A241F" w:rsidRDefault="005A241F" w:rsidP="00744ADD">
      <w:pPr>
        <w:tabs>
          <w:tab w:val="left" w:pos="-720"/>
          <w:tab w:val="left" w:pos="0"/>
        </w:tabs>
        <w:spacing w:line="240" w:lineRule="exact"/>
        <w:jc w:val="center"/>
        <w:rPr>
          <w:rFonts w:ascii="Arial" w:hAnsi="Arial" w:cs="Arial"/>
          <w:b/>
          <w:bCs/>
        </w:rPr>
      </w:pPr>
    </w:p>
    <w:p w14:paraId="04674DE9" w14:textId="77777777" w:rsidR="005A241F" w:rsidRDefault="005A241F" w:rsidP="00744ADD">
      <w:pPr>
        <w:tabs>
          <w:tab w:val="left" w:pos="-720"/>
          <w:tab w:val="left" w:pos="0"/>
        </w:tabs>
        <w:spacing w:line="240" w:lineRule="exact"/>
        <w:jc w:val="center"/>
        <w:rPr>
          <w:rFonts w:ascii="Arial" w:hAnsi="Arial" w:cs="Arial"/>
          <w:b/>
          <w:bCs/>
        </w:rPr>
      </w:pPr>
    </w:p>
    <w:p w14:paraId="39366CE4" w14:textId="77777777" w:rsidR="005A241F" w:rsidRDefault="005A241F" w:rsidP="00744ADD">
      <w:pPr>
        <w:tabs>
          <w:tab w:val="left" w:pos="-720"/>
          <w:tab w:val="left" w:pos="0"/>
        </w:tabs>
        <w:spacing w:line="240" w:lineRule="exact"/>
        <w:jc w:val="center"/>
        <w:rPr>
          <w:rFonts w:ascii="Arial" w:hAnsi="Arial" w:cs="Arial"/>
          <w:b/>
          <w:bCs/>
        </w:rPr>
      </w:pPr>
    </w:p>
    <w:p w14:paraId="22219F1E" w14:textId="77777777" w:rsidR="005A241F" w:rsidRDefault="005A241F" w:rsidP="00744ADD">
      <w:pPr>
        <w:tabs>
          <w:tab w:val="left" w:pos="-720"/>
          <w:tab w:val="left" w:pos="0"/>
        </w:tabs>
        <w:spacing w:line="240" w:lineRule="exact"/>
        <w:jc w:val="center"/>
        <w:rPr>
          <w:rFonts w:ascii="Arial" w:hAnsi="Arial" w:cs="Arial"/>
          <w:b/>
          <w:bCs/>
        </w:rPr>
      </w:pPr>
    </w:p>
    <w:p w14:paraId="3DDFB1ED" w14:textId="77777777" w:rsidR="005A241F" w:rsidRDefault="005A241F" w:rsidP="00744ADD">
      <w:pPr>
        <w:tabs>
          <w:tab w:val="left" w:pos="-720"/>
          <w:tab w:val="left" w:pos="0"/>
        </w:tabs>
        <w:spacing w:line="240" w:lineRule="exact"/>
        <w:jc w:val="center"/>
        <w:rPr>
          <w:rFonts w:ascii="Arial" w:hAnsi="Arial" w:cs="Arial"/>
          <w:b/>
          <w:bCs/>
        </w:rPr>
      </w:pPr>
    </w:p>
    <w:p w14:paraId="72C88BE4" w14:textId="77777777" w:rsidR="005A241F" w:rsidRDefault="005A241F" w:rsidP="00744ADD">
      <w:pPr>
        <w:tabs>
          <w:tab w:val="left" w:pos="-720"/>
          <w:tab w:val="left" w:pos="0"/>
        </w:tabs>
        <w:spacing w:line="240" w:lineRule="exact"/>
        <w:jc w:val="center"/>
        <w:rPr>
          <w:rFonts w:ascii="Arial" w:hAnsi="Arial" w:cs="Arial"/>
          <w:b/>
          <w:bCs/>
        </w:rPr>
      </w:pPr>
    </w:p>
    <w:p w14:paraId="5DC690BD" w14:textId="77777777" w:rsidR="005A241F" w:rsidRDefault="005A241F" w:rsidP="00744ADD">
      <w:pPr>
        <w:tabs>
          <w:tab w:val="left" w:pos="-720"/>
          <w:tab w:val="left" w:pos="0"/>
        </w:tabs>
        <w:spacing w:line="240" w:lineRule="exact"/>
        <w:jc w:val="center"/>
        <w:rPr>
          <w:rFonts w:ascii="Arial" w:hAnsi="Arial" w:cs="Arial"/>
          <w:b/>
          <w:bCs/>
        </w:rPr>
      </w:pPr>
    </w:p>
    <w:p w14:paraId="41FBC7D5" w14:textId="77777777" w:rsidR="005A241F" w:rsidRDefault="005A241F" w:rsidP="00744ADD">
      <w:pPr>
        <w:tabs>
          <w:tab w:val="left" w:pos="-720"/>
          <w:tab w:val="left" w:pos="0"/>
        </w:tabs>
        <w:spacing w:line="240" w:lineRule="exact"/>
        <w:jc w:val="center"/>
        <w:rPr>
          <w:rFonts w:ascii="Arial" w:hAnsi="Arial" w:cs="Arial"/>
          <w:b/>
          <w:bCs/>
        </w:rPr>
      </w:pPr>
    </w:p>
    <w:p w14:paraId="480EB314" w14:textId="77777777" w:rsidR="005A241F" w:rsidRDefault="005A241F" w:rsidP="00744ADD">
      <w:pPr>
        <w:tabs>
          <w:tab w:val="left" w:pos="-720"/>
          <w:tab w:val="left" w:pos="0"/>
        </w:tabs>
        <w:spacing w:line="240" w:lineRule="exact"/>
        <w:jc w:val="center"/>
        <w:rPr>
          <w:rFonts w:ascii="Arial" w:hAnsi="Arial" w:cs="Arial"/>
          <w:b/>
          <w:bCs/>
        </w:rPr>
      </w:pPr>
    </w:p>
    <w:p w14:paraId="43CE8816" w14:textId="77777777" w:rsidR="005A241F" w:rsidRDefault="005A241F" w:rsidP="00744ADD">
      <w:pPr>
        <w:tabs>
          <w:tab w:val="left" w:pos="-720"/>
          <w:tab w:val="left" w:pos="0"/>
        </w:tabs>
        <w:spacing w:line="240" w:lineRule="exact"/>
        <w:jc w:val="center"/>
        <w:rPr>
          <w:rFonts w:ascii="Arial" w:hAnsi="Arial" w:cs="Arial"/>
          <w:b/>
          <w:bCs/>
        </w:rPr>
      </w:pPr>
    </w:p>
    <w:p w14:paraId="03EE0381" w14:textId="77777777" w:rsidR="005A241F" w:rsidRDefault="005A241F" w:rsidP="00744ADD">
      <w:pPr>
        <w:tabs>
          <w:tab w:val="left" w:pos="-720"/>
          <w:tab w:val="left" w:pos="0"/>
        </w:tabs>
        <w:spacing w:line="240" w:lineRule="exact"/>
        <w:jc w:val="center"/>
        <w:rPr>
          <w:rFonts w:ascii="Arial" w:hAnsi="Arial" w:cs="Arial"/>
          <w:b/>
          <w:bCs/>
        </w:rPr>
      </w:pPr>
    </w:p>
    <w:p w14:paraId="42EFD3AC" w14:textId="77777777" w:rsidR="005A241F" w:rsidRDefault="005A241F" w:rsidP="00744ADD">
      <w:pPr>
        <w:tabs>
          <w:tab w:val="left" w:pos="-720"/>
          <w:tab w:val="left" w:pos="0"/>
        </w:tabs>
        <w:spacing w:line="240" w:lineRule="exact"/>
        <w:jc w:val="center"/>
        <w:rPr>
          <w:rFonts w:ascii="Arial" w:hAnsi="Arial" w:cs="Arial"/>
          <w:b/>
          <w:bCs/>
        </w:rPr>
      </w:pPr>
    </w:p>
    <w:p w14:paraId="3EFD80ED" w14:textId="77777777" w:rsidR="005A241F" w:rsidRDefault="005A241F" w:rsidP="00744ADD">
      <w:pPr>
        <w:tabs>
          <w:tab w:val="left" w:pos="-720"/>
          <w:tab w:val="left" w:pos="0"/>
        </w:tabs>
        <w:spacing w:line="240" w:lineRule="exact"/>
        <w:jc w:val="center"/>
        <w:rPr>
          <w:rFonts w:ascii="Arial" w:hAnsi="Arial" w:cs="Arial"/>
          <w:b/>
          <w:bCs/>
        </w:rPr>
      </w:pPr>
    </w:p>
    <w:p w14:paraId="46B54AE0" w14:textId="77777777" w:rsidR="005A241F" w:rsidRDefault="005A241F" w:rsidP="00744ADD">
      <w:pPr>
        <w:tabs>
          <w:tab w:val="left" w:pos="-720"/>
          <w:tab w:val="left" w:pos="0"/>
        </w:tabs>
        <w:spacing w:line="240" w:lineRule="exact"/>
        <w:jc w:val="center"/>
        <w:rPr>
          <w:rFonts w:ascii="Arial" w:hAnsi="Arial" w:cs="Arial"/>
          <w:b/>
          <w:bCs/>
        </w:rPr>
      </w:pPr>
    </w:p>
    <w:p w14:paraId="71E0FC3C" w14:textId="77777777" w:rsidR="005A241F" w:rsidRDefault="005A241F" w:rsidP="00744ADD">
      <w:pPr>
        <w:tabs>
          <w:tab w:val="left" w:pos="-720"/>
          <w:tab w:val="left" w:pos="0"/>
        </w:tabs>
        <w:spacing w:line="240" w:lineRule="exact"/>
        <w:jc w:val="center"/>
        <w:rPr>
          <w:rFonts w:ascii="Arial" w:hAnsi="Arial" w:cs="Arial"/>
          <w:b/>
          <w:bCs/>
        </w:rPr>
      </w:pPr>
    </w:p>
    <w:p w14:paraId="3B92C937" w14:textId="77777777" w:rsidR="005A241F" w:rsidRDefault="005A241F" w:rsidP="00744ADD">
      <w:pPr>
        <w:tabs>
          <w:tab w:val="left" w:pos="-720"/>
          <w:tab w:val="left" w:pos="0"/>
        </w:tabs>
        <w:spacing w:line="240" w:lineRule="exact"/>
        <w:jc w:val="center"/>
        <w:rPr>
          <w:rFonts w:ascii="Arial" w:hAnsi="Arial" w:cs="Arial"/>
          <w:b/>
          <w:bCs/>
        </w:rPr>
      </w:pPr>
    </w:p>
    <w:p w14:paraId="2EE755D5" w14:textId="77777777" w:rsidR="005A241F" w:rsidRDefault="005A241F" w:rsidP="00744ADD">
      <w:pPr>
        <w:tabs>
          <w:tab w:val="left" w:pos="-720"/>
          <w:tab w:val="left" w:pos="0"/>
        </w:tabs>
        <w:spacing w:line="240" w:lineRule="exact"/>
        <w:jc w:val="center"/>
        <w:rPr>
          <w:rFonts w:ascii="Arial" w:hAnsi="Arial" w:cs="Arial"/>
          <w:b/>
          <w:bCs/>
        </w:rPr>
      </w:pPr>
    </w:p>
    <w:p w14:paraId="274A2BE8" w14:textId="77777777" w:rsidR="005A241F" w:rsidRDefault="005A241F" w:rsidP="00744ADD">
      <w:pPr>
        <w:tabs>
          <w:tab w:val="left" w:pos="-720"/>
          <w:tab w:val="left" w:pos="0"/>
        </w:tabs>
        <w:spacing w:line="240" w:lineRule="exact"/>
        <w:jc w:val="center"/>
        <w:rPr>
          <w:rFonts w:ascii="Arial" w:hAnsi="Arial" w:cs="Arial"/>
          <w:b/>
          <w:bCs/>
        </w:rPr>
      </w:pPr>
    </w:p>
    <w:p w14:paraId="3A2BFE32" w14:textId="77777777" w:rsidR="005A241F" w:rsidRDefault="005A241F" w:rsidP="00744ADD">
      <w:pPr>
        <w:tabs>
          <w:tab w:val="left" w:pos="-720"/>
          <w:tab w:val="left" w:pos="0"/>
        </w:tabs>
        <w:spacing w:line="240" w:lineRule="exact"/>
        <w:jc w:val="center"/>
        <w:rPr>
          <w:rFonts w:ascii="Arial" w:hAnsi="Arial" w:cs="Arial"/>
          <w:b/>
          <w:bCs/>
        </w:rPr>
      </w:pPr>
    </w:p>
    <w:p w14:paraId="204955C3" w14:textId="77777777" w:rsidR="005A241F" w:rsidRDefault="005A241F" w:rsidP="00744ADD">
      <w:pPr>
        <w:tabs>
          <w:tab w:val="left" w:pos="-720"/>
          <w:tab w:val="left" w:pos="0"/>
        </w:tabs>
        <w:spacing w:line="240" w:lineRule="exact"/>
        <w:jc w:val="center"/>
        <w:rPr>
          <w:rFonts w:ascii="Arial" w:hAnsi="Arial" w:cs="Arial"/>
          <w:b/>
          <w:bCs/>
        </w:rPr>
      </w:pPr>
    </w:p>
    <w:p w14:paraId="1B572699" w14:textId="77777777" w:rsidR="005A241F" w:rsidRDefault="005A241F" w:rsidP="00744ADD">
      <w:pPr>
        <w:tabs>
          <w:tab w:val="left" w:pos="-720"/>
          <w:tab w:val="left" w:pos="0"/>
        </w:tabs>
        <w:spacing w:line="240" w:lineRule="exact"/>
        <w:jc w:val="center"/>
        <w:rPr>
          <w:rFonts w:ascii="Arial" w:hAnsi="Arial" w:cs="Arial"/>
          <w:b/>
          <w:bCs/>
        </w:rPr>
      </w:pPr>
    </w:p>
    <w:p w14:paraId="6DBCB1F1" w14:textId="77777777" w:rsidR="005A241F" w:rsidRDefault="005A241F" w:rsidP="00744ADD">
      <w:pPr>
        <w:tabs>
          <w:tab w:val="left" w:pos="-720"/>
          <w:tab w:val="left" w:pos="0"/>
        </w:tabs>
        <w:spacing w:line="240" w:lineRule="exact"/>
        <w:jc w:val="center"/>
        <w:rPr>
          <w:rFonts w:ascii="Arial" w:hAnsi="Arial" w:cs="Arial"/>
          <w:b/>
          <w:bCs/>
        </w:rPr>
      </w:pPr>
    </w:p>
    <w:p w14:paraId="492F6D62" w14:textId="77777777" w:rsidR="005A241F" w:rsidRDefault="005A241F" w:rsidP="00744ADD">
      <w:pPr>
        <w:tabs>
          <w:tab w:val="left" w:pos="-720"/>
          <w:tab w:val="left" w:pos="0"/>
        </w:tabs>
        <w:spacing w:line="240" w:lineRule="exact"/>
        <w:jc w:val="center"/>
        <w:rPr>
          <w:rFonts w:ascii="Arial" w:hAnsi="Arial" w:cs="Arial"/>
          <w:b/>
          <w:bCs/>
        </w:rPr>
      </w:pPr>
    </w:p>
    <w:p w14:paraId="57131BC2" w14:textId="77777777" w:rsidR="005A241F" w:rsidRDefault="005A241F" w:rsidP="00744ADD">
      <w:pPr>
        <w:tabs>
          <w:tab w:val="left" w:pos="-720"/>
          <w:tab w:val="left" w:pos="0"/>
        </w:tabs>
        <w:spacing w:line="240" w:lineRule="exact"/>
        <w:jc w:val="center"/>
        <w:rPr>
          <w:rFonts w:ascii="Arial" w:hAnsi="Arial" w:cs="Arial"/>
          <w:b/>
          <w:bCs/>
        </w:rPr>
      </w:pPr>
    </w:p>
    <w:p w14:paraId="4F6AAE2F" w14:textId="77777777" w:rsidR="005A241F" w:rsidRDefault="005A241F" w:rsidP="00744ADD">
      <w:pPr>
        <w:tabs>
          <w:tab w:val="left" w:pos="-720"/>
          <w:tab w:val="left" w:pos="0"/>
        </w:tabs>
        <w:spacing w:line="240" w:lineRule="exact"/>
        <w:jc w:val="center"/>
        <w:rPr>
          <w:rFonts w:ascii="Arial" w:hAnsi="Arial" w:cs="Arial"/>
          <w:b/>
          <w:bCs/>
        </w:rPr>
      </w:pPr>
    </w:p>
    <w:p w14:paraId="5696BC5E" w14:textId="77777777" w:rsidR="005A241F" w:rsidRDefault="005A241F" w:rsidP="00744ADD">
      <w:pPr>
        <w:tabs>
          <w:tab w:val="left" w:pos="-720"/>
          <w:tab w:val="left" w:pos="0"/>
        </w:tabs>
        <w:spacing w:line="240" w:lineRule="exact"/>
        <w:jc w:val="center"/>
        <w:rPr>
          <w:rFonts w:ascii="Arial" w:hAnsi="Arial" w:cs="Arial"/>
          <w:b/>
          <w:bCs/>
        </w:rPr>
      </w:pPr>
    </w:p>
    <w:p w14:paraId="7B6A784A" w14:textId="77777777" w:rsidR="005A241F" w:rsidRDefault="005A241F" w:rsidP="00744ADD">
      <w:pPr>
        <w:tabs>
          <w:tab w:val="left" w:pos="-720"/>
          <w:tab w:val="left" w:pos="0"/>
        </w:tabs>
        <w:spacing w:line="240" w:lineRule="exact"/>
        <w:jc w:val="center"/>
        <w:rPr>
          <w:rFonts w:ascii="Arial" w:hAnsi="Arial" w:cs="Arial"/>
          <w:b/>
          <w:bCs/>
        </w:rPr>
      </w:pPr>
    </w:p>
    <w:p w14:paraId="0BD2DA20" w14:textId="77777777" w:rsidR="005A241F" w:rsidRDefault="005A241F" w:rsidP="00744ADD">
      <w:pPr>
        <w:tabs>
          <w:tab w:val="left" w:pos="-720"/>
          <w:tab w:val="left" w:pos="0"/>
        </w:tabs>
        <w:spacing w:line="240" w:lineRule="exact"/>
        <w:jc w:val="center"/>
        <w:rPr>
          <w:rFonts w:ascii="Arial" w:hAnsi="Arial" w:cs="Arial"/>
          <w:b/>
          <w:bCs/>
        </w:rPr>
      </w:pPr>
    </w:p>
    <w:p w14:paraId="25E7000A" w14:textId="77777777" w:rsidR="005A241F" w:rsidRDefault="005A241F" w:rsidP="00744ADD">
      <w:pPr>
        <w:tabs>
          <w:tab w:val="left" w:pos="-720"/>
          <w:tab w:val="left" w:pos="0"/>
        </w:tabs>
        <w:spacing w:line="240" w:lineRule="exact"/>
        <w:jc w:val="center"/>
        <w:rPr>
          <w:rFonts w:ascii="Arial" w:hAnsi="Arial" w:cs="Arial"/>
          <w:b/>
          <w:bCs/>
        </w:rPr>
      </w:pPr>
    </w:p>
    <w:p w14:paraId="584469AE" w14:textId="77777777" w:rsidR="005A241F" w:rsidRDefault="005A241F" w:rsidP="00744ADD">
      <w:pPr>
        <w:tabs>
          <w:tab w:val="left" w:pos="-720"/>
          <w:tab w:val="left" w:pos="0"/>
        </w:tabs>
        <w:spacing w:line="240" w:lineRule="exact"/>
        <w:jc w:val="center"/>
        <w:rPr>
          <w:rFonts w:ascii="Arial" w:hAnsi="Arial" w:cs="Arial"/>
          <w:b/>
          <w:bCs/>
        </w:rPr>
      </w:pPr>
    </w:p>
    <w:p w14:paraId="65BBECF8" w14:textId="77777777" w:rsidR="005A241F" w:rsidRDefault="005A241F" w:rsidP="00744ADD">
      <w:pPr>
        <w:tabs>
          <w:tab w:val="left" w:pos="-720"/>
          <w:tab w:val="left" w:pos="0"/>
        </w:tabs>
        <w:spacing w:line="240" w:lineRule="exact"/>
        <w:jc w:val="center"/>
        <w:rPr>
          <w:rFonts w:ascii="Arial" w:hAnsi="Arial" w:cs="Arial"/>
          <w:b/>
          <w:bCs/>
        </w:rPr>
      </w:pPr>
    </w:p>
    <w:p w14:paraId="1F393016" w14:textId="77777777" w:rsidR="005A241F" w:rsidRDefault="005A241F" w:rsidP="00744ADD">
      <w:pPr>
        <w:tabs>
          <w:tab w:val="left" w:pos="-720"/>
          <w:tab w:val="left" w:pos="0"/>
        </w:tabs>
        <w:spacing w:line="240" w:lineRule="exact"/>
        <w:jc w:val="center"/>
        <w:rPr>
          <w:rFonts w:ascii="Arial" w:hAnsi="Arial" w:cs="Arial"/>
          <w:b/>
          <w:bCs/>
        </w:rPr>
      </w:pPr>
    </w:p>
    <w:p w14:paraId="5FB6F6E1" w14:textId="77777777" w:rsidR="005A241F" w:rsidRDefault="005A241F" w:rsidP="00744ADD">
      <w:pPr>
        <w:tabs>
          <w:tab w:val="left" w:pos="-720"/>
          <w:tab w:val="left" w:pos="0"/>
        </w:tabs>
        <w:spacing w:line="240" w:lineRule="exact"/>
        <w:jc w:val="center"/>
        <w:rPr>
          <w:rFonts w:ascii="Arial" w:hAnsi="Arial" w:cs="Arial"/>
          <w:b/>
          <w:bCs/>
        </w:rPr>
      </w:pPr>
    </w:p>
    <w:p w14:paraId="2C652992" w14:textId="77777777" w:rsidR="005A241F" w:rsidRDefault="005A241F" w:rsidP="00744ADD">
      <w:pPr>
        <w:tabs>
          <w:tab w:val="left" w:pos="-720"/>
          <w:tab w:val="left" w:pos="0"/>
        </w:tabs>
        <w:spacing w:line="240" w:lineRule="exact"/>
        <w:jc w:val="center"/>
        <w:rPr>
          <w:rFonts w:ascii="Arial" w:hAnsi="Arial" w:cs="Arial"/>
          <w:b/>
          <w:bCs/>
        </w:rPr>
      </w:pPr>
    </w:p>
    <w:p w14:paraId="40598991" w14:textId="77777777" w:rsidR="005A241F" w:rsidRDefault="005A241F" w:rsidP="00744ADD">
      <w:pPr>
        <w:tabs>
          <w:tab w:val="left" w:pos="-720"/>
          <w:tab w:val="left" w:pos="0"/>
        </w:tabs>
        <w:spacing w:line="240" w:lineRule="exact"/>
        <w:jc w:val="center"/>
        <w:rPr>
          <w:rFonts w:ascii="Arial" w:hAnsi="Arial" w:cs="Arial"/>
          <w:b/>
          <w:bCs/>
        </w:rPr>
      </w:pPr>
    </w:p>
    <w:p w14:paraId="6DF20774" w14:textId="77777777" w:rsidR="005A241F" w:rsidRDefault="005A241F" w:rsidP="00744ADD">
      <w:pPr>
        <w:tabs>
          <w:tab w:val="left" w:pos="-720"/>
          <w:tab w:val="left" w:pos="0"/>
        </w:tabs>
        <w:spacing w:line="240" w:lineRule="exact"/>
        <w:jc w:val="center"/>
        <w:rPr>
          <w:rFonts w:ascii="Arial" w:hAnsi="Arial" w:cs="Arial"/>
          <w:b/>
          <w:bCs/>
        </w:rPr>
      </w:pPr>
    </w:p>
    <w:p w14:paraId="30A8F453" w14:textId="77777777" w:rsidR="005A241F" w:rsidRDefault="005A241F" w:rsidP="00744ADD">
      <w:pPr>
        <w:tabs>
          <w:tab w:val="left" w:pos="-720"/>
          <w:tab w:val="left" w:pos="0"/>
        </w:tabs>
        <w:spacing w:line="240" w:lineRule="exact"/>
        <w:jc w:val="center"/>
        <w:rPr>
          <w:rFonts w:ascii="Arial" w:hAnsi="Arial" w:cs="Arial"/>
          <w:b/>
          <w:bCs/>
        </w:rPr>
      </w:pPr>
    </w:p>
    <w:p w14:paraId="2DCDDFEF" w14:textId="77777777" w:rsidR="005A241F" w:rsidRDefault="005A241F" w:rsidP="00744ADD">
      <w:pPr>
        <w:tabs>
          <w:tab w:val="left" w:pos="-720"/>
          <w:tab w:val="left" w:pos="0"/>
        </w:tabs>
        <w:spacing w:line="240" w:lineRule="exact"/>
        <w:jc w:val="center"/>
        <w:rPr>
          <w:rFonts w:ascii="Arial" w:hAnsi="Arial" w:cs="Arial"/>
          <w:b/>
          <w:bCs/>
        </w:rPr>
      </w:pPr>
    </w:p>
    <w:p w14:paraId="08ADB793" w14:textId="77777777" w:rsidR="005A241F" w:rsidRDefault="005A241F" w:rsidP="00744ADD">
      <w:pPr>
        <w:tabs>
          <w:tab w:val="left" w:pos="-720"/>
          <w:tab w:val="left" w:pos="0"/>
        </w:tabs>
        <w:spacing w:line="240" w:lineRule="exact"/>
        <w:jc w:val="center"/>
        <w:rPr>
          <w:rFonts w:ascii="Arial" w:hAnsi="Arial" w:cs="Arial"/>
          <w:b/>
          <w:bCs/>
        </w:rPr>
      </w:pPr>
    </w:p>
    <w:p w14:paraId="374111E9" w14:textId="77777777" w:rsidR="005A241F" w:rsidRDefault="005A241F" w:rsidP="00744ADD">
      <w:pPr>
        <w:tabs>
          <w:tab w:val="left" w:pos="-720"/>
          <w:tab w:val="left" w:pos="0"/>
        </w:tabs>
        <w:spacing w:line="240" w:lineRule="exact"/>
        <w:jc w:val="center"/>
        <w:rPr>
          <w:rFonts w:ascii="Arial" w:hAnsi="Arial" w:cs="Arial"/>
          <w:b/>
          <w:bCs/>
        </w:rPr>
      </w:pPr>
    </w:p>
    <w:p w14:paraId="2E76E53C" w14:textId="77777777" w:rsidR="005A241F" w:rsidRDefault="005A241F" w:rsidP="00744ADD">
      <w:pPr>
        <w:tabs>
          <w:tab w:val="left" w:pos="-720"/>
          <w:tab w:val="left" w:pos="0"/>
        </w:tabs>
        <w:spacing w:line="240" w:lineRule="exact"/>
        <w:jc w:val="center"/>
        <w:rPr>
          <w:rFonts w:ascii="Arial" w:hAnsi="Arial" w:cs="Arial"/>
          <w:b/>
          <w:bCs/>
        </w:rPr>
      </w:pPr>
    </w:p>
    <w:p w14:paraId="6E893FA7" w14:textId="77777777" w:rsidR="005A241F" w:rsidRDefault="005A241F" w:rsidP="005A241F">
      <w:pPr>
        <w:tabs>
          <w:tab w:val="left" w:pos="-720"/>
          <w:tab w:val="left" w:pos="0"/>
        </w:tabs>
        <w:spacing w:line="240" w:lineRule="exact"/>
        <w:rPr>
          <w:rFonts w:ascii="Arial" w:hAnsi="Arial" w:cs="Arial"/>
          <w:b/>
          <w:bCs/>
        </w:rPr>
      </w:pPr>
    </w:p>
    <w:p w14:paraId="3A840935" w14:textId="77777777" w:rsidR="005A241F" w:rsidRDefault="005A241F" w:rsidP="005A241F">
      <w:pPr>
        <w:tabs>
          <w:tab w:val="left" w:pos="-720"/>
          <w:tab w:val="left" w:pos="0"/>
        </w:tabs>
        <w:spacing w:line="240" w:lineRule="exact"/>
        <w:rPr>
          <w:rFonts w:ascii="Arial" w:hAnsi="Arial" w:cs="Arial"/>
          <w:b/>
          <w:bCs/>
        </w:rPr>
      </w:pPr>
    </w:p>
    <w:p w14:paraId="280AFD2E" w14:textId="77777777" w:rsidR="005A241F" w:rsidRDefault="005A241F" w:rsidP="005A241F">
      <w:pPr>
        <w:tabs>
          <w:tab w:val="left" w:pos="-720"/>
          <w:tab w:val="left" w:pos="0"/>
        </w:tabs>
        <w:spacing w:line="240" w:lineRule="exact"/>
        <w:rPr>
          <w:rFonts w:ascii="Arial" w:hAnsi="Arial" w:cs="Arial"/>
          <w:b/>
          <w:bCs/>
        </w:rPr>
      </w:pPr>
    </w:p>
    <w:p w14:paraId="2F44E566" w14:textId="77777777" w:rsidR="005A241F" w:rsidRDefault="005A241F" w:rsidP="005A241F">
      <w:pPr>
        <w:tabs>
          <w:tab w:val="left" w:pos="-720"/>
          <w:tab w:val="left" w:pos="0"/>
        </w:tabs>
        <w:spacing w:line="240" w:lineRule="exact"/>
        <w:rPr>
          <w:rFonts w:ascii="Arial" w:hAnsi="Arial" w:cs="Arial"/>
          <w:b/>
          <w:bCs/>
        </w:rPr>
      </w:pPr>
    </w:p>
    <w:p w14:paraId="721E7D97" w14:textId="77777777" w:rsidR="005A241F" w:rsidRDefault="005A241F" w:rsidP="005A241F">
      <w:pPr>
        <w:tabs>
          <w:tab w:val="left" w:pos="-720"/>
          <w:tab w:val="left" w:pos="0"/>
        </w:tabs>
        <w:spacing w:line="240" w:lineRule="exact"/>
        <w:rPr>
          <w:rFonts w:ascii="Arial" w:hAnsi="Arial" w:cs="Arial"/>
          <w:b/>
          <w:bCs/>
        </w:rPr>
      </w:pPr>
    </w:p>
    <w:p w14:paraId="1FE08195" w14:textId="77777777" w:rsidR="005A241F" w:rsidRDefault="005A241F" w:rsidP="005A241F">
      <w:pPr>
        <w:tabs>
          <w:tab w:val="left" w:pos="-720"/>
          <w:tab w:val="left" w:pos="0"/>
        </w:tabs>
        <w:spacing w:line="240" w:lineRule="exact"/>
        <w:rPr>
          <w:rFonts w:ascii="Arial" w:hAnsi="Arial" w:cs="Arial"/>
          <w:b/>
          <w:bCs/>
        </w:rPr>
      </w:pPr>
    </w:p>
    <w:p w14:paraId="32525E7C" w14:textId="5EEAC26C" w:rsidR="005A241F" w:rsidRDefault="005A241F" w:rsidP="005A241F">
      <w:pPr>
        <w:tabs>
          <w:tab w:val="left" w:pos="-720"/>
          <w:tab w:val="left" w:pos="0"/>
        </w:tabs>
        <w:spacing w:line="240" w:lineRule="exact"/>
        <w:rPr>
          <w:rFonts w:ascii="Arial" w:hAnsi="Arial" w:cs="Arial"/>
          <w:b/>
          <w:bCs/>
        </w:rPr>
      </w:pPr>
      <w:r>
        <w:rPr>
          <w:rFonts w:ascii="Arial" w:hAnsi="Arial" w:cs="Arial"/>
          <w:noProof/>
          <w:sz w:val="48"/>
          <w:szCs w:val="22"/>
        </w:rPr>
        <w:lastRenderedPageBreak/>
        <w:drawing>
          <wp:inline distT="0" distB="0" distL="0" distR="0" wp14:anchorId="6F319C2C" wp14:editId="5D413640">
            <wp:extent cx="3196590" cy="31965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jpg"/>
                    <pic:cNvPicPr/>
                  </pic:nvPicPr>
                  <pic:blipFill>
                    <a:blip r:embed="rId8">
                      <a:extLst>
                        <a:ext uri="{28A0092B-C50C-407E-A947-70E740481C1C}">
                          <a14:useLocalDpi xmlns:a14="http://schemas.microsoft.com/office/drawing/2010/main" val="0"/>
                        </a:ext>
                      </a:extLst>
                    </a:blip>
                    <a:stretch>
                      <a:fillRect/>
                    </a:stretch>
                  </pic:blipFill>
                  <pic:spPr>
                    <a:xfrm>
                      <a:off x="0" y="0"/>
                      <a:ext cx="3196590" cy="3196590"/>
                    </a:xfrm>
                    <a:prstGeom prst="rect">
                      <a:avLst/>
                    </a:prstGeom>
                  </pic:spPr>
                </pic:pic>
              </a:graphicData>
            </a:graphic>
          </wp:inline>
        </w:drawing>
      </w:r>
    </w:p>
    <w:p w14:paraId="5EF60FED" w14:textId="74A8D6C5" w:rsidR="00ED7586" w:rsidRDefault="00D16678" w:rsidP="005A241F">
      <w:pPr>
        <w:tabs>
          <w:tab w:val="left" w:pos="-720"/>
          <w:tab w:val="left" w:pos="0"/>
        </w:tabs>
        <w:spacing w:line="240" w:lineRule="exact"/>
        <w:rPr>
          <w:rFonts w:ascii="Arial" w:hAnsi="Arial" w:cs="Arial"/>
          <w:b/>
          <w:bCs/>
        </w:rPr>
      </w:pPr>
      <w:r>
        <w:rPr>
          <w:rFonts w:ascii="Arial" w:hAnsi="Arial" w:cs="Arial"/>
          <w:b/>
          <w:bCs/>
        </w:rPr>
        <w:t>Wallsend Jubilee Primary School</w:t>
      </w:r>
      <w:r w:rsidR="005A241F">
        <w:rPr>
          <w:rFonts w:ascii="Arial" w:hAnsi="Arial" w:cs="Arial"/>
          <w:b/>
          <w:bCs/>
        </w:rPr>
        <w:t xml:space="preserve"> Safeguarding and Child Protection Policy</w:t>
      </w:r>
    </w:p>
    <w:p w14:paraId="0C44486B" w14:textId="5613E678" w:rsidR="0071250D" w:rsidRDefault="0071250D" w:rsidP="005A241F">
      <w:pPr>
        <w:tabs>
          <w:tab w:val="left" w:pos="-720"/>
          <w:tab w:val="left" w:pos="0"/>
        </w:tabs>
        <w:spacing w:line="240" w:lineRule="exact"/>
        <w:rPr>
          <w:rFonts w:ascii="Arial" w:hAnsi="Arial" w:cs="Arial"/>
          <w:b/>
          <w:bCs/>
        </w:rPr>
      </w:pPr>
      <w:r>
        <w:rPr>
          <w:rFonts w:ascii="Arial" w:hAnsi="Arial" w:cs="Arial"/>
          <w:b/>
          <w:bCs/>
        </w:rPr>
        <w:t>2020-2021</w:t>
      </w:r>
    </w:p>
    <w:p w14:paraId="547D7F74" w14:textId="625B93B4" w:rsidR="0071250D" w:rsidRPr="00C662AC" w:rsidRDefault="0071250D" w:rsidP="005A241F">
      <w:pPr>
        <w:tabs>
          <w:tab w:val="left" w:pos="-720"/>
          <w:tab w:val="left" w:pos="0"/>
        </w:tabs>
        <w:spacing w:line="240" w:lineRule="exact"/>
        <w:rPr>
          <w:rFonts w:ascii="Arial" w:hAnsi="Arial" w:cs="Arial"/>
          <w:b/>
          <w:bCs/>
        </w:rPr>
      </w:pPr>
      <w:r>
        <w:rPr>
          <w:rFonts w:ascii="Arial" w:hAnsi="Arial" w:cs="Arial"/>
          <w:b/>
          <w:bCs/>
        </w:rPr>
        <w:t xml:space="preserve">Written 28.9.2020 </w:t>
      </w:r>
      <w:bookmarkStart w:id="0" w:name="_GoBack"/>
      <w:bookmarkEnd w:id="0"/>
    </w:p>
    <w:p w14:paraId="20CDE2FF" w14:textId="65174F1B" w:rsidR="00744ADD" w:rsidRDefault="00744ADD" w:rsidP="00744ADD">
      <w:pPr>
        <w:tabs>
          <w:tab w:val="left" w:pos="-720"/>
          <w:tab w:val="left" w:pos="0"/>
        </w:tabs>
        <w:spacing w:line="240" w:lineRule="exact"/>
        <w:rPr>
          <w:rFonts w:ascii="Arial" w:hAnsi="Arial" w:cs="Arial"/>
          <w:b/>
          <w:bCs/>
          <w:sz w:val="22"/>
          <w:szCs w:val="22"/>
        </w:rPr>
      </w:pPr>
    </w:p>
    <w:p w14:paraId="4A42B8A4" w14:textId="7CB252C0" w:rsidR="005A241F" w:rsidRDefault="005A241F" w:rsidP="00744ADD">
      <w:pPr>
        <w:tabs>
          <w:tab w:val="left" w:pos="-720"/>
          <w:tab w:val="left" w:pos="0"/>
        </w:tabs>
        <w:spacing w:line="240" w:lineRule="exact"/>
        <w:rPr>
          <w:rFonts w:ascii="Arial" w:hAnsi="Arial" w:cs="Arial"/>
          <w:b/>
          <w:bCs/>
          <w:sz w:val="22"/>
          <w:szCs w:val="22"/>
        </w:rPr>
      </w:pPr>
    </w:p>
    <w:p w14:paraId="601D9485" w14:textId="77777777" w:rsidR="005A241F" w:rsidRPr="00C662AC" w:rsidRDefault="005A241F" w:rsidP="00744ADD">
      <w:pPr>
        <w:tabs>
          <w:tab w:val="left" w:pos="-720"/>
          <w:tab w:val="left" w:pos="0"/>
        </w:tabs>
        <w:spacing w:line="240" w:lineRule="exact"/>
        <w:rPr>
          <w:rFonts w:ascii="Arial" w:hAnsi="Arial" w:cs="Arial"/>
          <w:b/>
          <w:bCs/>
          <w:sz w:val="22"/>
          <w:szCs w:val="22"/>
        </w:rPr>
      </w:pPr>
    </w:p>
    <w:p w14:paraId="158A19B2" w14:textId="77777777"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14:paraId="6E0878F5" w14:textId="77777777" w:rsidR="008814AF" w:rsidRPr="00FF2845" w:rsidRDefault="008814AF" w:rsidP="008814AF">
      <w:pPr>
        <w:spacing w:line="240" w:lineRule="exact"/>
        <w:rPr>
          <w:rFonts w:ascii="Arial" w:hAnsi="Arial" w:cs="Arial"/>
          <w:sz w:val="22"/>
          <w:szCs w:val="22"/>
          <w:u w:val="single"/>
        </w:rPr>
      </w:pPr>
    </w:p>
    <w:p w14:paraId="56155127" w14:textId="77777777" w:rsidR="00C12F91" w:rsidRPr="00FF2845" w:rsidRDefault="00C12F91" w:rsidP="008814AF">
      <w:pPr>
        <w:spacing w:line="240" w:lineRule="exact"/>
        <w:rPr>
          <w:rFonts w:ascii="Arial" w:hAnsi="Arial" w:cs="Arial"/>
          <w:sz w:val="22"/>
          <w:szCs w:val="22"/>
        </w:rPr>
      </w:pPr>
    </w:p>
    <w:p w14:paraId="0AD732A4"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b/>
          <w:sz w:val="22"/>
          <w:szCs w:val="22"/>
        </w:rPr>
        <w:t>ALL</w:t>
      </w:r>
      <w:r w:rsidRPr="00FF2845">
        <w:rPr>
          <w:rFonts w:ascii="Arial" w:hAnsi="Arial" w:cs="Arial"/>
          <w:sz w:val="22"/>
          <w:szCs w:val="22"/>
        </w:rPr>
        <w:t xml:space="preserve"> is noted as meaning – all </w:t>
      </w:r>
      <w:r w:rsidRPr="007D53C2">
        <w:rPr>
          <w:rFonts w:ascii="Arial" w:hAnsi="Arial" w:cs="Arial"/>
          <w:sz w:val="22"/>
          <w:szCs w:val="22"/>
        </w:rPr>
        <w:t>staff</w:t>
      </w:r>
      <w:r w:rsidRPr="006513FC">
        <w:rPr>
          <w:rFonts w:ascii="Arial" w:hAnsi="Arial" w:cs="Arial"/>
          <w:sz w:val="22"/>
          <w:szCs w:val="22"/>
        </w:rPr>
        <w:t xml:space="preserve">, </w:t>
      </w:r>
      <w:r w:rsidR="007D53C2" w:rsidRPr="006513FC">
        <w:rPr>
          <w:rFonts w:ascii="Arial" w:hAnsi="Arial" w:cs="Arial"/>
          <w:sz w:val="22"/>
          <w:szCs w:val="22"/>
        </w:rPr>
        <w:t>supply staff,</w:t>
      </w:r>
      <w:r w:rsidR="007D53C2" w:rsidRPr="007D53C2">
        <w:rPr>
          <w:rFonts w:ascii="Arial" w:hAnsi="Arial" w:cs="Arial"/>
          <w:sz w:val="22"/>
          <w:szCs w:val="22"/>
        </w:rPr>
        <w:t xml:space="preserve"> </w:t>
      </w:r>
      <w:r w:rsidRPr="007D53C2">
        <w:rPr>
          <w:rFonts w:ascii="Arial" w:hAnsi="Arial" w:cs="Arial"/>
          <w:sz w:val="22"/>
          <w:szCs w:val="22"/>
        </w:rPr>
        <w:t>agency</w:t>
      </w:r>
      <w:r w:rsidRPr="00FF2845">
        <w:rPr>
          <w:rFonts w:ascii="Arial" w:hAnsi="Arial" w:cs="Arial"/>
          <w:sz w:val="22"/>
          <w:szCs w:val="22"/>
        </w:rPr>
        <w:t xml:space="preserve"> workers and volunteers (including Governors).  </w:t>
      </w:r>
    </w:p>
    <w:p w14:paraId="7CBE7F83"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14:paraId="332EBECD" w14:textId="77777777" w:rsidR="008814AF" w:rsidRPr="00FF2845" w:rsidRDefault="00A97AFB" w:rsidP="009D4066">
      <w:pPr>
        <w:pStyle w:val="ListParagraph"/>
        <w:numPr>
          <w:ilvl w:val="0"/>
          <w:numId w:val="39"/>
        </w:numPr>
        <w:spacing w:line="240" w:lineRule="exact"/>
        <w:rPr>
          <w:rFonts w:ascii="Arial" w:hAnsi="Arial" w:cs="Arial"/>
          <w:sz w:val="22"/>
          <w:szCs w:val="22"/>
        </w:rPr>
      </w:pPr>
      <w:r>
        <w:rPr>
          <w:rFonts w:ascii="Arial" w:hAnsi="Arial" w:cs="Arial"/>
          <w:sz w:val="22"/>
          <w:szCs w:val="22"/>
        </w:rPr>
        <w:t>D</w:t>
      </w:r>
      <w:r w:rsidR="008814AF" w:rsidRPr="00FF2845">
        <w:rPr>
          <w:rFonts w:ascii="Arial" w:hAnsi="Arial" w:cs="Arial"/>
          <w:sz w:val="22"/>
          <w:szCs w:val="22"/>
        </w:rPr>
        <w:t>DSL(s)</w:t>
      </w:r>
      <w:r w:rsidR="00C12F91" w:rsidRPr="00FF2845">
        <w:rPr>
          <w:rFonts w:ascii="Arial" w:hAnsi="Arial" w:cs="Arial"/>
          <w:sz w:val="22"/>
          <w:szCs w:val="22"/>
        </w:rPr>
        <w:t>-</w:t>
      </w:r>
      <w:r w:rsidR="008814AF" w:rsidRPr="00FF2845">
        <w:rPr>
          <w:rFonts w:ascii="Arial" w:hAnsi="Arial" w:cs="Arial"/>
          <w:sz w:val="22"/>
          <w:szCs w:val="22"/>
        </w:rPr>
        <w:t>Deputy Safeguarding Lead(s).</w:t>
      </w:r>
    </w:p>
    <w:p w14:paraId="235A7BD7" w14:textId="77777777" w:rsidR="0021192F" w:rsidRPr="00C662AC" w:rsidRDefault="0021192F" w:rsidP="00E77F08">
      <w:pPr>
        <w:shd w:val="clear" w:color="auto" w:fill="FFFFFF"/>
        <w:jc w:val="center"/>
        <w:rPr>
          <w:rFonts w:ascii="Arial" w:hAnsi="Arial" w:cs="Arial"/>
          <w:b/>
          <w:sz w:val="22"/>
          <w:szCs w:val="22"/>
        </w:rPr>
      </w:pPr>
    </w:p>
    <w:p w14:paraId="614DB7E0" w14:textId="77777777" w:rsidR="002A17E6" w:rsidRPr="00C662AC" w:rsidRDefault="001E1DAE" w:rsidP="00E77F08">
      <w:pPr>
        <w:shd w:val="clear" w:color="auto" w:fill="FFFFFF"/>
        <w:jc w:val="center"/>
        <w:rPr>
          <w:rFonts w:ascii="Arial" w:hAnsi="Arial" w:cs="Arial"/>
          <w:b/>
          <w:sz w:val="22"/>
          <w:szCs w:val="22"/>
        </w:rPr>
      </w:pPr>
      <w:r w:rsidRPr="00C662AC">
        <w:rPr>
          <w:rFonts w:ascii="Arial" w:hAnsi="Arial" w:cs="Arial"/>
          <w:b/>
          <w:sz w:val="22"/>
          <w:szCs w:val="22"/>
        </w:rPr>
        <w:t>SAFEGUARDING POLICY</w:t>
      </w:r>
    </w:p>
    <w:p w14:paraId="7D94053B" w14:textId="77777777" w:rsidR="002A17E6" w:rsidRPr="00C662AC" w:rsidRDefault="002A17E6" w:rsidP="00F36A39">
      <w:pPr>
        <w:shd w:val="clear" w:color="auto" w:fill="FFFFFF"/>
        <w:rPr>
          <w:rFonts w:ascii="Arial" w:hAnsi="Arial" w:cs="Arial"/>
          <w:sz w:val="22"/>
          <w:szCs w:val="22"/>
          <w:u w:val="single"/>
        </w:rPr>
      </w:pPr>
    </w:p>
    <w:p w14:paraId="3299A81D" w14:textId="77777777"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applies across the whole 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D46A6A" w:rsidRPr="00C662AC">
        <w:rPr>
          <w:rFonts w:ascii="Arial" w:hAnsi="Arial" w:cs="Arial"/>
          <w:sz w:val="22"/>
          <w:szCs w:val="22"/>
        </w:rPr>
        <w:t xml:space="preserve">ethos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child centred and ensures that at all times we work in the best interests of the child to ensure that school is a safe place for all of our children and young people to be.</w:t>
      </w:r>
    </w:p>
    <w:p w14:paraId="4BD327CB" w14:textId="77777777" w:rsidR="00D46A6A" w:rsidRPr="00C662AC" w:rsidRDefault="00D46A6A" w:rsidP="00D46A6A">
      <w:pPr>
        <w:tabs>
          <w:tab w:val="left" w:pos="-720"/>
        </w:tabs>
        <w:spacing w:line="240" w:lineRule="exact"/>
        <w:rPr>
          <w:rFonts w:ascii="Arial" w:hAnsi="Arial" w:cs="Arial"/>
          <w:sz w:val="22"/>
          <w:szCs w:val="22"/>
        </w:rPr>
      </w:pPr>
    </w:p>
    <w:p w14:paraId="7EAA669E" w14:textId="77777777"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 in place for this.</w:t>
      </w:r>
    </w:p>
    <w:p w14:paraId="6A2FAD5D" w14:textId="77777777" w:rsidR="00AE3EB8" w:rsidRPr="00C662AC" w:rsidRDefault="00AE3EB8" w:rsidP="00D46A6A">
      <w:pPr>
        <w:tabs>
          <w:tab w:val="left" w:pos="-720"/>
        </w:tabs>
        <w:spacing w:line="240" w:lineRule="exact"/>
        <w:rPr>
          <w:rFonts w:ascii="Arial" w:hAnsi="Arial" w:cs="Arial"/>
          <w:sz w:val="22"/>
          <w:szCs w:val="22"/>
        </w:rPr>
      </w:pPr>
    </w:p>
    <w:p w14:paraId="421AAD44" w14:textId="4B6764D9" w:rsidR="00C06C33" w:rsidRDefault="0094044B" w:rsidP="00D46A6A">
      <w:pPr>
        <w:tabs>
          <w:tab w:val="left" w:pos="-720"/>
        </w:tabs>
        <w:spacing w:line="240" w:lineRule="exact"/>
        <w:rPr>
          <w:rFonts w:ascii="Arial" w:hAnsi="Arial" w:cs="Arial"/>
          <w:sz w:val="22"/>
          <w:szCs w:val="22"/>
        </w:rPr>
      </w:pPr>
      <w:r w:rsidRPr="00C662AC">
        <w:rPr>
          <w:rFonts w:ascii="Arial" w:hAnsi="Arial" w:cs="Arial"/>
          <w:sz w:val="22"/>
          <w:szCs w:val="22"/>
        </w:rPr>
        <w:t>W</w:t>
      </w:r>
      <w:r w:rsidR="001F3298" w:rsidRPr="00C662AC">
        <w:rPr>
          <w:rFonts w:ascii="Arial" w:hAnsi="Arial" w:cs="Arial"/>
          <w:sz w:val="22"/>
          <w:szCs w:val="22"/>
        </w:rPr>
        <w:t xml:space="preserve">e define children and young people in our school as being children within the age ranges of </w:t>
      </w:r>
      <w:r w:rsidR="005A241F">
        <w:rPr>
          <w:rFonts w:ascii="Arial" w:hAnsi="Arial" w:cs="Arial"/>
          <w:sz w:val="22"/>
          <w:szCs w:val="22"/>
        </w:rPr>
        <w:t>3</w:t>
      </w:r>
      <w:r w:rsidR="001F3298" w:rsidRPr="00C662AC">
        <w:rPr>
          <w:rFonts w:ascii="Arial" w:hAnsi="Arial" w:cs="Arial"/>
          <w:sz w:val="22"/>
          <w:szCs w:val="22"/>
        </w:rPr>
        <w:t xml:space="preserve"> to </w:t>
      </w:r>
      <w:r w:rsidR="005A241F">
        <w:rPr>
          <w:rFonts w:ascii="Arial" w:hAnsi="Arial" w:cs="Arial"/>
          <w:sz w:val="22"/>
          <w:szCs w:val="22"/>
        </w:rPr>
        <w:t>11</w:t>
      </w:r>
      <w:r w:rsidR="001F3298" w:rsidRPr="00C662AC">
        <w:rPr>
          <w:rFonts w:ascii="Arial" w:hAnsi="Arial" w:cs="Arial"/>
          <w:sz w:val="22"/>
          <w:szCs w:val="22"/>
        </w:rPr>
        <w:t xml:space="preserve"> years, however we are aware that children include</w:t>
      </w:r>
      <w:r w:rsidR="00D349EC" w:rsidRPr="00C662AC">
        <w:rPr>
          <w:rFonts w:ascii="Arial" w:hAnsi="Arial" w:cs="Arial"/>
          <w:sz w:val="22"/>
          <w:szCs w:val="22"/>
        </w:rPr>
        <w:t>s</w:t>
      </w:r>
      <w:r w:rsidR="001F3298" w:rsidRPr="00C662AC">
        <w:rPr>
          <w:rFonts w:ascii="Arial" w:hAnsi="Arial" w:cs="Arial"/>
          <w:sz w:val="22"/>
          <w:szCs w:val="22"/>
        </w:rPr>
        <w:t xml:space="preserve"> everyone under the age of 18.</w:t>
      </w:r>
      <w:r w:rsidR="00782C2C" w:rsidRPr="00C662AC">
        <w:rPr>
          <w:rFonts w:ascii="Arial" w:hAnsi="Arial" w:cs="Arial"/>
          <w:sz w:val="22"/>
          <w:szCs w:val="22"/>
        </w:rPr>
        <w:t xml:space="preserve">  </w:t>
      </w:r>
    </w:p>
    <w:p w14:paraId="1475D370" w14:textId="77777777" w:rsidR="00C06C33" w:rsidRDefault="00C06C33" w:rsidP="00D46A6A">
      <w:pPr>
        <w:tabs>
          <w:tab w:val="left" w:pos="-720"/>
        </w:tabs>
        <w:spacing w:line="240" w:lineRule="exact"/>
        <w:rPr>
          <w:rFonts w:ascii="Arial" w:hAnsi="Arial" w:cs="Arial"/>
          <w:sz w:val="22"/>
          <w:szCs w:val="22"/>
        </w:rPr>
      </w:pPr>
    </w:p>
    <w:p w14:paraId="073D18FA" w14:textId="77777777"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14:paraId="4DF3E584" w14:textId="77777777" w:rsidR="00D46A6A" w:rsidRPr="00C662AC" w:rsidRDefault="00D46A6A" w:rsidP="00F36A39">
      <w:pPr>
        <w:shd w:val="clear" w:color="auto" w:fill="FFFFFF"/>
        <w:rPr>
          <w:rFonts w:ascii="Arial" w:hAnsi="Arial" w:cs="Arial"/>
          <w:sz w:val="22"/>
          <w:szCs w:val="22"/>
        </w:rPr>
      </w:pPr>
    </w:p>
    <w:p w14:paraId="20B8E9B9" w14:textId="77777777"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14:paraId="70EB1FD7" w14:textId="77777777"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volunteers and parents/carers.</w:t>
      </w:r>
      <w:r w:rsidR="005B55FC">
        <w:rPr>
          <w:rFonts w:ascii="Arial" w:hAnsi="Arial" w:cs="Arial"/>
          <w:sz w:val="22"/>
          <w:szCs w:val="22"/>
        </w:rPr>
        <w:t xml:space="preserve">  Therefore, safeguarding arrangements should be considered in conjunction with the procedures </w:t>
      </w:r>
      <w:r w:rsidR="005B55FC" w:rsidRPr="004A1B02">
        <w:rPr>
          <w:rFonts w:ascii="Arial" w:hAnsi="Arial" w:cs="Arial"/>
          <w:sz w:val="22"/>
          <w:szCs w:val="22"/>
        </w:rPr>
        <w:t xml:space="preserve">outlined in Reference Document </w:t>
      </w:r>
      <w:r w:rsidR="004470FC">
        <w:rPr>
          <w:rFonts w:ascii="Arial" w:hAnsi="Arial" w:cs="Arial"/>
          <w:sz w:val="22"/>
          <w:szCs w:val="22"/>
        </w:rPr>
        <w:t>B</w:t>
      </w:r>
      <w:r w:rsidR="002D2F85">
        <w:rPr>
          <w:rFonts w:ascii="Arial" w:hAnsi="Arial" w:cs="Arial"/>
          <w:sz w:val="22"/>
          <w:szCs w:val="22"/>
        </w:rPr>
        <w:t>.</w:t>
      </w:r>
    </w:p>
    <w:p w14:paraId="07317FCF" w14:textId="77777777" w:rsidR="00C626FA" w:rsidRDefault="004470FC" w:rsidP="008814AF">
      <w:pPr>
        <w:rPr>
          <w:lang w:eastAsia="en-US"/>
        </w:rPr>
      </w:pPr>
      <w:bookmarkStart w:id="1" w:name="_Toc433042508"/>
      <w:bookmarkStart w:id="2" w:name="_Toc459908939"/>
      <w:r w:rsidRPr="00C626FA">
        <w:rPr>
          <w:rFonts w:ascii="Arial" w:hAnsi="Arial" w:cs="Arial"/>
        </w:rPr>
        <w:t>LEGISLATION</w:t>
      </w:r>
    </w:p>
    <w:bookmarkEnd w:id="1"/>
    <w:bookmarkEnd w:id="2"/>
    <w:p w14:paraId="1100CFB1" w14:textId="77777777" w:rsidR="008814AF" w:rsidRPr="00F93348" w:rsidRDefault="008814AF" w:rsidP="008814AF">
      <w:pPr>
        <w:rPr>
          <w:lang w:eastAsia="en-US"/>
        </w:rPr>
      </w:pPr>
    </w:p>
    <w:p w14:paraId="672C6236" w14:textId="77777777"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14:paraId="2CC09234" w14:textId="77777777" w:rsidR="008814AF" w:rsidRDefault="008814AF" w:rsidP="008814AF">
      <w:pPr>
        <w:tabs>
          <w:tab w:val="left" w:pos="-720"/>
          <w:tab w:val="left" w:pos="0"/>
          <w:tab w:val="left" w:pos="720"/>
        </w:tabs>
        <w:jc w:val="both"/>
        <w:rPr>
          <w:rFonts w:ascii="Arial" w:hAnsi="Arial" w:cs="Arial"/>
          <w:sz w:val="22"/>
          <w:szCs w:val="22"/>
        </w:rPr>
      </w:pPr>
    </w:p>
    <w:p w14:paraId="72B58D89" w14:textId="77777777"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t>Section 175 of the Education Act 2002 states;</w:t>
      </w:r>
    </w:p>
    <w:p w14:paraId="3A03A6E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a local education authority shall make arrangements for ensuring the functions conferred on them in their capacity as a local education authority are exercised with a view to safeguarding and promoting the welfare of children</w:t>
      </w:r>
    </w:p>
    <w:p w14:paraId="39268F3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14:paraId="1750D34D"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lastRenderedPageBreak/>
        <w:t>the governing body of a maintained school</w:t>
      </w:r>
      <w:r>
        <w:rPr>
          <w:rStyle w:val="FootnoteReference"/>
          <w:rFonts w:ascii="Arial" w:hAnsi="Arial" w:cs="Arial"/>
          <w:sz w:val="22"/>
          <w:szCs w:val="22"/>
        </w:rPr>
        <w:footnoteReference w:id="1"/>
      </w:r>
      <w:r>
        <w:rPr>
          <w:rFonts w:ascii="Arial" w:hAnsi="Arial" w:cs="Arial"/>
          <w:sz w:val="22"/>
          <w:szCs w:val="22"/>
        </w:rPr>
        <w:t xml:space="preserve"> shall make arrangements for ensuring that functions relating to the conduct  of the school are exercised with a view to safeguarding and promoting the welfare of children who are pupils at the school</w:t>
      </w:r>
    </w:p>
    <w:p w14:paraId="12C6EBCB" w14:textId="77777777" w:rsidR="008814AF" w:rsidRPr="00F93348"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14:paraId="745094C6" w14:textId="77777777" w:rsidR="008814AF" w:rsidRPr="004414BF" w:rsidRDefault="008814AF" w:rsidP="008814AF">
      <w:pPr>
        <w:tabs>
          <w:tab w:val="left" w:pos="-720"/>
          <w:tab w:val="left" w:pos="0"/>
          <w:tab w:val="left" w:pos="720"/>
        </w:tabs>
        <w:rPr>
          <w:rFonts w:ascii="Arial" w:hAnsi="Arial" w:cs="Arial"/>
          <w:sz w:val="22"/>
          <w:szCs w:val="22"/>
        </w:rPr>
      </w:pPr>
    </w:p>
    <w:p w14:paraId="52685B73" w14:textId="77777777"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2"/>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14:paraId="08893DCC" w14:textId="77777777" w:rsidR="008814AF" w:rsidRDefault="008814AF" w:rsidP="008814AF">
      <w:pPr>
        <w:pStyle w:val="BodyText2"/>
        <w:spacing w:line="240" w:lineRule="exact"/>
        <w:rPr>
          <w:b/>
          <w:bCs/>
          <w:sz w:val="22"/>
          <w:szCs w:val="22"/>
        </w:rPr>
      </w:pPr>
    </w:p>
    <w:p w14:paraId="1414679F" w14:textId="77777777" w:rsidR="008814AF" w:rsidRDefault="008814AF" w:rsidP="008814AF">
      <w:pPr>
        <w:ind w:right="-1"/>
        <w:rPr>
          <w:rFonts w:ascii="Arial" w:hAnsi="Arial" w:cs="Arial"/>
          <w:b/>
          <w:bCs/>
          <w:sz w:val="22"/>
          <w:szCs w:val="22"/>
        </w:rPr>
      </w:pPr>
      <w:r w:rsidRPr="00905ECE">
        <w:rPr>
          <w:rFonts w:ascii="Arial" w:hAnsi="Arial" w:cs="Arial"/>
          <w:bCs/>
          <w:sz w:val="22"/>
          <w:szCs w:val="22"/>
        </w:rPr>
        <w:t>Safeguarding and promoting the welfare of children is defined in</w:t>
      </w:r>
      <w:r>
        <w:rPr>
          <w:rFonts w:ascii="Arial" w:hAnsi="Arial" w:cs="Arial"/>
          <w:b/>
          <w:bCs/>
          <w:sz w:val="22"/>
          <w:szCs w:val="22"/>
        </w:rPr>
        <w:t xml:space="preserve"> </w:t>
      </w:r>
      <w:r w:rsidRPr="00EA5726">
        <w:rPr>
          <w:rFonts w:ascii="Arial" w:hAnsi="Arial" w:cs="Arial"/>
          <w:b/>
          <w:bCs/>
          <w:sz w:val="22"/>
          <w:szCs w:val="22"/>
        </w:rPr>
        <w:t>Working Together (201</w:t>
      </w:r>
      <w:r w:rsidR="00686FDC">
        <w:rPr>
          <w:rFonts w:ascii="Arial" w:hAnsi="Arial" w:cs="Arial"/>
          <w:b/>
          <w:bCs/>
          <w:sz w:val="22"/>
          <w:szCs w:val="22"/>
        </w:rPr>
        <w:t>8</w:t>
      </w:r>
      <w:r w:rsidRPr="00EA5726">
        <w:rPr>
          <w:rFonts w:ascii="Arial" w:hAnsi="Arial" w:cs="Arial"/>
          <w:b/>
          <w:bCs/>
          <w:sz w:val="22"/>
          <w:szCs w:val="22"/>
        </w:rPr>
        <w:t>)</w:t>
      </w:r>
      <w:r>
        <w:rPr>
          <w:rStyle w:val="FootnoteReference"/>
          <w:rFonts w:ascii="Arial" w:hAnsi="Arial" w:cs="Arial"/>
          <w:b/>
          <w:bCs/>
          <w:sz w:val="22"/>
          <w:szCs w:val="22"/>
        </w:rPr>
        <w:footnoteReference w:id="3"/>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14:paraId="6DD7EE30" w14:textId="77777777" w:rsidR="008814AF" w:rsidRPr="003B1A94" w:rsidRDefault="003F615E" w:rsidP="009D4066">
      <w:pPr>
        <w:pStyle w:val="ListParagraph"/>
        <w:numPr>
          <w:ilvl w:val="0"/>
          <w:numId w:val="35"/>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14:paraId="0FD9A6D2" w14:textId="7ADBC0F2"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preventing impairment of children’s </w:t>
      </w:r>
      <w:r w:rsidR="00C907A7">
        <w:rPr>
          <w:rFonts w:ascii="Arial" w:hAnsi="Arial" w:cs="Arial"/>
          <w:bCs/>
          <w:sz w:val="22"/>
          <w:szCs w:val="22"/>
        </w:rPr>
        <w:t xml:space="preserve">mental and physical </w:t>
      </w:r>
      <w:r w:rsidRPr="003B1A94">
        <w:rPr>
          <w:rFonts w:ascii="Arial" w:hAnsi="Arial" w:cs="Arial"/>
          <w:bCs/>
          <w:sz w:val="22"/>
          <w:szCs w:val="22"/>
        </w:rPr>
        <w:t>health or development</w:t>
      </w:r>
    </w:p>
    <w:p w14:paraId="2BE171AD"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14:paraId="02D2B3D9"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14:paraId="684A2F92" w14:textId="77777777" w:rsidR="008814AF" w:rsidRPr="003B1A94" w:rsidRDefault="008814AF" w:rsidP="008814AF">
      <w:pPr>
        <w:pStyle w:val="BodyText2"/>
        <w:spacing w:line="240" w:lineRule="exact"/>
        <w:rPr>
          <w:sz w:val="22"/>
          <w:szCs w:val="22"/>
        </w:rPr>
      </w:pPr>
    </w:p>
    <w:p w14:paraId="010FE689" w14:textId="77777777" w:rsidR="008814AF" w:rsidRPr="00C662AC" w:rsidRDefault="008814AF" w:rsidP="008814AF">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6513FC">
        <w:rPr>
          <w:rFonts w:ascii="Arial" w:hAnsi="Arial" w:cs="Arial"/>
          <w:b/>
          <w:bCs/>
          <w:sz w:val="22"/>
          <w:szCs w:val="22"/>
        </w:rPr>
        <w:t>Education</w:t>
      </w:r>
      <w:r w:rsidRPr="006513FC">
        <w:rPr>
          <w:rFonts w:ascii="Arial" w:hAnsi="Arial" w:cs="Arial"/>
          <w:bCs/>
          <w:sz w:val="22"/>
          <w:szCs w:val="22"/>
        </w:rPr>
        <w:t xml:space="preserve"> </w:t>
      </w:r>
      <w:r w:rsidRPr="006513FC">
        <w:rPr>
          <w:rFonts w:ascii="Arial" w:hAnsi="Arial" w:cs="Arial"/>
          <w:b/>
          <w:bCs/>
          <w:sz w:val="22"/>
          <w:szCs w:val="22"/>
        </w:rPr>
        <w:t>20</w:t>
      </w:r>
      <w:r w:rsidR="007A2FBB" w:rsidRPr="006513FC">
        <w:rPr>
          <w:rFonts w:ascii="Arial" w:hAnsi="Arial" w:cs="Arial"/>
          <w:b/>
          <w:bCs/>
          <w:sz w:val="22"/>
          <w:szCs w:val="22"/>
        </w:rPr>
        <w:t>20</w:t>
      </w:r>
      <w:r w:rsidR="00686FDC" w:rsidRPr="006513FC">
        <w:rPr>
          <w:rStyle w:val="FootnoteReference"/>
          <w:rFonts w:ascii="Arial" w:hAnsi="Arial" w:cs="Arial"/>
          <w:b/>
          <w:bCs/>
          <w:sz w:val="22"/>
          <w:szCs w:val="22"/>
        </w:rPr>
        <w:footnoteReference w:id="4"/>
      </w:r>
      <w:r w:rsidRPr="006513FC">
        <w:rPr>
          <w:rFonts w:ascii="Arial" w:hAnsi="Arial" w:cs="Arial"/>
          <w:bCs/>
          <w:sz w:val="22"/>
          <w:szCs w:val="22"/>
        </w:rPr>
        <w:t>outlines:</w:t>
      </w:r>
      <w:r w:rsidRPr="00C662AC">
        <w:rPr>
          <w:rFonts w:ascii="Arial" w:hAnsi="Arial" w:cs="Arial"/>
          <w:b/>
          <w:bCs/>
          <w:sz w:val="22"/>
          <w:szCs w:val="22"/>
        </w:rPr>
        <w:t xml:space="preserve">  </w:t>
      </w:r>
    </w:p>
    <w:p w14:paraId="5A0BCEDD" w14:textId="77777777" w:rsidR="008814AF" w:rsidRPr="00C662AC" w:rsidRDefault="008814AF" w:rsidP="008814AF">
      <w:pPr>
        <w:autoSpaceDE w:val="0"/>
        <w:autoSpaceDN w:val="0"/>
        <w:adjustRightInd w:val="0"/>
        <w:ind w:right="485"/>
        <w:rPr>
          <w:rFonts w:ascii="Arial" w:hAnsi="Arial" w:cs="Arial"/>
          <w:b/>
          <w:iCs/>
          <w:sz w:val="22"/>
          <w:szCs w:val="22"/>
        </w:rPr>
      </w:pPr>
    </w:p>
    <w:p w14:paraId="120BDDDD" w14:textId="77777777" w:rsidR="00A751DC" w:rsidRPr="00C662AC"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Safeguarding and promoting the welfare of children is everyone’s responsible.  Everyone who comes in to contact with children and their families and carers has a role, to play in safeguarding children.  In order to fulfil this responsibility effectively all professionals should make sure their approach is child centred. This means that they should consider, at all times, what is in the best interests of the child.</w:t>
      </w:r>
      <w:r w:rsidR="00A751DC">
        <w:rPr>
          <w:rFonts w:ascii="Arial" w:hAnsi="Arial" w:cs="Arial"/>
          <w:i/>
          <w:iCs/>
          <w:color w:val="000000"/>
          <w:sz w:val="22"/>
          <w:szCs w:val="22"/>
        </w:rPr>
        <w:t xml:space="preserve"> All school staff have a responsibility to provide a safe environment in which children can learn.</w:t>
      </w:r>
    </w:p>
    <w:p w14:paraId="6C4B239A" w14:textId="77777777" w:rsidR="008814AF" w:rsidRPr="00C662AC" w:rsidRDefault="008814AF" w:rsidP="008814AF">
      <w:pPr>
        <w:autoSpaceDE w:val="0"/>
        <w:autoSpaceDN w:val="0"/>
        <w:adjustRightInd w:val="0"/>
        <w:jc w:val="both"/>
        <w:rPr>
          <w:rFonts w:ascii="Arial" w:hAnsi="Arial" w:cs="Arial"/>
          <w:i/>
          <w:iCs/>
          <w:color w:val="000000"/>
          <w:sz w:val="22"/>
          <w:szCs w:val="22"/>
        </w:rPr>
      </w:pPr>
    </w:p>
    <w:p w14:paraId="19A1AD41" w14:textId="77777777" w:rsidR="008814AF" w:rsidRPr="00A6496D"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School and college staff are particularly important as they are in a position to identify concerns early, provide help for children, and prevent concerns from escalating.  </w:t>
      </w:r>
      <w:r w:rsidRPr="00C662AC">
        <w:rPr>
          <w:rFonts w:ascii="Arial" w:hAnsi="Arial" w:cs="Arial"/>
          <w:b/>
          <w:bCs/>
          <w:i/>
          <w:color w:val="000000"/>
          <w:sz w:val="22"/>
          <w:szCs w:val="22"/>
        </w:rPr>
        <w:t xml:space="preserve">All </w:t>
      </w:r>
      <w:r w:rsidRPr="00C662AC">
        <w:rPr>
          <w:rFonts w:ascii="Arial" w:hAnsi="Arial" w:cs="Arial"/>
          <w:i/>
          <w:color w:val="000000"/>
          <w:sz w:val="22"/>
          <w:szCs w:val="22"/>
        </w:rPr>
        <w:t>school staff should be prepared to identify children who may benefit from early help.  Early help means providing support as soon as a problem emerges at any point in a child’s life, from the foundation years through to the teenage years.</w:t>
      </w:r>
      <w:r w:rsidRPr="00A6496D">
        <w:rPr>
          <w:rFonts w:ascii="Arial" w:hAnsi="Arial" w:cs="Arial"/>
          <w:i/>
          <w:color w:val="000000"/>
          <w:sz w:val="22"/>
          <w:szCs w:val="22"/>
        </w:rPr>
        <w:t xml:space="preserve">  </w:t>
      </w:r>
    </w:p>
    <w:p w14:paraId="6A805613" w14:textId="77777777" w:rsidR="002A17E6" w:rsidRPr="00C662AC" w:rsidRDefault="00A751DC" w:rsidP="00E77F08">
      <w:pPr>
        <w:pStyle w:val="NormalWeb"/>
        <w:jc w:val="center"/>
        <w:rPr>
          <w:rFonts w:ascii="Arial" w:hAnsi="Arial" w:cs="Arial"/>
          <w:sz w:val="22"/>
          <w:szCs w:val="22"/>
          <w:u w:val="single"/>
        </w:rPr>
      </w:pPr>
      <w:r w:rsidRPr="00C662AC">
        <w:rPr>
          <w:rFonts w:ascii="Arial" w:hAnsi="Arial" w:cs="Arial"/>
          <w:sz w:val="22"/>
          <w:szCs w:val="22"/>
          <w:u w:val="single"/>
        </w:rPr>
        <w:t>THE CHILD PROTECTION POLICY</w:t>
      </w:r>
      <w:r>
        <w:rPr>
          <w:rFonts w:ascii="Arial" w:hAnsi="Arial" w:cs="Arial"/>
          <w:sz w:val="22"/>
          <w:szCs w:val="22"/>
          <w:u w:val="single"/>
        </w:rPr>
        <w:t xml:space="preserve"> PRINCIPLES</w:t>
      </w:r>
    </w:p>
    <w:p w14:paraId="58731156" w14:textId="77777777"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14:paraId="516CE270" w14:textId="77777777"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14:paraId="41A709B7" w14:textId="77777777" w:rsidTr="00834793">
        <w:tc>
          <w:tcPr>
            <w:tcW w:w="2518" w:type="dxa"/>
          </w:tcPr>
          <w:p w14:paraId="5937C67E"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14:paraId="4BC6A784" w14:textId="77777777" w:rsidR="00834793" w:rsidRPr="00C662AC" w:rsidRDefault="00834793" w:rsidP="009D4066">
            <w:pPr>
              <w:pStyle w:val="ListParagraph"/>
              <w:numPr>
                <w:ilvl w:val="0"/>
                <w:numId w:val="23"/>
              </w:numPr>
              <w:rPr>
                <w:rFonts w:ascii="Arial" w:hAnsi="Arial" w:cs="Arial"/>
                <w:sz w:val="22"/>
                <w:szCs w:val="22"/>
              </w:rPr>
            </w:pPr>
            <w:r w:rsidRPr="00C662AC">
              <w:rPr>
                <w:rFonts w:ascii="Arial" w:hAnsi="Arial" w:cs="Arial"/>
                <w:sz w:val="22"/>
                <w:szCs w:val="22"/>
              </w:rPr>
              <w:t>the welfare of the child is paramount</w:t>
            </w:r>
          </w:p>
          <w:p w14:paraId="1F154155" w14:textId="77777777" w:rsidR="00AC6EE0" w:rsidRPr="00C662AC" w:rsidRDefault="00AC6EE0" w:rsidP="00AC6EE0">
            <w:pPr>
              <w:rPr>
                <w:rFonts w:ascii="Arial" w:hAnsi="Arial" w:cs="Arial"/>
                <w:sz w:val="22"/>
                <w:szCs w:val="22"/>
              </w:rPr>
            </w:pPr>
          </w:p>
          <w:p w14:paraId="0D780D35"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we are clear on reference to principles, legislation and guidance that underpin the policy</w:t>
            </w:r>
          </w:p>
          <w:p w14:paraId="519F6DFD" w14:textId="77777777" w:rsidR="00AC6EE0" w:rsidRPr="00C662AC" w:rsidRDefault="00AC6EE0" w:rsidP="00AC6EE0">
            <w:pPr>
              <w:pStyle w:val="ListParagraph"/>
              <w:ind w:left="360"/>
              <w:rPr>
                <w:rFonts w:ascii="Arial" w:hAnsi="Arial" w:cs="Arial"/>
                <w:sz w:val="22"/>
                <w:szCs w:val="22"/>
              </w:rPr>
            </w:pPr>
          </w:p>
          <w:p w14:paraId="6C4B648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we are clear that the policy applies to ALL working with or supporting children within our school and ALL are clear on their role and responsibilities</w:t>
            </w:r>
          </w:p>
          <w:p w14:paraId="235CF5F9" w14:textId="77777777" w:rsidR="00AC6EE0" w:rsidRPr="00C662AC" w:rsidRDefault="00AC6EE0" w:rsidP="00AC6EE0">
            <w:pPr>
              <w:rPr>
                <w:rFonts w:ascii="Arial" w:hAnsi="Arial" w:cs="Arial"/>
                <w:sz w:val="22"/>
                <w:szCs w:val="22"/>
              </w:rPr>
            </w:pPr>
          </w:p>
          <w:p w14:paraId="40552467" w14:textId="77777777" w:rsidR="002C08C4" w:rsidRPr="00C662AC" w:rsidRDefault="002C08C4" w:rsidP="009D4066">
            <w:pPr>
              <w:pStyle w:val="ListParagraph"/>
              <w:numPr>
                <w:ilvl w:val="0"/>
                <w:numId w:val="21"/>
              </w:numPr>
              <w:rPr>
                <w:rFonts w:ascii="Arial" w:hAnsi="Arial" w:cs="Arial"/>
                <w:sz w:val="22"/>
                <w:szCs w:val="22"/>
              </w:rPr>
            </w:pPr>
            <w:r w:rsidRPr="00C662AC">
              <w:rPr>
                <w:rFonts w:ascii="Arial" w:hAnsi="Arial" w:cs="Arial"/>
                <w:sz w:val="22"/>
                <w:szCs w:val="22"/>
              </w:rPr>
              <w:t xml:space="preserve">all concerns and allegations of abuse 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lastRenderedPageBreak/>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r w:rsidRPr="00FF2845">
              <w:rPr>
                <w:rFonts w:ascii="Arial" w:hAnsi="Arial" w:cs="Arial"/>
                <w:sz w:val="22"/>
                <w:szCs w:val="22"/>
              </w:rPr>
              <w:t>other agencies</w:t>
            </w:r>
            <w:r w:rsidRPr="00C662AC">
              <w:rPr>
                <w:rFonts w:ascii="Arial" w:hAnsi="Arial" w:cs="Arial"/>
                <w:sz w:val="22"/>
                <w:szCs w:val="22"/>
              </w:rPr>
              <w:t xml:space="preserve"> as appropriate</w:t>
            </w:r>
          </w:p>
          <w:p w14:paraId="1D62602E" w14:textId="77777777" w:rsidR="00AC6EE0" w:rsidRPr="00C662AC" w:rsidRDefault="00AC6EE0" w:rsidP="00AC6EE0">
            <w:pPr>
              <w:rPr>
                <w:rFonts w:ascii="Arial" w:hAnsi="Arial" w:cs="Arial"/>
                <w:sz w:val="22"/>
                <w:szCs w:val="22"/>
              </w:rPr>
            </w:pPr>
          </w:p>
          <w:p w14:paraId="6210999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14:paraId="31E1A16E" w14:textId="77777777" w:rsidR="00AC6EE0" w:rsidRPr="00C662AC" w:rsidRDefault="00AC6EE0" w:rsidP="00AC6EE0">
            <w:pPr>
              <w:rPr>
                <w:rFonts w:ascii="Arial" w:hAnsi="Arial" w:cs="Arial"/>
                <w:sz w:val="22"/>
                <w:szCs w:val="22"/>
              </w:rPr>
            </w:pPr>
          </w:p>
          <w:p w14:paraId="37FAD5CC"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referen</w:t>
            </w:r>
            <w:r w:rsidR="007A2FBB">
              <w:rPr>
                <w:rFonts w:ascii="Arial" w:hAnsi="Arial" w:cs="Arial"/>
                <w:sz w:val="22"/>
                <w:szCs w:val="22"/>
              </w:rPr>
              <w:t>ce</w:t>
            </w:r>
            <w:r w:rsidR="0050239F">
              <w:rPr>
                <w:rFonts w:ascii="Arial" w:hAnsi="Arial" w:cs="Arial"/>
                <w:sz w:val="22"/>
                <w:szCs w:val="22"/>
              </w:rPr>
              <w:t>d</w:t>
            </w:r>
            <w:r w:rsidR="007A2FBB">
              <w:rPr>
                <w:rFonts w:ascii="Arial" w:hAnsi="Arial" w:cs="Arial"/>
                <w:sz w:val="22"/>
                <w:szCs w:val="22"/>
              </w:rPr>
              <w:t xml:space="preserve"> </w:t>
            </w:r>
            <w:r w:rsidRPr="00C662AC">
              <w:rPr>
                <w:rFonts w:ascii="Arial" w:hAnsi="Arial" w:cs="Arial"/>
                <w:sz w:val="22"/>
                <w:szCs w:val="22"/>
              </w:rPr>
              <w:t>to all associated policies and procedures which promote children’s safety and welfare e.g. with regards to: health and safety, anti-bullying, protection of children online</w:t>
            </w:r>
          </w:p>
          <w:p w14:paraId="2CE8CEF9" w14:textId="77777777" w:rsidR="00834793" w:rsidRPr="00C662AC" w:rsidRDefault="00834793" w:rsidP="00834793">
            <w:pPr>
              <w:pStyle w:val="ListParagraph"/>
              <w:ind w:left="360"/>
              <w:rPr>
                <w:rFonts w:ascii="Arial" w:hAnsi="Arial" w:cs="Arial"/>
                <w:sz w:val="22"/>
                <w:szCs w:val="22"/>
              </w:rPr>
            </w:pPr>
          </w:p>
          <w:p w14:paraId="7A58F474" w14:textId="77777777"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14:paraId="58A7EDCA" w14:textId="77777777" w:rsidTr="00834793">
        <w:tc>
          <w:tcPr>
            <w:tcW w:w="2518" w:type="dxa"/>
          </w:tcPr>
          <w:p w14:paraId="402C89D2"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lastRenderedPageBreak/>
              <w:t>Equality of Application</w:t>
            </w:r>
          </w:p>
        </w:tc>
        <w:tc>
          <w:tcPr>
            <w:tcW w:w="6768" w:type="dxa"/>
          </w:tcPr>
          <w:p w14:paraId="07B01D0D"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their particular needs</w:t>
            </w:r>
          </w:p>
          <w:p w14:paraId="0A573472" w14:textId="77777777" w:rsidR="00AC6EE0" w:rsidRPr="00C662AC" w:rsidRDefault="00AC6EE0" w:rsidP="00AC6EE0">
            <w:pPr>
              <w:rPr>
                <w:rFonts w:ascii="Arial" w:hAnsi="Arial" w:cs="Arial"/>
                <w:sz w:val="22"/>
                <w:szCs w:val="22"/>
              </w:rPr>
            </w:pPr>
          </w:p>
          <w:p w14:paraId="4E83C025"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all children without exception have the right to protection from abuse regardless of gender, ethnicity, disability, sexuality or beliefs</w:t>
            </w:r>
          </w:p>
          <w:p w14:paraId="2F6F3744" w14:textId="77777777" w:rsidR="00834793" w:rsidRPr="00C662AC" w:rsidRDefault="00834793" w:rsidP="00834793">
            <w:pPr>
              <w:pStyle w:val="ListParagraph"/>
              <w:ind w:left="360"/>
              <w:rPr>
                <w:rFonts w:ascii="Arial" w:hAnsi="Arial" w:cs="Arial"/>
                <w:sz w:val="22"/>
                <w:szCs w:val="22"/>
              </w:rPr>
            </w:pPr>
          </w:p>
        </w:tc>
      </w:tr>
      <w:tr w:rsidR="00834793" w:rsidRPr="00C662AC" w14:paraId="65711234" w14:textId="77777777" w:rsidTr="00441D4E">
        <w:trPr>
          <w:trHeight w:val="660"/>
        </w:trPr>
        <w:tc>
          <w:tcPr>
            <w:tcW w:w="2518" w:type="dxa"/>
          </w:tcPr>
          <w:p w14:paraId="3D5A402A"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14:paraId="4A5C66AC" w14:textId="106EA9E6" w:rsidR="00834793" w:rsidRDefault="00834793" w:rsidP="00834793">
            <w:pPr>
              <w:rPr>
                <w:rFonts w:ascii="Arial" w:hAnsi="Arial" w:cs="Arial"/>
                <w:sz w:val="22"/>
                <w:szCs w:val="22"/>
              </w:rPr>
            </w:pPr>
            <w:r w:rsidRPr="00C662AC">
              <w:rPr>
                <w:rFonts w:ascii="Arial" w:hAnsi="Arial" w:cs="Arial"/>
                <w:sz w:val="22"/>
                <w:szCs w:val="22"/>
              </w:rPr>
              <w:t>our policy is reviewed, approved and endorsed by the Governing Body annually or when legislation changes</w:t>
            </w:r>
          </w:p>
          <w:p w14:paraId="55DB9F09" w14:textId="77777777" w:rsidR="00834793" w:rsidRPr="00C662AC" w:rsidRDefault="00834793" w:rsidP="00834793">
            <w:pPr>
              <w:rPr>
                <w:rFonts w:ascii="Arial" w:hAnsi="Arial" w:cs="Arial"/>
                <w:sz w:val="22"/>
                <w:szCs w:val="22"/>
              </w:rPr>
            </w:pPr>
          </w:p>
        </w:tc>
      </w:tr>
      <w:tr w:rsidR="00441D4E" w:rsidRPr="00C662AC" w14:paraId="6A495392" w14:textId="77777777" w:rsidTr="00441D4E">
        <w:trPr>
          <w:trHeight w:val="2329"/>
        </w:trPr>
        <w:tc>
          <w:tcPr>
            <w:tcW w:w="2518" w:type="dxa"/>
          </w:tcPr>
          <w:p w14:paraId="771CCA19" w14:textId="5FD7FD3F" w:rsidR="00441D4E" w:rsidRPr="00C662AC" w:rsidRDefault="00441D4E" w:rsidP="00834793">
            <w:pPr>
              <w:pStyle w:val="NormalWeb"/>
              <w:spacing w:before="0" w:after="0"/>
              <w:rPr>
                <w:rFonts w:ascii="Arial" w:hAnsi="Arial" w:cs="Arial"/>
                <w:sz w:val="22"/>
                <w:szCs w:val="22"/>
              </w:rPr>
            </w:pPr>
            <w:r>
              <w:rPr>
                <w:rFonts w:ascii="Arial" w:hAnsi="Arial" w:cs="Arial"/>
                <w:sz w:val="22"/>
                <w:szCs w:val="22"/>
              </w:rPr>
              <w:t>Coronavirus response to Safeguarding in School</w:t>
            </w:r>
          </w:p>
        </w:tc>
        <w:tc>
          <w:tcPr>
            <w:tcW w:w="6768" w:type="dxa"/>
          </w:tcPr>
          <w:p w14:paraId="269A5F50" w14:textId="793C943D" w:rsidR="00441D4E" w:rsidRDefault="00441D4E" w:rsidP="00441D4E">
            <w:pPr>
              <w:rPr>
                <w:rFonts w:ascii="Arial" w:hAnsi="Arial" w:cs="Arial"/>
                <w:color w:val="0B0C0C"/>
                <w:sz w:val="22"/>
                <w:szCs w:val="22"/>
                <w:shd w:val="clear" w:color="auto" w:fill="FFFFFF"/>
              </w:rPr>
            </w:pPr>
            <w:r>
              <w:rPr>
                <w:rFonts w:ascii="Arial" w:hAnsi="Arial" w:cs="Arial"/>
                <w:color w:val="0B0C0C"/>
                <w:sz w:val="22"/>
                <w:szCs w:val="22"/>
                <w:shd w:val="clear" w:color="auto" w:fill="FFFFFF"/>
              </w:rPr>
              <w:t>i</w:t>
            </w:r>
            <w:r w:rsidRPr="00776A9C">
              <w:rPr>
                <w:rFonts w:ascii="Arial" w:hAnsi="Arial" w:cs="Arial"/>
                <w:color w:val="0B0C0C"/>
                <w:sz w:val="22"/>
                <w:szCs w:val="22"/>
                <w:shd w:val="clear" w:color="auto" w:fill="FFFFFF"/>
              </w:rPr>
              <w:t xml:space="preserve">n addition to having a child protection policy in place reflecting business as usual, a coronavirus addendum that summaries key coronavirus related changes </w:t>
            </w:r>
            <w:r>
              <w:rPr>
                <w:rFonts w:ascii="Arial" w:hAnsi="Arial" w:cs="Arial"/>
                <w:color w:val="0B0C0C"/>
                <w:sz w:val="22"/>
                <w:szCs w:val="22"/>
                <w:shd w:val="clear" w:color="auto" w:fill="FFFFFF"/>
              </w:rPr>
              <w:t>will remain in place alongside this policy for the duration of the coronavirus lockdown</w:t>
            </w:r>
            <w:r w:rsidRPr="00776A9C">
              <w:rPr>
                <w:rFonts w:ascii="Arial" w:hAnsi="Arial" w:cs="Arial"/>
                <w:color w:val="0B0C0C"/>
                <w:sz w:val="22"/>
                <w:szCs w:val="22"/>
                <w:shd w:val="clear" w:color="auto" w:fill="FFFFFF"/>
              </w:rPr>
              <w:t xml:space="preserve">.  </w:t>
            </w:r>
          </w:p>
          <w:p w14:paraId="0B47557C" w14:textId="77777777" w:rsidR="00441D4E" w:rsidRDefault="00441D4E" w:rsidP="00441D4E">
            <w:pPr>
              <w:rPr>
                <w:rFonts w:ascii="Arial" w:hAnsi="Arial" w:cs="Arial"/>
                <w:color w:val="0B0C0C"/>
                <w:sz w:val="22"/>
                <w:szCs w:val="22"/>
                <w:shd w:val="clear" w:color="auto" w:fill="FFFFFF"/>
              </w:rPr>
            </w:pPr>
          </w:p>
          <w:p w14:paraId="2682281B" w14:textId="1C1B1809" w:rsidR="00441D4E" w:rsidRPr="00C662AC" w:rsidRDefault="00441D4E" w:rsidP="00834793">
            <w:pPr>
              <w:rPr>
                <w:rFonts w:ascii="Arial" w:hAnsi="Arial" w:cs="Arial"/>
                <w:sz w:val="22"/>
                <w:szCs w:val="22"/>
                <w:lang w:eastAsia="en-US"/>
              </w:rPr>
            </w:pPr>
            <w:r>
              <w:rPr>
                <w:rFonts w:ascii="Arial" w:hAnsi="Arial" w:cs="Arial"/>
                <w:color w:val="0B0C0C"/>
                <w:sz w:val="22"/>
                <w:szCs w:val="22"/>
                <w:shd w:val="clear" w:color="auto" w:fill="FFFFFF"/>
              </w:rPr>
              <w:t xml:space="preserve">we will continue to follow any further safeguarding guidance issued during the pandemic which can be </w:t>
            </w:r>
            <w:hyperlink r:id="rId9" w:history="1">
              <w:r w:rsidRPr="00776A9C">
                <w:rPr>
                  <w:rStyle w:val="Hyperlink"/>
                  <w:rFonts w:ascii="Arial" w:hAnsi="Arial" w:cs="Arial"/>
                  <w:sz w:val="22"/>
                  <w:szCs w:val="22"/>
                  <w:shd w:val="clear" w:color="auto" w:fill="FFFFFF"/>
                </w:rPr>
                <w:t>found here</w:t>
              </w:r>
            </w:hyperlink>
            <w:r>
              <w:rPr>
                <w:rFonts w:ascii="Arial" w:hAnsi="Arial" w:cs="Arial"/>
                <w:color w:val="0B0C0C"/>
                <w:sz w:val="22"/>
                <w:szCs w:val="22"/>
                <w:shd w:val="clear" w:color="auto" w:fill="FFFFFF"/>
              </w:rPr>
              <w:t xml:space="preserve"> and includes but is not limited to links to further guidance regarding online safety, remote aching, staffing, DSL coverage, vulnerable children etc.  </w:t>
            </w:r>
          </w:p>
        </w:tc>
      </w:tr>
      <w:tr w:rsidR="00834793" w:rsidRPr="00C662AC" w14:paraId="0BADFAEF" w14:textId="77777777" w:rsidTr="00834793">
        <w:tc>
          <w:tcPr>
            <w:tcW w:w="2518" w:type="dxa"/>
          </w:tcPr>
          <w:p w14:paraId="3DD45159"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14:paraId="154191DC" w14:textId="77777777"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with Part Three of </w:t>
            </w:r>
            <w:r w:rsidR="00A751DC">
              <w:rPr>
                <w:rFonts w:ascii="Arial" w:hAnsi="Arial" w:cs="Arial"/>
                <w:sz w:val="22"/>
                <w:szCs w:val="22"/>
              </w:rPr>
              <w:t xml:space="preserve">the current </w:t>
            </w:r>
            <w:r w:rsidR="00F83A3E" w:rsidRPr="00C662AC">
              <w:rPr>
                <w:rFonts w:ascii="Arial" w:hAnsi="Arial" w:cs="Arial"/>
                <w:sz w:val="22"/>
                <w:szCs w:val="22"/>
              </w:rPr>
              <w:t>KCSE</w:t>
            </w:r>
          </w:p>
          <w:p w14:paraId="0F856630" w14:textId="77777777" w:rsidR="00834793" w:rsidRPr="00C662AC" w:rsidRDefault="00834793" w:rsidP="00834793">
            <w:pPr>
              <w:rPr>
                <w:rFonts w:ascii="Arial" w:hAnsi="Arial" w:cs="Arial"/>
                <w:sz w:val="22"/>
                <w:szCs w:val="22"/>
              </w:rPr>
            </w:pPr>
          </w:p>
        </w:tc>
      </w:tr>
      <w:tr w:rsidR="00834793" w:rsidRPr="00C662AC" w14:paraId="2D8DCA39" w14:textId="77777777" w:rsidTr="00834793">
        <w:tc>
          <w:tcPr>
            <w:tcW w:w="2518" w:type="dxa"/>
          </w:tcPr>
          <w:p w14:paraId="2C805ED8"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14:paraId="53C34AE7" w14:textId="77777777"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14:paraId="061D4FDF" w14:textId="77777777" w:rsidR="00834793" w:rsidRPr="00C662AC" w:rsidRDefault="00834793" w:rsidP="00834793">
            <w:pPr>
              <w:rPr>
                <w:rFonts w:ascii="Arial" w:hAnsi="Arial" w:cs="Arial"/>
                <w:sz w:val="22"/>
                <w:szCs w:val="22"/>
              </w:rPr>
            </w:pPr>
          </w:p>
        </w:tc>
      </w:tr>
    </w:tbl>
    <w:p w14:paraId="52883E6D" w14:textId="77777777" w:rsidR="00441D4E" w:rsidRDefault="00441D4E" w:rsidP="00FF2845">
      <w:pPr>
        <w:rPr>
          <w:rFonts w:ascii="Arial" w:hAnsi="Arial" w:cs="Arial"/>
          <w:u w:val="single"/>
        </w:rPr>
      </w:pPr>
    </w:p>
    <w:p w14:paraId="72670DB4" w14:textId="77777777" w:rsidR="00441D4E" w:rsidRDefault="00441D4E" w:rsidP="00FF2845">
      <w:pPr>
        <w:rPr>
          <w:rFonts w:ascii="Arial" w:hAnsi="Arial" w:cs="Arial"/>
          <w:u w:val="single"/>
        </w:rPr>
      </w:pPr>
    </w:p>
    <w:p w14:paraId="0285DE85" w14:textId="77777777" w:rsidR="00441D4E" w:rsidRDefault="00441D4E" w:rsidP="00FF2845">
      <w:pPr>
        <w:rPr>
          <w:rFonts w:ascii="Arial" w:hAnsi="Arial" w:cs="Arial"/>
          <w:u w:val="single"/>
        </w:rPr>
      </w:pPr>
    </w:p>
    <w:p w14:paraId="3D972352" w14:textId="77777777" w:rsidR="00441D4E" w:rsidRDefault="00441D4E" w:rsidP="00FF2845">
      <w:pPr>
        <w:rPr>
          <w:rFonts w:ascii="Arial" w:hAnsi="Arial" w:cs="Arial"/>
          <w:u w:val="single"/>
        </w:rPr>
      </w:pPr>
    </w:p>
    <w:p w14:paraId="3B9588B0" w14:textId="77777777" w:rsidR="00441D4E" w:rsidRDefault="00441D4E" w:rsidP="00FF2845">
      <w:pPr>
        <w:rPr>
          <w:rFonts w:ascii="Arial" w:hAnsi="Arial" w:cs="Arial"/>
          <w:u w:val="single"/>
        </w:rPr>
      </w:pPr>
    </w:p>
    <w:p w14:paraId="6F3D51A5" w14:textId="77777777" w:rsidR="00441D4E" w:rsidRDefault="00441D4E" w:rsidP="00FF2845">
      <w:pPr>
        <w:rPr>
          <w:rFonts w:ascii="Arial" w:hAnsi="Arial" w:cs="Arial"/>
          <w:u w:val="single"/>
        </w:rPr>
      </w:pPr>
    </w:p>
    <w:p w14:paraId="1B745247" w14:textId="77777777" w:rsidR="00441D4E" w:rsidRDefault="00441D4E" w:rsidP="00FF2845">
      <w:pPr>
        <w:rPr>
          <w:rFonts w:ascii="Arial" w:hAnsi="Arial" w:cs="Arial"/>
          <w:u w:val="single"/>
        </w:rPr>
      </w:pPr>
    </w:p>
    <w:p w14:paraId="3393A6A1" w14:textId="1E72214D" w:rsidR="00FD1A6B" w:rsidRPr="00C662AC" w:rsidRDefault="00A751DC" w:rsidP="00FF2845">
      <w:pPr>
        <w:rPr>
          <w:rFonts w:ascii="Arial" w:hAnsi="Arial" w:cs="Arial"/>
          <w:u w:val="single"/>
        </w:rPr>
      </w:pPr>
      <w:r w:rsidRPr="00C662AC">
        <w:rPr>
          <w:rFonts w:ascii="Arial" w:hAnsi="Arial" w:cs="Arial"/>
          <w:u w:val="single"/>
        </w:rPr>
        <w:t>CHILD PROTECTION PROCEDURES AND SYSTEMS</w:t>
      </w:r>
    </w:p>
    <w:p w14:paraId="426C31A0" w14:textId="77777777" w:rsidR="00834793" w:rsidRPr="00C662AC" w:rsidRDefault="00FD1A6B" w:rsidP="00FD1A6B">
      <w:pPr>
        <w:pStyle w:val="NormalWeb"/>
        <w:rPr>
          <w:rFonts w:ascii="Arial" w:hAnsi="Arial" w:cs="Arial"/>
          <w:sz w:val="22"/>
          <w:szCs w:val="22"/>
        </w:rPr>
      </w:pPr>
      <w:r w:rsidRPr="00C662AC">
        <w:rPr>
          <w:rFonts w:ascii="Arial" w:hAnsi="Arial" w:cs="Arial"/>
          <w:sz w:val="22"/>
          <w:szCs w:val="22"/>
        </w:rPr>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14:paraId="5967D2ED" w14:textId="77777777" w:rsidR="00441D4E" w:rsidRDefault="00834793" w:rsidP="00441D4E">
      <w:pPr>
        <w:spacing w:line="240" w:lineRule="exact"/>
        <w:rPr>
          <w:rFonts w:ascii="Arial" w:hAnsi="Arial" w:cs="Arial"/>
          <w:sz w:val="22"/>
          <w:szCs w:val="22"/>
        </w:rPr>
      </w:pPr>
      <w:r w:rsidRPr="00FF2845">
        <w:rPr>
          <w:rFonts w:ascii="Arial" w:hAnsi="Arial" w:cs="Arial"/>
          <w:sz w:val="22"/>
          <w:szCs w:val="22"/>
        </w:rPr>
        <w:lastRenderedPageBreak/>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w:t>
      </w:r>
      <w:r w:rsidR="0039069D" w:rsidRPr="0016431D">
        <w:rPr>
          <w:rFonts w:ascii="Arial" w:hAnsi="Arial" w:cs="Arial"/>
          <w:sz w:val="22"/>
          <w:szCs w:val="22"/>
        </w:rPr>
        <w:t xml:space="preserve">to the </w:t>
      </w:r>
      <w:r w:rsidR="00606671" w:rsidRPr="0016431D">
        <w:rPr>
          <w:rFonts w:ascii="Arial" w:hAnsi="Arial" w:cs="Arial"/>
          <w:sz w:val="22"/>
          <w:szCs w:val="22"/>
        </w:rPr>
        <w:t>North Tyneside Safeguarding Children Partnership (NTSCP)</w:t>
      </w:r>
      <w:r w:rsidR="003D0DFA" w:rsidRPr="0016431D">
        <w:rPr>
          <w:rFonts w:ascii="Arial" w:hAnsi="Arial" w:cs="Arial"/>
          <w:sz w:val="22"/>
          <w:szCs w:val="22"/>
        </w:rPr>
        <w:t xml:space="preserve"> </w:t>
      </w:r>
      <w:r w:rsidR="00AE4F9E" w:rsidRPr="0016431D">
        <w:rPr>
          <w:rFonts w:ascii="Arial" w:hAnsi="Arial" w:cs="Arial"/>
          <w:sz w:val="22"/>
          <w:szCs w:val="22"/>
        </w:rPr>
        <w:t>multi agency safeguarding arrangements</w:t>
      </w:r>
      <w:r w:rsidR="00AE4F9E">
        <w:rPr>
          <w:rFonts w:ascii="Arial" w:hAnsi="Arial" w:cs="Arial"/>
          <w:sz w:val="22"/>
          <w:szCs w:val="22"/>
        </w:rPr>
        <w:t xml:space="preserve"> </w:t>
      </w:r>
      <w:r w:rsidR="00AD7979">
        <w:rPr>
          <w:rFonts w:ascii="Arial" w:hAnsi="Arial" w:cs="Arial"/>
          <w:sz w:val="22"/>
          <w:szCs w:val="22"/>
        </w:rPr>
        <w:t xml:space="preserve"> </w:t>
      </w:r>
    </w:p>
    <w:p w14:paraId="2F2FDE98" w14:textId="77777777" w:rsidR="00441D4E" w:rsidRDefault="00441D4E" w:rsidP="00441D4E">
      <w:pPr>
        <w:spacing w:line="240" w:lineRule="exact"/>
        <w:rPr>
          <w:rFonts w:ascii="Arial" w:hAnsi="Arial" w:cs="Arial"/>
          <w:sz w:val="22"/>
          <w:szCs w:val="22"/>
        </w:rPr>
      </w:pPr>
    </w:p>
    <w:p w14:paraId="793EE9A5" w14:textId="7F13A1B7" w:rsidR="00FD1A6B" w:rsidRPr="00C662AC" w:rsidRDefault="00834793" w:rsidP="00441D4E">
      <w:pPr>
        <w:spacing w:line="240" w:lineRule="exact"/>
        <w:rPr>
          <w:rFonts w:ascii="Arial" w:hAnsi="Arial" w:cs="Arial"/>
          <w:sz w:val="22"/>
          <w:szCs w:val="22"/>
        </w:rPr>
      </w:pPr>
      <w:r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14:paraId="05676197" w14:textId="77777777" w:rsidTr="00834793">
        <w:tc>
          <w:tcPr>
            <w:tcW w:w="2552" w:type="dxa"/>
          </w:tcPr>
          <w:p w14:paraId="7D965C98" w14:textId="77777777" w:rsidR="00834793" w:rsidRPr="00C662AC" w:rsidRDefault="0047029C" w:rsidP="0047029C">
            <w:pPr>
              <w:rPr>
                <w:rFonts w:ascii="Arial" w:hAnsi="Arial" w:cs="Arial"/>
                <w:sz w:val="22"/>
                <w:szCs w:val="22"/>
              </w:rPr>
            </w:pPr>
            <w:r w:rsidRPr="00C662AC">
              <w:rPr>
                <w:rFonts w:ascii="Arial" w:hAnsi="Arial" w:cs="Arial"/>
                <w:sz w:val="22"/>
                <w:szCs w:val="22"/>
              </w:rPr>
              <w:t>R</w:t>
            </w:r>
            <w:r w:rsidR="00606671">
              <w:rPr>
                <w:rFonts w:ascii="Arial" w:hAnsi="Arial" w:cs="Arial"/>
                <w:sz w:val="22"/>
                <w:szCs w:val="22"/>
              </w:rPr>
              <w:t>e</w:t>
            </w:r>
            <w:r w:rsidRPr="00C662AC">
              <w:rPr>
                <w:rFonts w:ascii="Arial" w:hAnsi="Arial" w:cs="Arial"/>
                <w:sz w:val="22"/>
                <w:szCs w:val="22"/>
              </w:rPr>
              <w:t>sponsibility</w:t>
            </w:r>
          </w:p>
        </w:tc>
        <w:tc>
          <w:tcPr>
            <w:tcW w:w="6768" w:type="dxa"/>
          </w:tcPr>
          <w:p w14:paraId="0C6B2497" w14:textId="77777777"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deputy/ies) with a clearly defined role and responsibilities in relation to child protection, appropriate to the level at which s/he operates</w:t>
            </w:r>
          </w:p>
        </w:tc>
      </w:tr>
      <w:tr w:rsidR="0047029C" w:rsidRPr="00C662AC" w14:paraId="7D4EF7E1" w14:textId="77777777" w:rsidTr="00834793">
        <w:tc>
          <w:tcPr>
            <w:tcW w:w="2552" w:type="dxa"/>
          </w:tcPr>
          <w:p w14:paraId="6A17A230" w14:textId="77777777"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14:paraId="27B5FE74"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is, and the procedures for how to respond to it where there are concerns about a child’s safety or welfare </w:t>
            </w:r>
            <w:r w:rsidR="0039069D" w:rsidRPr="00C662AC">
              <w:rPr>
                <w:rFonts w:ascii="Arial" w:hAnsi="Arial" w:cs="Arial"/>
                <w:sz w:val="22"/>
                <w:szCs w:val="22"/>
              </w:rPr>
              <w:t xml:space="preserve">including the need for early help </w:t>
            </w:r>
            <w:r w:rsidRPr="00C662AC">
              <w:rPr>
                <w:rFonts w:ascii="Arial" w:hAnsi="Arial" w:cs="Arial"/>
                <w:sz w:val="22"/>
                <w:szCs w:val="22"/>
              </w:rPr>
              <w:t>or concerns about the actions of a governor, staff member or volunteer</w:t>
            </w:r>
          </w:p>
          <w:p w14:paraId="0BEF7B04" w14:textId="77777777" w:rsidR="00E77F08" w:rsidRPr="00C662AC" w:rsidRDefault="00E77F08" w:rsidP="0047029C">
            <w:pPr>
              <w:rPr>
                <w:rFonts w:ascii="Arial" w:hAnsi="Arial" w:cs="Arial"/>
                <w:sz w:val="22"/>
                <w:szCs w:val="22"/>
              </w:rPr>
            </w:pPr>
          </w:p>
        </w:tc>
      </w:tr>
      <w:tr w:rsidR="0047029C" w14:paraId="2858263A" w14:textId="77777777" w:rsidTr="00834793">
        <w:tc>
          <w:tcPr>
            <w:tcW w:w="2552" w:type="dxa"/>
          </w:tcPr>
          <w:p w14:paraId="5988721D"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r w:rsidR="00606671">
              <w:rPr>
                <w:rFonts w:ascii="Arial" w:hAnsi="Arial" w:cs="Arial"/>
                <w:sz w:val="22"/>
                <w:szCs w:val="22"/>
              </w:rPr>
              <w:t xml:space="preserve"> which include</w:t>
            </w:r>
          </w:p>
        </w:tc>
        <w:tc>
          <w:tcPr>
            <w:tcW w:w="6768" w:type="dxa"/>
          </w:tcPr>
          <w:p w14:paraId="628EBAA5"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LADO), Child Exploitation Online Protection Centre (CEOP) for e</w:t>
            </w:r>
            <w:r w:rsidR="00C341C2">
              <w:rPr>
                <w:rFonts w:ascii="Arial" w:hAnsi="Arial" w:cs="Arial"/>
                <w:sz w:val="22"/>
                <w:szCs w:val="22"/>
              </w:rPr>
              <w:t>-</w:t>
            </w:r>
            <w:r w:rsidRPr="00C662AC">
              <w:rPr>
                <w:rFonts w:ascii="Arial" w:hAnsi="Arial" w:cs="Arial"/>
                <w:sz w:val="22"/>
                <w:szCs w:val="22"/>
              </w:rPr>
              <w:t>Safety concerns and NSPCC help lines are made available to ALL</w:t>
            </w:r>
          </w:p>
          <w:p w14:paraId="189B2C4D" w14:textId="77777777" w:rsidR="002C5098" w:rsidRPr="00C662AC" w:rsidRDefault="002C5098" w:rsidP="002C5098">
            <w:pPr>
              <w:pStyle w:val="ListParagraph"/>
              <w:ind w:left="360"/>
              <w:rPr>
                <w:rFonts w:ascii="Arial" w:hAnsi="Arial" w:cs="Arial"/>
                <w:sz w:val="22"/>
                <w:szCs w:val="22"/>
              </w:rPr>
            </w:pPr>
          </w:p>
          <w:p w14:paraId="13FF5014"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a code of behaviour for governors, staff and volunteers; the consequences of breaching the code are clear and linked to disciplinary and grievance procedures</w:t>
            </w:r>
          </w:p>
          <w:p w14:paraId="44AFDB65" w14:textId="77777777" w:rsidR="002C5098" w:rsidRPr="00C662AC" w:rsidRDefault="002C5098" w:rsidP="002C5098">
            <w:pPr>
              <w:rPr>
                <w:rFonts w:ascii="Arial" w:hAnsi="Arial" w:cs="Arial"/>
                <w:sz w:val="22"/>
                <w:szCs w:val="22"/>
              </w:rPr>
            </w:pPr>
          </w:p>
          <w:p w14:paraId="29807A2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safe recruitment</w:t>
            </w:r>
            <w:r w:rsidR="00B16747">
              <w:rPr>
                <w:rStyle w:val="FootnoteReference"/>
                <w:rFonts w:ascii="Arial" w:hAnsi="Arial" w:cs="Arial"/>
                <w:sz w:val="22"/>
                <w:szCs w:val="22"/>
              </w:rPr>
              <w:footnoteReference w:id="5"/>
            </w:r>
            <w:r w:rsidRPr="00C662AC">
              <w:rPr>
                <w:rFonts w:ascii="Arial" w:hAnsi="Arial" w:cs="Arial"/>
                <w:sz w:val="22"/>
                <w:szCs w:val="22"/>
              </w:rPr>
              <w:t xml:space="preserve">, selection and vetting procedures that include checks into the </w:t>
            </w:r>
            <w:r w:rsidRPr="006640ED">
              <w:rPr>
                <w:rFonts w:ascii="Arial" w:hAnsi="Arial" w:cs="Arial"/>
                <w:sz w:val="22"/>
                <w:szCs w:val="22"/>
              </w:rPr>
              <w:t>eligibility and the suitability of all governors, staff</w:t>
            </w:r>
            <w:r w:rsidR="00606671" w:rsidRPr="006640ED">
              <w:rPr>
                <w:rFonts w:ascii="Arial" w:hAnsi="Arial" w:cs="Arial"/>
                <w:sz w:val="22"/>
                <w:szCs w:val="22"/>
              </w:rPr>
              <w:t xml:space="preserve">, </w:t>
            </w:r>
            <w:r w:rsidR="0016431D" w:rsidRPr="006640ED">
              <w:rPr>
                <w:rFonts w:ascii="Arial" w:hAnsi="Arial" w:cs="Arial"/>
                <w:sz w:val="22"/>
                <w:szCs w:val="22"/>
              </w:rPr>
              <w:t xml:space="preserve">agency workers, </w:t>
            </w:r>
            <w:r w:rsidR="00606671" w:rsidRPr="006640ED">
              <w:rPr>
                <w:rFonts w:ascii="Arial" w:hAnsi="Arial" w:cs="Arial"/>
                <w:sz w:val="22"/>
                <w:szCs w:val="22"/>
              </w:rPr>
              <w:t>supply staff</w:t>
            </w:r>
            <w:r w:rsidR="00606671">
              <w:rPr>
                <w:rFonts w:ascii="Arial" w:hAnsi="Arial" w:cs="Arial"/>
                <w:sz w:val="22"/>
                <w:szCs w:val="22"/>
              </w:rPr>
              <w:t xml:space="preserve"> </w:t>
            </w:r>
            <w:r w:rsidRPr="00C662AC">
              <w:rPr>
                <w:rFonts w:ascii="Arial" w:hAnsi="Arial" w:cs="Arial"/>
                <w:sz w:val="22"/>
                <w:szCs w:val="22"/>
              </w:rPr>
              <w:t>and volunteers who have direct or indirect contact with children</w:t>
            </w:r>
          </w:p>
          <w:p w14:paraId="40DAD015" w14:textId="77777777" w:rsidR="002C5098" w:rsidRPr="00C662AC" w:rsidRDefault="002C5098" w:rsidP="002C5098">
            <w:pPr>
              <w:rPr>
                <w:rFonts w:ascii="Arial" w:hAnsi="Arial" w:cs="Arial"/>
                <w:sz w:val="22"/>
                <w:szCs w:val="22"/>
              </w:rPr>
            </w:pPr>
          </w:p>
          <w:p w14:paraId="256D8C0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14:paraId="76A18636" w14:textId="77777777" w:rsidR="002C5098" w:rsidRPr="00C662AC" w:rsidRDefault="002C5098" w:rsidP="002C5098">
            <w:pPr>
              <w:rPr>
                <w:rFonts w:ascii="Arial" w:hAnsi="Arial" w:cs="Arial"/>
                <w:sz w:val="22"/>
                <w:szCs w:val="22"/>
              </w:rPr>
            </w:pPr>
          </w:p>
          <w:p w14:paraId="2DA6C320" w14:textId="745020A6" w:rsidR="002C5098" w:rsidRPr="003A154A"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requirements for governors, staff and volunteers to learn about child protection in accordance with and as appropriate to their roles and responsibilities, including</w:t>
            </w:r>
            <w:r w:rsidR="00366DD6">
              <w:rPr>
                <w:rFonts w:ascii="Arial" w:hAnsi="Arial" w:cs="Arial"/>
                <w:sz w:val="22"/>
                <w:szCs w:val="22"/>
              </w:rPr>
              <w:t xml:space="preserve"> but not limited to</w:t>
            </w:r>
            <w:r w:rsidRPr="00C662AC">
              <w:rPr>
                <w:rFonts w:ascii="Arial" w:hAnsi="Arial" w:cs="Arial"/>
                <w:sz w:val="22"/>
                <w:szCs w:val="22"/>
              </w:rPr>
              <w:t xml:space="preserve"> the </w:t>
            </w:r>
            <w:r w:rsidRPr="0016431D">
              <w:rPr>
                <w:rFonts w:ascii="Arial" w:hAnsi="Arial" w:cs="Arial"/>
                <w:sz w:val="22"/>
                <w:szCs w:val="22"/>
              </w:rPr>
              <w:t>emerging issues of e</w:t>
            </w:r>
            <w:r w:rsidR="00C341C2" w:rsidRPr="0016431D">
              <w:rPr>
                <w:rFonts w:ascii="Arial" w:hAnsi="Arial" w:cs="Arial"/>
                <w:sz w:val="22"/>
                <w:szCs w:val="22"/>
              </w:rPr>
              <w:t>-</w:t>
            </w:r>
            <w:r w:rsidRPr="0016431D">
              <w:rPr>
                <w:rFonts w:ascii="Arial" w:hAnsi="Arial" w:cs="Arial"/>
                <w:sz w:val="22"/>
                <w:szCs w:val="22"/>
              </w:rPr>
              <w:t xml:space="preserve">Safety, domestic </w:t>
            </w:r>
            <w:r w:rsidR="00606671" w:rsidRPr="0016431D">
              <w:rPr>
                <w:rFonts w:ascii="Arial" w:hAnsi="Arial" w:cs="Arial"/>
                <w:sz w:val="22"/>
                <w:szCs w:val="22"/>
              </w:rPr>
              <w:t>abuse</w:t>
            </w:r>
            <w:r w:rsidR="00B16747" w:rsidRPr="0016431D">
              <w:rPr>
                <w:rStyle w:val="FootnoteReference"/>
                <w:rFonts w:ascii="Arial" w:hAnsi="Arial" w:cs="Arial"/>
                <w:sz w:val="22"/>
                <w:szCs w:val="22"/>
              </w:rPr>
              <w:footnoteReference w:id="6"/>
            </w:r>
            <w:r w:rsidRPr="0016431D">
              <w:rPr>
                <w:rFonts w:ascii="Arial" w:hAnsi="Arial" w:cs="Arial"/>
                <w:sz w:val="22"/>
                <w:szCs w:val="22"/>
              </w:rPr>
              <w:t xml:space="preserve">, </w:t>
            </w:r>
            <w:r w:rsidR="00606671" w:rsidRPr="0016431D">
              <w:rPr>
                <w:rFonts w:ascii="Arial" w:hAnsi="Arial" w:cs="Arial"/>
                <w:sz w:val="22"/>
                <w:szCs w:val="22"/>
              </w:rPr>
              <w:t xml:space="preserve">honour based abuse, </w:t>
            </w:r>
            <w:r w:rsidRPr="0016431D">
              <w:rPr>
                <w:rFonts w:ascii="Arial" w:hAnsi="Arial" w:cs="Arial"/>
                <w:sz w:val="22"/>
                <w:szCs w:val="22"/>
              </w:rPr>
              <w:t>forced marriage, female genital mutilation, children who live away from home or go missing</w:t>
            </w:r>
            <w:r w:rsidR="00606671" w:rsidRPr="0016431D">
              <w:rPr>
                <w:rStyle w:val="FootnoteReference"/>
                <w:rFonts w:ascii="Arial" w:hAnsi="Arial" w:cs="Arial"/>
                <w:sz w:val="22"/>
                <w:szCs w:val="22"/>
              </w:rPr>
              <w:footnoteReference w:id="7"/>
            </w:r>
            <w:r w:rsidRPr="0016431D">
              <w:rPr>
                <w:rFonts w:ascii="Arial" w:hAnsi="Arial" w:cs="Arial"/>
                <w:sz w:val="22"/>
                <w:szCs w:val="22"/>
              </w:rPr>
              <w:t xml:space="preserve">, child sexual exploitation, </w:t>
            </w:r>
            <w:r w:rsidR="00606671" w:rsidRPr="0016431D">
              <w:rPr>
                <w:rFonts w:ascii="Arial" w:hAnsi="Arial" w:cs="Arial"/>
                <w:sz w:val="22"/>
                <w:szCs w:val="22"/>
              </w:rPr>
              <w:t>child criminal exploitation,</w:t>
            </w:r>
            <w:r w:rsidR="00606671" w:rsidRPr="00C662AC">
              <w:rPr>
                <w:rFonts w:ascii="Arial" w:hAnsi="Arial" w:cs="Arial"/>
                <w:sz w:val="22"/>
                <w:szCs w:val="22"/>
              </w:rPr>
              <w:t xml:space="preserve"> </w:t>
            </w:r>
            <w:r w:rsidR="00B16747">
              <w:rPr>
                <w:rFonts w:ascii="Arial" w:hAnsi="Arial" w:cs="Arial"/>
                <w:sz w:val="22"/>
                <w:szCs w:val="22"/>
              </w:rPr>
              <w:t xml:space="preserve">serious violence and violent crime, </w:t>
            </w:r>
            <w:r w:rsidRPr="00C662AC">
              <w:rPr>
                <w:rFonts w:ascii="Arial" w:hAnsi="Arial" w:cs="Arial"/>
                <w:sz w:val="22"/>
                <w:szCs w:val="22"/>
              </w:rPr>
              <w:t xml:space="preserve">race and racism </w:t>
            </w:r>
            <w:r w:rsidR="002E77B7">
              <w:rPr>
                <w:rFonts w:ascii="Arial" w:hAnsi="Arial" w:cs="Arial"/>
                <w:sz w:val="22"/>
                <w:szCs w:val="22"/>
              </w:rPr>
              <w:t>,</w:t>
            </w:r>
            <w:r w:rsidRPr="003A154A">
              <w:rPr>
                <w:rFonts w:ascii="Arial" w:hAnsi="Arial" w:cs="Arial"/>
                <w:sz w:val="22"/>
                <w:szCs w:val="22"/>
              </w:rPr>
              <w:t>extremism</w:t>
            </w:r>
            <w:r w:rsidR="002E77B7" w:rsidRPr="00FF2845">
              <w:rPr>
                <w:rFonts w:ascii="Arial" w:hAnsi="Arial" w:cs="Arial"/>
                <w:sz w:val="22"/>
                <w:szCs w:val="22"/>
              </w:rPr>
              <w:t xml:space="preserve"> and peer on peer</w:t>
            </w:r>
            <w:r w:rsidR="007D54B1">
              <w:rPr>
                <w:rFonts w:ascii="Arial" w:hAnsi="Arial" w:cs="Arial"/>
                <w:sz w:val="22"/>
                <w:szCs w:val="22"/>
              </w:rPr>
              <w:t>/child on child</w:t>
            </w:r>
            <w:r w:rsidR="002E77B7" w:rsidRPr="00FF2845">
              <w:rPr>
                <w:rFonts w:ascii="Arial" w:hAnsi="Arial" w:cs="Arial"/>
                <w:sz w:val="22"/>
                <w:szCs w:val="22"/>
              </w:rPr>
              <w:t xml:space="preserve"> abuse including harmful sexualised behaviours</w:t>
            </w:r>
            <w:r w:rsidR="00326966">
              <w:rPr>
                <w:rStyle w:val="FootnoteReference"/>
                <w:rFonts w:ascii="Arial" w:hAnsi="Arial" w:cs="Arial"/>
                <w:sz w:val="22"/>
                <w:szCs w:val="22"/>
              </w:rPr>
              <w:footnoteReference w:id="8"/>
            </w:r>
          </w:p>
          <w:p w14:paraId="71985FB0" w14:textId="77777777" w:rsidR="002C5098" w:rsidRPr="00C662AC" w:rsidRDefault="002C5098" w:rsidP="002C5098">
            <w:pPr>
              <w:pStyle w:val="ListParagraph"/>
              <w:rPr>
                <w:rFonts w:ascii="Arial" w:hAnsi="Arial" w:cs="Arial"/>
                <w:color w:val="1F497D"/>
                <w:sz w:val="22"/>
                <w:szCs w:val="22"/>
              </w:rPr>
            </w:pPr>
          </w:p>
          <w:p w14:paraId="7D9BE48F" w14:textId="77777777" w:rsidR="002C5098" w:rsidRPr="0016431D" w:rsidRDefault="002C5098" w:rsidP="009D4066">
            <w:pPr>
              <w:pStyle w:val="Default"/>
              <w:numPr>
                <w:ilvl w:val="0"/>
                <w:numId w:val="31"/>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are able to identify children who may be vulnerable to radicalisation, and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w:t>
            </w:r>
            <w:r w:rsidRPr="00C662AC">
              <w:rPr>
                <w:rFonts w:ascii="Arial" w:hAnsi="Arial" w:cs="Arial"/>
                <w:sz w:val="22"/>
                <w:szCs w:val="22"/>
              </w:rPr>
              <w:lastRenderedPageBreak/>
              <w:t xml:space="preserve">controversial issues and provides a safe space in which pupils and staff can understand the risks associated with terrorism and develop the knowledge and skills to be able to challenge </w:t>
            </w:r>
            <w:r w:rsidRPr="0016431D">
              <w:rPr>
                <w:rFonts w:ascii="Arial" w:hAnsi="Arial" w:cs="Arial"/>
                <w:sz w:val="22"/>
                <w:szCs w:val="22"/>
              </w:rPr>
              <w:t>extremist arguments.</w:t>
            </w:r>
            <w:r w:rsidR="00366DD6" w:rsidRPr="0016431D">
              <w:rPr>
                <w:rFonts w:ascii="Arial" w:hAnsi="Arial" w:cs="Arial"/>
                <w:sz w:val="22"/>
                <w:szCs w:val="22"/>
              </w:rPr>
              <w:t xml:space="preserve">  All DSLs and their deputi</w:t>
            </w:r>
            <w:r w:rsidR="0055492C" w:rsidRPr="0016431D">
              <w:rPr>
                <w:rFonts w:ascii="Arial" w:hAnsi="Arial" w:cs="Arial"/>
                <w:sz w:val="22"/>
                <w:szCs w:val="22"/>
              </w:rPr>
              <w:t xml:space="preserve">es should </w:t>
            </w:r>
            <w:r w:rsidR="00F25455" w:rsidRPr="0016431D">
              <w:rPr>
                <w:rFonts w:ascii="Arial" w:hAnsi="Arial" w:cs="Arial"/>
                <w:sz w:val="22"/>
                <w:szCs w:val="22"/>
              </w:rPr>
              <w:t>access training</w:t>
            </w:r>
            <w:r w:rsidR="00C626FA" w:rsidRPr="0016431D">
              <w:rPr>
                <w:rStyle w:val="FootnoteReference"/>
                <w:rFonts w:ascii="Arial" w:hAnsi="Arial" w:cs="Arial"/>
                <w:sz w:val="22"/>
                <w:szCs w:val="22"/>
              </w:rPr>
              <w:footnoteReference w:id="9"/>
            </w:r>
            <w:r w:rsidR="00F25455" w:rsidRPr="0016431D">
              <w:rPr>
                <w:rFonts w:ascii="Arial" w:hAnsi="Arial" w:cs="Arial"/>
                <w:sz w:val="22"/>
                <w:szCs w:val="22"/>
              </w:rPr>
              <w:t xml:space="preserve"> to raise awareness of the Prevent agenda</w:t>
            </w:r>
            <w:r w:rsidR="00C626FA" w:rsidRPr="0016431D">
              <w:rPr>
                <w:rStyle w:val="FootnoteReference"/>
                <w:rFonts w:ascii="Arial" w:hAnsi="Arial" w:cs="Arial"/>
                <w:sz w:val="22"/>
                <w:szCs w:val="22"/>
              </w:rPr>
              <w:footnoteReference w:id="10"/>
            </w:r>
            <w:r w:rsidR="00F25455" w:rsidRPr="0016431D">
              <w:rPr>
                <w:rFonts w:ascii="Arial" w:hAnsi="Arial" w:cs="Arial"/>
                <w:sz w:val="22"/>
                <w:szCs w:val="22"/>
              </w:rPr>
              <w:t xml:space="preserve"> and issues of extremism and radicalisation</w:t>
            </w:r>
          </w:p>
          <w:p w14:paraId="609C4B71" w14:textId="77777777" w:rsidR="002C5098" w:rsidRPr="0016431D" w:rsidRDefault="002C5098" w:rsidP="002C5098">
            <w:pPr>
              <w:rPr>
                <w:rFonts w:ascii="Arial" w:hAnsi="Arial" w:cs="Arial"/>
                <w:sz w:val="22"/>
                <w:szCs w:val="22"/>
              </w:rPr>
            </w:pPr>
          </w:p>
          <w:p w14:paraId="670713E0" w14:textId="0B799C3A" w:rsidR="00606671" w:rsidRPr="00393323" w:rsidRDefault="002C5098" w:rsidP="009D4066">
            <w:pPr>
              <w:pStyle w:val="ListParagraph"/>
              <w:numPr>
                <w:ilvl w:val="0"/>
                <w:numId w:val="31"/>
              </w:numPr>
            </w:pPr>
            <w:r w:rsidRPr="0016431D">
              <w:rPr>
                <w:rFonts w:ascii="Arial" w:hAnsi="Arial" w:cs="Arial"/>
                <w:sz w:val="22"/>
                <w:szCs w:val="22"/>
              </w:rPr>
              <w:t>our safeguarding policy and procedures are tailored to our children and their needs and take into account any particular vulnerabilities of the children with whom we have contact</w:t>
            </w:r>
            <w:r w:rsidR="002B15D8" w:rsidRPr="0016431D">
              <w:rPr>
                <w:rFonts w:ascii="Arial" w:hAnsi="Arial" w:cs="Arial"/>
                <w:sz w:val="22"/>
                <w:szCs w:val="22"/>
              </w:rPr>
              <w:t>.  This can include but is not limited to</w:t>
            </w:r>
            <w:r w:rsidRPr="0016431D">
              <w:rPr>
                <w:rFonts w:ascii="Arial" w:hAnsi="Arial" w:cs="Arial"/>
                <w:sz w:val="22"/>
                <w:szCs w:val="22"/>
              </w:rPr>
              <w:t xml:space="preserve"> </w:t>
            </w:r>
            <w:r w:rsidR="002B15D8" w:rsidRPr="0016431D">
              <w:rPr>
                <w:rFonts w:ascii="Arial" w:hAnsi="Arial" w:cs="Arial"/>
                <w:sz w:val="22"/>
                <w:szCs w:val="22"/>
              </w:rPr>
              <w:t xml:space="preserve">very young children, those living with parental drug/alcohol misuse, adult mental health issues, domestic abuse, those with young carers responsibilities, special educational needs and/or disability, frequently missing children or those engaging in criminal or ant-social behaviours </w:t>
            </w:r>
            <w:r w:rsidR="001F2982" w:rsidRPr="0016431D">
              <w:rPr>
                <w:rFonts w:ascii="Arial" w:hAnsi="Arial" w:cs="Arial"/>
                <w:sz w:val="22"/>
                <w:szCs w:val="22"/>
              </w:rPr>
              <w:t>who may be at</w:t>
            </w:r>
            <w:r w:rsidR="002B15D8" w:rsidRPr="0016431D">
              <w:rPr>
                <w:rFonts w:ascii="Arial" w:hAnsi="Arial" w:cs="Arial"/>
                <w:sz w:val="22"/>
                <w:szCs w:val="22"/>
              </w:rPr>
              <w:t xml:space="preserve"> risk of exploitation.  Those who have returned home from care or who are privately fostered can also be vulnerable as can those </w:t>
            </w:r>
            <w:r w:rsidR="00944A79">
              <w:rPr>
                <w:rFonts w:ascii="Arial" w:hAnsi="Arial" w:cs="Arial"/>
                <w:sz w:val="22"/>
                <w:szCs w:val="22"/>
              </w:rPr>
              <w:t xml:space="preserve">children and young people </w:t>
            </w:r>
            <w:r w:rsidR="002B15D8" w:rsidRPr="0016431D">
              <w:rPr>
                <w:rFonts w:ascii="Arial" w:hAnsi="Arial" w:cs="Arial"/>
                <w:sz w:val="22"/>
                <w:szCs w:val="22"/>
              </w:rPr>
              <w:t xml:space="preserve">with mental health needs and those </w:t>
            </w:r>
            <w:r w:rsidR="001F2982" w:rsidRPr="0016431D">
              <w:rPr>
                <w:rFonts w:ascii="Arial" w:hAnsi="Arial" w:cs="Arial"/>
                <w:sz w:val="22"/>
                <w:szCs w:val="22"/>
              </w:rPr>
              <w:t>misusing drug or alcohol themselves</w:t>
            </w:r>
            <w:r w:rsidR="001177F3">
              <w:rPr>
                <w:rFonts w:ascii="Arial" w:hAnsi="Arial" w:cs="Arial"/>
                <w:sz w:val="22"/>
                <w:szCs w:val="22"/>
              </w:rPr>
              <w:t xml:space="preserve">.  Signs and indicators of abuse can be </w:t>
            </w:r>
            <w:hyperlink r:id="rId10" w:history="1">
              <w:r w:rsidR="001177F3" w:rsidRPr="001177F3">
                <w:rPr>
                  <w:rStyle w:val="Hyperlink"/>
                  <w:rFonts w:ascii="Arial" w:hAnsi="Arial" w:cs="Arial"/>
                  <w:sz w:val="22"/>
                  <w:szCs w:val="22"/>
                </w:rPr>
                <w:t>found here</w:t>
              </w:r>
            </w:hyperlink>
            <w:r w:rsidR="001177F3">
              <w:rPr>
                <w:rFonts w:ascii="Arial" w:hAnsi="Arial" w:cs="Arial"/>
                <w:sz w:val="22"/>
                <w:szCs w:val="22"/>
              </w:rPr>
              <w:t xml:space="preserve"> on the NSPCC website.</w:t>
            </w:r>
            <w:r w:rsidR="001F2982" w:rsidRPr="0016431D">
              <w:rPr>
                <w:rFonts w:ascii="Arial" w:hAnsi="Arial" w:cs="Arial"/>
                <w:sz w:val="22"/>
                <w:szCs w:val="22"/>
              </w:rPr>
              <w:t xml:space="preserve"> </w:t>
            </w:r>
            <w:r w:rsidR="002B15D8" w:rsidRPr="0016431D">
              <w:rPr>
                <w:rFonts w:ascii="Arial" w:hAnsi="Arial" w:cs="Arial"/>
                <w:sz w:val="22"/>
                <w:szCs w:val="22"/>
              </w:rPr>
              <w:t xml:space="preserve">   </w:t>
            </w:r>
          </w:p>
          <w:p w14:paraId="5341D8DB" w14:textId="77777777" w:rsidR="00393323" w:rsidRDefault="00393323" w:rsidP="00393323">
            <w:pPr>
              <w:pStyle w:val="ListParagraph"/>
            </w:pPr>
          </w:p>
          <w:p w14:paraId="536B09A7" w14:textId="00D3D6EF" w:rsidR="00393323" w:rsidRPr="00C907A7" w:rsidRDefault="00393323" w:rsidP="00C907A7">
            <w:pPr>
              <w:pStyle w:val="ListParagraph"/>
              <w:numPr>
                <w:ilvl w:val="0"/>
                <w:numId w:val="31"/>
              </w:numPr>
              <w:spacing w:before="108" w:after="108"/>
              <w:ind w:right="108"/>
              <w:rPr>
                <w:rFonts w:ascii="Arial" w:hAnsi="Arial" w:cs="Arial"/>
                <w:sz w:val="22"/>
                <w:szCs w:val="22"/>
              </w:rPr>
            </w:pPr>
            <w:r w:rsidRPr="00C907A7">
              <w:rPr>
                <w:rFonts w:ascii="Arial" w:hAnsi="Arial" w:cs="Arial"/>
                <w:sz w:val="22"/>
                <w:szCs w:val="22"/>
              </w:rPr>
              <w:t>All staff are aware that mental health problems can, in some cases, be an indicator that a child has suffered or is at risk of suffering abuse, neglect or exploitation.  School staff are not expected or trained to diagnose mental health conditions or issues, but may notice behaviours that may be of concern.  Where staff have a mental health concern about a child that may also be a safeguarding concern, they should raise the issue by informing the designated safeguarding lead or a deputy.</w:t>
            </w:r>
          </w:p>
          <w:p w14:paraId="159272D0" w14:textId="43B41D2A" w:rsidR="00606671" w:rsidRDefault="00606671" w:rsidP="00606671">
            <w:pPr>
              <w:pStyle w:val="ListParagraph"/>
              <w:rPr>
                <w:rFonts w:ascii="Arial" w:hAnsi="Arial" w:cs="Arial"/>
                <w:sz w:val="22"/>
                <w:szCs w:val="22"/>
              </w:rPr>
            </w:pPr>
          </w:p>
          <w:p w14:paraId="6FCFA1A8" w14:textId="77777777" w:rsidR="00393323" w:rsidRPr="00606671" w:rsidRDefault="00393323" w:rsidP="00606671">
            <w:pPr>
              <w:pStyle w:val="ListParagraph"/>
              <w:rPr>
                <w:rFonts w:ascii="Arial" w:hAnsi="Arial" w:cs="Arial"/>
                <w:sz w:val="22"/>
                <w:szCs w:val="22"/>
              </w:rPr>
            </w:pPr>
          </w:p>
          <w:p w14:paraId="2E4B4166" w14:textId="77777777" w:rsidR="002C5098" w:rsidRPr="0016431D" w:rsidRDefault="002C5098" w:rsidP="009D4066">
            <w:pPr>
              <w:pStyle w:val="ListParagraph"/>
              <w:numPr>
                <w:ilvl w:val="0"/>
                <w:numId w:val="31"/>
              </w:numPr>
            </w:pPr>
            <w:r w:rsidRPr="00606671">
              <w:rPr>
                <w:rFonts w:ascii="Arial" w:hAnsi="Arial" w:cs="Arial"/>
                <w:sz w:val="22"/>
                <w:szCs w:val="22"/>
              </w:rPr>
              <w:t>Operation Encompass ensure</w:t>
            </w:r>
            <w:r w:rsidR="00606671">
              <w:rPr>
                <w:rFonts w:ascii="Arial" w:hAnsi="Arial" w:cs="Arial"/>
                <w:sz w:val="22"/>
                <w:szCs w:val="22"/>
              </w:rPr>
              <w:t>s</w:t>
            </w:r>
            <w:r w:rsidRPr="00606671">
              <w:rPr>
                <w:rFonts w:ascii="Arial" w:hAnsi="Arial" w:cs="Arial"/>
                <w:sz w:val="22"/>
                <w:szCs w:val="22"/>
              </w:rPr>
              <w:t xml:space="preserve"> that following any domestic abuse incident being reported to the police, the police will make contact with Children’s Social Care Front Door service who will then communicate relevant and necessary information </w:t>
            </w:r>
            <w:r w:rsidR="0055492C" w:rsidRPr="00606671">
              <w:rPr>
                <w:rFonts w:ascii="Arial" w:hAnsi="Arial" w:cs="Arial"/>
                <w:sz w:val="22"/>
                <w:szCs w:val="22"/>
              </w:rPr>
              <w:t xml:space="preserve">to </w:t>
            </w:r>
            <w:r w:rsidRPr="00606671">
              <w:rPr>
                <w:rFonts w:ascii="Arial" w:hAnsi="Arial" w:cs="Arial"/>
                <w:sz w:val="22"/>
                <w:szCs w:val="22"/>
              </w:rPr>
              <w:t xml:space="preserve">our nominated school staff the next morning.  This will ensure our school is made aware at the earliest possible opportunity and can subsequently provide support to our pupils in a way that </w:t>
            </w:r>
            <w:r w:rsidRPr="0016431D">
              <w:rPr>
                <w:rFonts w:ascii="Arial" w:hAnsi="Arial" w:cs="Arial"/>
                <w:sz w:val="22"/>
                <w:szCs w:val="22"/>
              </w:rPr>
              <w:t>means they feel safe and listened to</w:t>
            </w:r>
            <w:r w:rsidRPr="0016431D">
              <w:t xml:space="preserve">  </w:t>
            </w:r>
          </w:p>
          <w:p w14:paraId="1818A380" w14:textId="77777777" w:rsidR="00606671" w:rsidRPr="0016431D" w:rsidRDefault="00606671" w:rsidP="00606671">
            <w:pPr>
              <w:pStyle w:val="ListParagraph"/>
            </w:pPr>
          </w:p>
          <w:p w14:paraId="044516E2" w14:textId="77777777" w:rsidR="00606671" w:rsidRPr="0016431D" w:rsidRDefault="00606671" w:rsidP="009D4066">
            <w:pPr>
              <w:pStyle w:val="ListParagraph"/>
              <w:numPr>
                <w:ilvl w:val="0"/>
                <w:numId w:val="31"/>
              </w:numPr>
              <w:rPr>
                <w:rFonts w:ascii="Arial" w:hAnsi="Arial" w:cs="Arial"/>
                <w:sz w:val="22"/>
                <w:szCs w:val="22"/>
              </w:rPr>
            </w:pPr>
            <w:r w:rsidRPr="0016431D">
              <w:rPr>
                <w:rFonts w:ascii="Arial" w:hAnsi="Arial" w:cs="Arial"/>
                <w:sz w:val="22"/>
                <w:szCs w:val="22"/>
              </w:rPr>
              <w:t xml:space="preserve">Operation Endeavour follows the same principles as Operation Encompass, but reports are shared from the police with children Social Care and schools when a child or young person is using or has had a missing episode.  </w:t>
            </w:r>
          </w:p>
          <w:p w14:paraId="698B841C" w14:textId="77777777" w:rsidR="0047029C" w:rsidRPr="00C662AC" w:rsidRDefault="0047029C" w:rsidP="00E77F08">
            <w:pPr>
              <w:rPr>
                <w:rFonts w:ascii="Arial" w:hAnsi="Arial" w:cs="Arial"/>
                <w:sz w:val="22"/>
                <w:szCs w:val="22"/>
              </w:rPr>
            </w:pPr>
          </w:p>
        </w:tc>
      </w:tr>
      <w:tr w:rsidR="0047029C" w:rsidRPr="00C662AC" w14:paraId="35534750" w14:textId="77777777" w:rsidTr="00834793">
        <w:tc>
          <w:tcPr>
            <w:tcW w:w="2552" w:type="dxa"/>
          </w:tcPr>
          <w:p w14:paraId="58BF42CE" w14:textId="77777777" w:rsidR="0047029C" w:rsidRPr="00C662AC" w:rsidRDefault="0047029C" w:rsidP="0047029C">
            <w:pPr>
              <w:rPr>
                <w:rFonts w:ascii="Arial" w:hAnsi="Arial" w:cs="Arial"/>
                <w:sz w:val="22"/>
                <w:szCs w:val="22"/>
              </w:rPr>
            </w:pPr>
            <w:r w:rsidRPr="00C662AC">
              <w:rPr>
                <w:rFonts w:ascii="Arial" w:hAnsi="Arial" w:cs="Arial"/>
                <w:sz w:val="22"/>
                <w:szCs w:val="22"/>
              </w:rPr>
              <w:lastRenderedPageBreak/>
              <w:t>Record Keeping</w:t>
            </w:r>
            <w:r w:rsidR="00145FB7" w:rsidRPr="00C662AC">
              <w:rPr>
                <w:rFonts w:ascii="Arial" w:hAnsi="Arial" w:cs="Arial"/>
                <w:sz w:val="22"/>
                <w:szCs w:val="22"/>
              </w:rPr>
              <w:t>/ Confidentiality</w:t>
            </w:r>
          </w:p>
        </w:tc>
        <w:tc>
          <w:tcPr>
            <w:tcW w:w="6768" w:type="dxa"/>
          </w:tcPr>
          <w:p w14:paraId="3C72BA78"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p>
          <w:p w14:paraId="18685B13" w14:textId="77777777" w:rsidR="00AC6EE0" w:rsidRPr="00C662AC" w:rsidRDefault="00AC6EE0" w:rsidP="00AC6EE0">
            <w:pPr>
              <w:pStyle w:val="ListParagraph"/>
              <w:ind w:left="360"/>
              <w:rPr>
                <w:rFonts w:ascii="Arial" w:hAnsi="Arial" w:cs="Arial"/>
                <w:sz w:val="22"/>
                <w:szCs w:val="22"/>
              </w:rPr>
            </w:pPr>
          </w:p>
          <w:p w14:paraId="767A9455"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lastRenderedPageBreak/>
              <w:t>guidance on confidentiality and information sharing, legislation compliant, and which clearly states that the protection of the child is the most important consideration</w:t>
            </w:r>
          </w:p>
          <w:p w14:paraId="57997611" w14:textId="77777777" w:rsidR="0047029C" w:rsidRPr="00C662AC" w:rsidRDefault="0047029C" w:rsidP="00E77F08">
            <w:pPr>
              <w:rPr>
                <w:rFonts w:ascii="Arial" w:hAnsi="Arial" w:cs="Arial"/>
                <w:sz w:val="22"/>
                <w:szCs w:val="22"/>
              </w:rPr>
            </w:pPr>
          </w:p>
        </w:tc>
      </w:tr>
    </w:tbl>
    <w:p w14:paraId="56E3996F" w14:textId="77777777" w:rsidR="00145FB7" w:rsidRPr="00C662AC" w:rsidRDefault="00145FB7" w:rsidP="002A17E6">
      <w:pPr>
        <w:tabs>
          <w:tab w:val="left" w:pos="-720"/>
          <w:tab w:val="left" w:pos="0"/>
        </w:tabs>
        <w:spacing w:line="240" w:lineRule="exact"/>
        <w:jc w:val="center"/>
        <w:rPr>
          <w:rFonts w:ascii="Arial" w:hAnsi="Arial" w:cs="Arial"/>
          <w:b/>
          <w:bCs/>
        </w:rPr>
      </w:pPr>
    </w:p>
    <w:p w14:paraId="3E5A789A" w14:textId="77777777" w:rsidR="002A17E6" w:rsidRPr="00C662AC" w:rsidRDefault="002A17E6" w:rsidP="002A17E6">
      <w:pPr>
        <w:tabs>
          <w:tab w:val="left" w:pos="-720"/>
          <w:tab w:val="left" w:pos="0"/>
        </w:tabs>
        <w:spacing w:line="240" w:lineRule="exact"/>
        <w:jc w:val="center"/>
        <w:rPr>
          <w:rFonts w:ascii="Arial" w:hAnsi="Arial" w:cs="Arial"/>
          <w:b/>
          <w:bCs/>
        </w:rPr>
      </w:pPr>
      <w:r w:rsidRPr="00C662AC">
        <w:rPr>
          <w:rFonts w:ascii="Arial" w:hAnsi="Arial" w:cs="Arial"/>
          <w:b/>
          <w:bCs/>
        </w:rPr>
        <w:t xml:space="preserve">CHILD PROTECTION </w:t>
      </w:r>
      <w:r w:rsidR="00E77F08" w:rsidRPr="00C662AC">
        <w:rPr>
          <w:rFonts w:ascii="Arial" w:hAnsi="Arial" w:cs="Arial"/>
          <w:b/>
          <w:bCs/>
        </w:rPr>
        <w:t>POLICY</w:t>
      </w:r>
    </w:p>
    <w:p w14:paraId="2FD17633" w14:textId="77777777" w:rsidR="002A17E6" w:rsidRPr="00C662AC" w:rsidRDefault="002A17E6" w:rsidP="002A17E6">
      <w:pPr>
        <w:tabs>
          <w:tab w:val="left" w:pos="-720"/>
          <w:tab w:val="left" w:pos="0"/>
        </w:tabs>
        <w:spacing w:line="240" w:lineRule="exact"/>
        <w:rPr>
          <w:rFonts w:ascii="Arial" w:hAnsi="Arial" w:cs="Arial"/>
          <w:b/>
          <w:bCs/>
        </w:rPr>
      </w:pPr>
    </w:p>
    <w:p w14:paraId="11B05C98" w14:textId="77777777"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14:paraId="35DCF36F" w14:textId="77777777" w:rsidR="002A17E6" w:rsidRPr="00C662AC" w:rsidRDefault="002A17E6" w:rsidP="009C6BE0">
      <w:pPr>
        <w:tabs>
          <w:tab w:val="left" w:pos="-720"/>
          <w:tab w:val="left" w:pos="0"/>
        </w:tabs>
        <w:spacing w:line="240" w:lineRule="exact"/>
        <w:rPr>
          <w:rFonts w:ascii="Arial" w:hAnsi="Arial" w:cs="Arial"/>
          <w:bCs/>
        </w:rPr>
      </w:pPr>
    </w:p>
    <w:p w14:paraId="7873B659" w14:textId="77777777"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14:paraId="0A276A0C" w14:textId="77777777" w:rsidR="009C6BE0" w:rsidRPr="00C662AC" w:rsidRDefault="009C6BE0" w:rsidP="009C6BE0">
      <w:pPr>
        <w:tabs>
          <w:tab w:val="left" w:pos="-720"/>
          <w:tab w:val="left" w:pos="0"/>
        </w:tabs>
        <w:spacing w:line="240" w:lineRule="exact"/>
        <w:rPr>
          <w:rFonts w:ascii="Arial" w:hAnsi="Arial" w:cs="Arial"/>
          <w:b/>
          <w:bCs/>
          <w:sz w:val="22"/>
          <w:szCs w:val="22"/>
        </w:rPr>
      </w:pPr>
    </w:p>
    <w:p w14:paraId="251C0FA0"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14:paraId="4090289E" w14:textId="77777777"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14:paraId="757317C7"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14:paraId="5B641A16" w14:textId="77777777" w:rsidR="00E77F08" w:rsidRPr="00C662AC" w:rsidRDefault="00E77F08" w:rsidP="00E77F08">
      <w:pPr>
        <w:pStyle w:val="ListParagraph"/>
        <w:rPr>
          <w:rFonts w:ascii="Arial" w:hAnsi="Arial" w:cs="Arial"/>
          <w:b/>
          <w:bCs/>
          <w:sz w:val="22"/>
          <w:szCs w:val="22"/>
        </w:rPr>
      </w:pPr>
    </w:p>
    <w:p w14:paraId="2A49B44E"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14:paraId="6896E6E8" w14:textId="77777777" w:rsidR="00E77F08" w:rsidRPr="00C662AC" w:rsidRDefault="00E77F08" w:rsidP="00E77F08">
      <w:pPr>
        <w:pStyle w:val="ListParagraph"/>
        <w:rPr>
          <w:sz w:val="22"/>
          <w:szCs w:val="22"/>
        </w:rPr>
      </w:pPr>
    </w:p>
    <w:p w14:paraId="00253291" w14:textId="77777777" w:rsidR="009C6BE0"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w:t>
      </w:r>
      <w:r w:rsidR="007D53C2">
        <w:rPr>
          <w:rFonts w:ascii="Arial" w:hAnsi="Arial" w:cs="Arial"/>
          <w:sz w:val="22"/>
          <w:szCs w:val="22"/>
        </w:rPr>
        <w:t xml:space="preserve"> </w:t>
      </w:r>
      <w:r w:rsidR="007D53C2" w:rsidRPr="004F766D">
        <w:rPr>
          <w:rFonts w:ascii="Arial" w:hAnsi="Arial" w:cs="Arial"/>
          <w:sz w:val="22"/>
          <w:szCs w:val="22"/>
        </w:rPr>
        <w:t>supply staff,</w:t>
      </w:r>
      <w:r w:rsidR="007D53C2">
        <w:rPr>
          <w:sz w:val="22"/>
          <w:szCs w:val="22"/>
        </w:rPr>
        <w:t xml:space="preserve"> </w:t>
      </w:r>
      <w:r w:rsidRPr="00C662AC">
        <w:rPr>
          <w:rFonts w:ascii="Arial" w:hAnsi="Arial" w:cs="Arial"/>
          <w:sz w:val="22"/>
          <w:szCs w:val="22"/>
        </w:rPr>
        <w:t>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coming into contact with children/young people. </w:t>
      </w:r>
    </w:p>
    <w:p w14:paraId="2E11A7D0" w14:textId="77777777" w:rsidR="00744ADD" w:rsidRPr="00C662AC" w:rsidRDefault="00744ADD" w:rsidP="00744ADD">
      <w:pPr>
        <w:tabs>
          <w:tab w:val="left" w:pos="-720"/>
        </w:tabs>
        <w:spacing w:line="240" w:lineRule="exact"/>
        <w:rPr>
          <w:rFonts w:ascii="Arial" w:hAnsi="Arial" w:cs="Arial"/>
        </w:rPr>
      </w:pPr>
    </w:p>
    <w:p w14:paraId="765FA6CF" w14:textId="77777777" w:rsidR="00E77F08" w:rsidRPr="00C662AC" w:rsidRDefault="00E77F08" w:rsidP="00744ADD">
      <w:pPr>
        <w:tabs>
          <w:tab w:val="left" w:pos="-720"/>
        </w:tabs>
        <w:spacing w:line="240" w:lineRule="exact"/>
        <w:rPr>
          <w:rFonts w:ascii="Arial" w:hAnsi="Arial" w:cs="Arial"/>
        </w:rPr>
      </w:pPr>
    </w:p>
    <w:p w14:paraId="4E8F5007" w14:textId="77777777" w:rsidR="009C6BE0" w:rsidRPr="00C662AC" w:rsidRDefault="009C6BE0" w:rsidP="009D4066">
      <w:pPr>
        <w:pStyle w:val="ListParagraph"/>
        <w:numPr>
          <w:ilvl w:val="0"/>
          <w:numId w:val="26"/>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14:paraId="6AFE0E0F" w14:textId="77777777" w:rsidR="00E77F08" w:rsidRPr="00C662AC" w:rsidRDefault="00E77F08" w:rsidP="00E77F08">
      <w:pPr>
        <w:tabs>
          <w:tab w:val="left" w:pos="-720"/>
          <w:tab w:val="left" w:pos="0"/>
        </w:tabs>
        <w:spacing w:line="240" w:lineRule="exact"/>
        <w:ind w:left="1080"/>
        <w:rPr>
          <w:rFonts w:ascii="Arial" w:hAnsi="Arial" w:cs="Arial"/>
          <w:u w:val="single"/>
        </w:rPr>
      </w:pPr>
    </w:p>
    <w:p w14:paraId="2F6E3668"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14:paraId="322A0F6B" w14:textId="77777777"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14:paraId="129E5B55"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14:paraId="60228F17"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14:paraId="28D83C93" w14:textId="77777777"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14:paraId="0A98975E" w14:textId="77777777"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14:paraId="1AF39AF6" w14:textId="77777777" w:rsidR="00E21A4B" w:rsidRPr="00C662AC" w:rsidRDefault="00E21A4B" w:rsidP="00CB0D50">
      <w:pPr>
        <w:tabs>
          <w:tab w:val="left" w:pos="-720"/>
          <w:tab w:val="left" w:pos="0"/>
        </w:tabs>
        <w:contextualSpacing/>
        <w:jc w:val="both"/>
        <w:rPr>
          <w:rFonts w:ascii="Arial" w:hAnsi="Arial" w:cs="Arial"/>
          <w:sz w:val="22"/>
          <w:szCs w:val="22"/>
        </w:rPr>
      </w:pPr>
    </w:p>
    <w:p w14:paraId="0E8C907C"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14:paraId="418F929A"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14:paraId="3BF80892" w14:textId="77777777" w:rsidR="00CB0D5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14:paraId="356D8EB9" w14:textId="77777777" w:rsidR="00CB0D50" w:rsidRPr="00C662AC" w:rsidRDefault="00CB0D50" w:rsidP="00CB0D50">
      <w:pPr>
        <w:tabs>
          <w:tab w:val="left" w:pos="-720"/>
          <w:tab w:val="left" w:pos="0"/>
        </w:tabs>
        <w:contextualSpacing/>
        <w:jc w:val="both"/>
        <w:rPr>
          <w:rFonts w:ascii="Arial" w:hAnsi="Arial" w:cs="Arial"/>
          <w:sz w:val="22"/>
          <w:szCs w:val="22"/>
        </w:rPr>
      </w:pPr>
    </w:p>
    <w:p w14:paraId="47092633"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 xml:space="preserve">To achieve this we recognise that high self-esteem, confidence, supportive friends and good lines of communication with a trusted adult helps prevention. </w:t>
      </w:r>
    </w:p>
    <w:p w14:paraId="450B47F2" w14:textId="77777777"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14:paraId="5CD3EB73" w14:textId="77777777"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14:paraId="48FC8121" w14:textId="77777777"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14:paraId="2B39448D" w14:textId="77777777" w:rsidTr="00B05C86">
        <w:tc>
          <w:tcPr>
            <w:tcW w:w="4643" w:type="dxa"/>
          </w:tcPr>
          <w:p w14:paraId="19F2AD7A" w14:textId="77777777"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14:paraId="0DF5D6AC" w14:textId="77777777"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14:paraId="61DEAA57" w14:textId="77777777" w:rsidTr="00B05C86">
        <w:tc>
          <w:tcPr>
            <w:tcW w:w="4643" w:type="dxa"/>
          </w:tcPr>
          <w:p w14:paraId="4F079450" w14:textId="77777777" w:rsidR="00D0321D" w:rsidRPr="00C662AC" w:rsidRDefault="00D0321D"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 xml:space="preserve">to ensure that individuals understand and discharge their role and responsibilities, to include but not be limited to the Child Protection Policy, </w:t>
            </w:r>
            <w:r w:rsidR="00A97AFB">
              <w:rPr>
                <w:rFonts w:ascii="Arial" w:hAnsi="Arial" w:cs="Arial"/>
                <w:iCs/>
                <w:sz w:val="22"/>
                <w:szCs w:val="22"/>
              </w:rPr>
              <w:t xml:space="preserve">Part 1 of the current KCSE, </w:t>
            </w:r>
            <w:r w:rsidRPr="00C662AC">
              <w:rPr>
                <w:rFonts w:ascii="Arial" w:hAnsi="Arial" w:cs="Arial"/>
                <w:iCs/>
                <w:sz w:val="22"/>
                <w:szCs w:val="22"/>
              </w:rPr>
              <w:t>Code of Conduct</w:t>
            </w:r>
            <w:r w:rsidR="0030760C" w:rsidRPr="00C662AC">
              <w:rPr>
                <w:rFonts w:ascii="Arial" w:hAnsi="Arial" w:cs="Arial"/>
                <w:iCs/>
                <w:sz w:val="22"/>
                <w:szCs w:val="22"/>
              </w:rPr>
              <w:t>/</w:t>
            </w:r>
            <w:r w:rsidR="00AE4F9E">
              <w:rPr>
                <w:rFonts w:ascii="Arial" w:hAnsi="Arial" w:cs="Arial"/>
                <w:iCs/>
                <w:sz w:val="22"/>
                <w:szCs w:val="22"/>
              </w:rPr>
              <w:t>Staff</w:t>
            </w:r>
            <w:r w:rsidR="0044199B">
              <w:rPr>
                <w:rFonts w:ascii="Arial" w:hAnsi="Arial" w:cs="Arial"/>
                <w:iCs/>
                <w:sz w:val="22"/>
                <w:szCs w:val="22"/>
              </w:rPr>
              <w:t xml:space="preserve"> b</w:t>
            </w:r>
            <w:r w:rsidR="0030760C" w:rsidRPr="00C662AC">
              <w:rPr>
                <w:rFonts w:ascii="Arial" w:hAnsi="Arial" w:cs="Arial"/>
                <w:iCs/>
                <w:sz w:val="22"/>
                <w:szCs w:val="22"/>
              </w:rPr>
              <w:t>ehaviour Protocol</w:t>
            </w:r>
            <w:r w:rsidRPr="00C662AC">
              <w:rPr>
                <w:rFonts w:ascii="Arial" w:hAnsi="Arial" w:cs="Arial"/>
                <w:iCs/>
                <w:sz w:val="22"/>
                <w:szCs w:val="22"/>
              </w:rPr>
              <w:t xml:space="preserve">, </w:t>
            </w:r>
            <w:r w:rsidR="0044199B">
              <w:rPr>
                <w:rFonts w:ascii="Arial" w:hAnsi="Arial" w:cs="Arial"/>
                <w:iCs/>
                <w:sz w:val="22"/>
                <w:szCs w:val="22"/>
              </w:rPr>
              <w:t xml:space="preserve">identity and </w:t>
            </w:r>
            <w:r w:rsidRPr="00C662AC">
              <w:rPr>
                <w:rFonts w:ascii="Arial" w:hAnsi="Arial" w:cs="Arial"/>
                <w:iCs/>
                <w:sz w:val="22"/>
                <w:szCs w:val="22"/>
              </w:rPr>
              <w:t>role of the Designated Safeguarding Lead (DSL)</w:t>
            </w:r>
            <w:r w:rsidR="00C5622C" w:rsidRPr="00C662AC">
              <w:rPr>
                <w:rFonts w:ascii="Arial" w:hAnsi="Arial" w:cs="Arial"/>
                <w:iCs/>
                <w:sz w:val="22"/>
                <w:szCs w:val="22"/>
              </w:rPr>
              <w:t xml:space="preserve"> and any deputies</w:t>
            </w:r>
            <w:r w:rsidR="0044199B">
              <w:rPr>
                <w:rFonts w:ascii="Arial" w:hAnsi="Arial" w:cs="Arial"/>
                <w:iCs/>
                <w:sz w:val="22"/>
                <w:szCs w:val="22"/>
              </w:rPr>
              <w:t>, pupil behaviour</w:t>
            </w:r>
            <w:r w:rsidR="00A97AFB">
              <w:rPr>
                <w:rFonts w:ascii="Arial" w:hAnsi="Arial" w:cs="Arial"/>
                <w:iCs/>
                <w:sz w:val="22"/>
                <w:szCs w:val="22"/>
              </w:rPr>
              <w:t xml:space="preserve"> policy, </w:t>
            </w:r>
            <w:r w:rsidR="0044199B">
              <w:rPr>
                <w:rFonts w:ascii="Arial" w:hAnsi="Arial" w:cs="Arial"/>
                <w:iCs/>
                <w:sz w:val="22"/>
                <w:szCs w:val="22"/>
              </w:rPr>
              <w:t xml:space="preserve">the </w:t>
            </w:r>
            <w:r w:rsidR="0044199B">
              <w:rPr>
                <w:rFonts w:ascii="Arial" w:hAnsi="Arial" w:cs="Arial"/>
                <w:iCs/>
                <w:sz w:val="22"/>
                <w:szCs w:val="22"/>
              </w:rPr>
              <w:lastRenderedPageBreak/>
              <w:t>school’s response to children missing education</w:t>
            </w:r>
            <w:r w:rsidR="00A97AFB">
              <w:rPr>
                <w:rFonts w:ascii="Arial" w:hAnsi="Arial" w:cs="Arial"/>
                <w:iCs/>
                <w:sz w:val="22"/>
                <w:szCs w:val="22"/>
              </w:rPr>
              <w:t xml:space="preserve"> and whistleblowing procedures. </w:t>
            </w:r>
          </w:p>
          <w:p w14:paraId="70D198A7"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33DA2578" w14:textId="77777777" w:rsidR="00B05C86" w:rsidRPr="00C662AC" w:rsidRDefault="006F2ED4"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w:t>
            </w:r>
            <w:r w:rsidR="00B05C86" w:rsidRPr="004F766D">
              <w:rPr>
                <w:rFonts w:ascii="Arial" w:hAnsi="Arial" w:cs="Arial"/>
                <w:sz w:val="22"/>
                <w:szCs w:val="22"/>
              </w:rPr>
              <w:t xml:space="preserve">structured </w:t>
            </w:r>
            <w:r w:rsidR="00C5622C" w:rsidRPr="004F766D">
              <w:rPr>
                <w:rFonts w:ascii="Arial" w:hAnsi="Arial" w:cs="Arial"/>
                <w:sz w:val="22"/>
                <w:szCs w:val="22"/>
              </w:rPr>
              <w:t xml:space="preserve">to ensure </w:t>
            </w:r>
            <w:r w:rsidR="00B05C86" w:rsidRPr="004F766D">
              <w:rPr>
                <w:rFonts w:ascii="Arial" w:hAnsi="Arial" w:cs="Arial"/>
                <w:sz w:val="22"/>
                <w:szCs w:val="22"/>
              </w:rPr>
              <w:t xml:space="preserve">all </w:t>
            </w:r>
            <w:r w:rsidR="00B05C86" w:rsidRPr="004F766D">
              <w:rPr>
                <w:rFonts w:ascii="Arial" w:hAnsi="Arial" w:cs="Arial"/>
                <w:iCs/>
                <w:sz w:val="22"/>
                <w:szCs w:val="22"/>
              </w:rPr>
              <w:t xml:space="preserve">new staff, </w:t>
            </w:r>
            <w:r w:rsidR="007D53C2" w:rsidRPr="004F766D">
              <w:rPr>
                <w:rFonts w:ascii="Arial" w:hAnsi="Arial" w:cs="Arial"/>
                <w:sz w:val="22"/>
                <w:szCs w:val="22"/>
              </w:rPr>
              <w:t>supply staff,</w:t>
            </w:r>
            <w:r w:rsidR="007D53C2">
              <w:rPr>
                <w:sz w:val="22"/>
                <w:szCs w:val="22"/>
              </w:rPr>
              <w:t xml:space="preserve"> </w:t>
            </w:r>
            <w:r w:rsidR="00B05C86" w:rsidRPr="00C662AC">
              <w:rPr>
                <w:rFonts w:ascii="Arial" w:hAnsi="Arial" w:cs="Arial"/>
                <w:iCs/>
                <w:sz w:val="22"/>
                <w:szCs w:val="22"/>
              </w:rPr>
              <w:t xml:space="preserve">agency workers and volunteers (including Governors) </w:t>
            </w:r>
            <w:r w:rsidR="00B05C86" w:rsidRPr="00C662AC">
              <w:rPr>
                <w:rFonts w:ascii="Arial" w:hAnsi="Arial" w:cs="Arial"/>
                <w:sz w:val="22"/>
                <w:szCs w:val="22"/>
              </w:rPr>
              <w:t>can attend appropriate child protection training as soon as reasonably possible after the</w:t>
            </w:r>
            <w:r w:rsidR="00E21A4B" w:rsidRPr="00C662AC">
              <w:rPr>
                <w:rFonts w:ascii="Arial" w:hAnsi="Arial" w:cs="Arial"/>
                <w:sz w:val="22"/>
                <w:szCs w:val="22"/>
              </w:rPr>
              <w:t>ir appointment</w:t>
            </w:r>
          </w:p>
          <w:p w14:paraId="52DC4E86"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68BD5407" w14:textId="77777777" w:rsidR="00D0321D" w:rsidRPr="00C662AC" w:rsidRDefault="008D43CA"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all staff  with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14:paraId="424D7938"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313029AB" w14:textId="77777777" w:rsidR="00B05C86"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14:paraId="1FBB542C"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7098E7A9" w14:textId="77777777" w:rsidR="00E21A4B"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 attend</w:t>
            </w:r>
            <w:r w:rsidR="00883BC4" w:rsidRPr="00C662AC">
              <w:rPr>
                <w:rFonts w:ascii="Arial" w:hAnsi="Arial" w:cs="Arial"/>
                <w:sz w:val="22"/>
                <w:szCs w:val="22"/>
              </w:rPr>
              <w:t xml:space="preserve"> </w:t>
            </w:r>
            <w:r w:rsidRPr="00C662AC">
              <w:rPr>
                <w:rFonts w:ascii="Arial" w:hAnsi="Arial" w:cs="Arial"/>
                <w:sz w:val="22"/>
                <w:szCs w:val="22"/>
              </w:rPr>
              <w:t>Multi-Agency Training every t</w:t>
            </w:r>
            <w:r w:rsidR="00B05C86" w:rsidRPr="00C662AC">
              <w:rPr>
                <w:rFonts w:ascii="Arial" w:hAnsi="Arial" w:cs="Arial"/>
                <w:sz w:val="22"/>
                <w:szCs w:val="22"/>
              </w:rPr>
              <w:t xml:space="preserve">wo (2) years </w:t>
            </w:r>
          </w:p>
          <w:p w14:paraId="34FC29C5" w14:textId="77777777"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14:paraId="48DB2948" w14:textId="77777777" w:rsidR="00D3707F" w:rsidRPr="009C6C00"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Pr="00C662AC">
              <w:rPr>
                <w:rFonts w:ascii="Arial" w:hAnsi="Arial" w:cs="Arial"/>
                <w:sz w:val="22"/>
                <w:szCs w:val="22"/>
              </w:rPr>
              <w:t xml:space="preserve"> (and deputies)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(e.g. via e bulletins, meeting other DSL</w:t>
            </w:r>
            <w:r w:rsidR="000C3C25" w:rsidRPr="00C662AC">
              <w:rPr>
                <w:rFonts w:ascii="Arial" w:hAnsi="Arial" w:cs="Arial"/>
                <w:sz w:val="22"/>
                <w:szCs w:val="22"/>
              </w:rPr>
              <w:t xml:space="preserve">’s </w:t>
            </w:r>
            <w:r w:rsidRPr="00C662AC">
              <w:rPr>
                <w:rFonts w:ascii="Arial" w:hAnsi="Arial" w:cs="Arial"/>
                <w:sz w:val="22"/>
                <w:szCs w:val="22"/>
              </w:rPr>
              <w:t xml:space="preserve"> or taking time to read and digest safeguarding developments) at regular intervals </w:t>
            </w:r>
            <w:r w:rsidR="00F25455">
              <w:rPr>
                <w:rFonts w:ascii="Arial" w:hAnsi="Arial" w:cs="Arial"/>
                <w:sz w:val="22"/>
                <w:szCs w:val="22"/>
              </w:rPr>
              <w:t xml:space="preserve">and </w:t>
            </w:r>
            <w:r w:rsidRPr="00C662AC">
              <w:rPr>
                <w:rFonts w:ascii="Arial" w:hAnsi="Arial" w:cs="Arial"/>
                <w:sz w:val="22"/>
                <w:szCs w:val="22"/>
              </w:rPr>
              <w:t xml:space="preserve"> at least annually </w:t>
            </w:r>
          </w:p>
          <w:p w14:paraId="1ACB8A46" w14:textId="77777777" w:rsidR="009C6C00" w:rsidRPr="009C6C00" w:rsidRDefault="009C6C00" w:rsidP="009C6C00">
            <w:pPr>
              <w:pStyle w:val="ListParagraph"/>
              <w:rPr>
                <w:rFonts w:ascii="Arial" w:hAnsi="Arial" w:cs="Arial"/>
                <w:iCs/>
                <w:sz w:val="22"/>
                <w:szCs w:val="22"/>
              </w:rPr>
            </w:pPr>
          </w:p>
          <w:p w14:paraId="0D844E1D" w14:textId="77777777" w:rsidR="009C6C00" w:rsidRPr="00ED6D38" w:rsidRDefault="009C6C00"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14:paraId="27B5683B" w14:textId="77777777" w:rsidR="00B05C86" w:rsidRPr="00C662AC" w:rsidRDefault="00B05C86" w:rsidP="00B05C86">
            <w:pPr>
              <w:tabs>
                <w:tab w:val="left" w:pos="-720"/>
                <w:tab w:val="left" w:pos="0"/>
              </w:tabs>
              <w:spacing w:line="280" w:lineRule="exact"/>
              <w:contextualSpacing/>
              <w:jc w:val="both"/>
              <w:rPr>
                <w:rFonts w:ascii="Arial" w:hAnsi="Arial" w:cs="Arial"/>
                <w:sz w:val="22"/>
                <w:szCs w:val="22"/>
                <w:u w:val="single"/>
              </w:rPr>
            </w:pPr>
          </w:p>
        </w:tc>
        <w:tc>
          <w:tcPr>
            <w:tcW w:w="4643" w:type="dxa"/>
          </w:tcPr>
          <w:p w14:paraId="756C7406" w14:textId="77777777" w:rsidR="00B05C86"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lastRenderedPageBreak/>
              <w:t>ensure children/young people know that there are adults in school whom they can approach if th</w:t>
            </w:r>
            <w:r w:rsidR="00E21A4B" w:rsidRPr="004F766D">
              <w:rPr>
                <w:rFonts w:ascii="Arial" w:hAnsi="Arial" w:cs="Arial"/>
                <w:sz w:val="22"/>
                <w:szCs w:val="22"/>
              </w:rPr>
              <w:t>ey are worried or in difficulty</w:t>
            </w:r>
          </w:p>
          <w:p w14:paraId="5CAC0D27"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4F817E7D" w14:textId="77777777" w:rsidR="00B05C86" w:rsidRPr="004F766D" w:rsidRDefault="00B05C86" w:rsidP="009D4066">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4F766D">
              <w:rPr>
                <w:rFonts w:ascii="Arial" w:hAnsi="Arial" w:cs="Arial"/>
                <w:sz w:val="22"/>
                <w:szCs w:val="22"/>
              </w:rPr>
              <w:t>establish and maintain an ethos where children/young people feel secure, are encoura</w:t>
            </w:r>
            <w:r w:rsidR="00E21A4B" w:rsidRPr="004F766D">
              <w:rPr>
                <w:rFonts w:ascii="Arial" w:hAnsi="Arial" w:cs="Arial"/>
                <w:sz w:val="22"/>
                <w:szCs w:val="22"/>
              </w:rPr>
              <w:t>ged to talk and are listened to</w:t>
            </w:r>
          </w:p>
          <w:p w14:paraId="35DE5BC6" w14:textId="77777777" w:rsidR="00E21A4B" w:rsidRPr="004F766D"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14:paraId="2E739705" w14:textId="77777777" w:rsidR="00E21A4B"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t xml:space="preserve">encourage and reinforce essential skills </w:t>
            </w:r>
            <w:r w:rsidRPr="004F766D">
              <w:rPr>
                <w:rFonts w:ascii="Arial" w:hAnsi="Arial" w:cs="Arial"/>
                <w:sz w:val="22"/>
                <w:szCs w:val="22"/>
              </w:rPr>
              <w:lastRenderedPageBreak/>
              <w:t xml:space="preserve">for every child/young person such as </w:t>
            </w:r>
            <w:r w:rsidR="0013236D" w:rsidRPr="004F766D">
              <w:rPr>
                <w:rFonts w:ascii="Arial" w:hAnsi="Arial" w:cs="Arial"/>
                <w:sz w:val="22"/>
                <w:szCs w:val="22"/>
              </w:rPr>
              <w:t>self-esteem</w:t>
            </w:r>
            <w:r w:rsidRPr="004F766D">
              <w:rPr>
                <w:rFonts w:ascii="Arial" w:hAnsi="Arial" w:cs="Arial"/>
                <w:sz w:val="22"/>
                <w:szCs w:val="22"/>
              </w:rPr>
              <w:t>, confidence building, independent thinking and making assessments of risk based on their own judgements and help</w:t>
            </w:r>
            <w:r w:rsidRPr="004F766D">
              <w:rPr>
                <w:rFonts w:ascii="Arial" w:hAnsi="Arial" w:cs="Arial"/>
                <w:color w:val="000000" w:themeColor="text1"/>
                <w:sz w:val="22"/>
                <w:szCs w:val="22"/>
              </w:rPr>
              <w:t xml:space="preserve"> </w:t>
            </w:r>
            <w:r w:rsidRPr="004F766D">
              <w:rPr>
                <w:rFonts w:ascii="Arial" w:hAnsi="Arial" w:cs="Arial"/>
                <w:sz w:val="22"/>
                <w:szCs w:val="22"/>
              </w:rPr>
              <w:t>children/young people develop realistic attitudes to the responsibilities of adult life</w:t>
            </w:r>
          </w:p>
          <w:p w14:paraId="2375575C"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67A53544" w14:textId="77777777" w:rsidR="009F78EA" w:rsidRPr="004F766D" w:rsidRDefault="00B05C86" w:rsidP="009D4066">
            <w:pPr>
              <w:pStyle w:val="ListParagraph"/>
              <w:numPr>
                <w:ilvl w:val="0"/>
                <w:numId w:val="3"/>
              </w:numPr>
              <w:tabs>
                <w:tab w:val="left" w:pos="-720"/>
                <w:tab w:val="left" w:pos="0"/>
                <w:tab w:val="left" w:pos="720"/>
              </w:tabs>
              <w:autoSpaceDE w:val="0"/>
              <w:autoSpaceDN w:val="0"/>
              <w:adjustRightInd w:val="0"/>
              <w:ind w:left="360"/>
              <w:contextualSpacing/>
              <w:rPr>
                <w:rFonts w:ascii="Arial" w:hAnsi="Arial" w:cs="Arial"/>
                <w:sz w:val="23"/>
                <w:szCs w:val="23"/>
              </w:rPr>
            </w:pPr>
            <w:r w:rsidRPr="004F766D">
              <w:rPr>
                <w:rFonts w:ascii="Arial" w:hAnsi="Arial" w:cs="Arial"/>
                <w:sz w:val="22"/>
                <w:szCs w:val="22"/>
              </w:rPr>
              <w:t>include activities and opportunities in the curriculum which equip children/young people with the skills they need to stay safe from harm/abuse and to know to whom to turn for help</w:t>
            </w:r>
          </w:p>
          <w:p w14:paraId="47F97188" w14:textId="77777777" w:rsidR="000A58E3" w:rsidRPr="004F766D"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14:paraId="47854399" w14:textId="77777777" w:rsidR="00E21A4B" w:rsidRPr="004F766D" w:rsidRDefault="009F78EA"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4F766D">
              <w:rPr>
                <w:rFonts w:ascii="Arial" w:hAnsi="Arial" w:cs="Arial"/>
                <w:color w:val="000000"/>
                <w:sz w:val="22"/>
                <w:szCs w:val="22"/>
              </w:rPr>
              <w:t xml:space="preserve">children are taught about safeguarding, </w:t>
            </w:r>
            <w:r w:rsidR="00883C4E" w:rsidRPr="004F766D">
              <w:rPr>
                <w:rFonts w:ascii="Arial" w:hAnsi="Arial" w:cs="Arial"/>
                <w:color w:val="000000"/>
                <w:sz w:val="22"/>
                <w:szCs w:val="22"/>
              </w:rPr>
              <w:t>(</w:t>
            </w:r>
            <w:r w:rsidRPr="004F766D">
              <w:rPr>
                <w:rFonts w:ascii="Arial" w:hAnsi="Arial" w:cs="Arial"/>
                <w:color w:val="000000"/>
                <w:sz w:val="22"/>
                <w:szCs w:val="22"/>
              </w:rPr>
              <w:t>including online</w:t>
            </w:r>
            <w:r w:rsidR="00883C4E" w:rsidRPr="004F766D">
              <w:rPr>
                <w:rFonts w:ascii="Arial" w:hAnsi="Arial" w:cs="Arial"/>
                <w:color w:val="000000"/>
                <w:sz w:val="22"/>
                <w:szCs w:val="22"/>
              </w:rPr>
              <w:t>)</w:t>
            </w:r>
            <w:r w:rsidR="00DE4EC3" w:rsidRPr="004F766D">
              <w:rPr>
                <w:rStyle w:val="FootnoteReference"/>
                <w:rFonts w:ascii="Arial" w:hAnsi="Arial" w:cs="Arial"/>
                <w:color w:val="000000"/>
                <w:sz w:val="22"/>
                <w:szCs w:val="22"/>
              </w:rPr>
              <w:footnoteReference w:id="11"/>
            </w:r>
            <w:r w:rsidRPr="004F766D">
              <w:rPr>
                <w:rFonts w:ascii="Arial" w:hAnsi="Arial" w:cs="Arial"/>
                <w:color w:val="000000"/>
                <w:sz w:val="22"/>
                <w:szCs w:val="22"/>
              </w:rPr>
              <w:t xml:space="preserve">, through teaching and learning opportunities, as part of providing a broad and balanced curriculum. </w:t>
            </w:r>
            <w:r w:rsidRPr="004F766D">
              <w:rPr>
                <w:rFonts w:ascii="Arial" w:hAnsi="Arial" w:cs="Arial"/>
                <w:sz w:val="22"/>
                <w:szCs w:val="22"/>
              </w:rPr>
              <w:t>This include</w:t>
            </w:r>
            <w:r w:rsidR="00883C4E" w:rsidRPr="004F766D">
              <w:rPr>
                <w:rFonts w:ascii="Arial" w:hAnsi="Arial" w:cs="Arial"/>
                <w:sz w:val="22"/>
                <w:szCs w:val="22"/>
              </w:rPr>
              <w:t>s</w:t>
            </w:r>
            <w:r w:rsidRPr="004F766D">
              <w:rPr>
                <w:rFonts w:ascii="Arial" w:hAnsi="Arial" w:cs="Arial"/>
                <w:sz w:val="22"/>
                <w:szCs w:val="22"/>
              </w:rPr>
              <w:t xml:space="preserve"> covering relevant issues through</w:t>
            </w:r>
            <w:r w:rsidRPr="004F766D">
              <w:rPr>
                <w:rFonts w:ascii="Arial" w:hAnsi="Arial" w:cs="Arial"/>
                <w:color w:val="000000"/>
                <w:sz w:val="22"/>
                <w:szCs w:val="22"/>
              </w:rPr>
              <w:t xml:space="preserve"> personal, social, health and economic education (PSHE) including </w:t>
            </w:r>
            <w:r w:rsidR="00E21A4B" w:rsidRPr="004F766D">
              <w:rPr>
                <w:rFonts w:ascii="Arial" w:hAnsi="Arial" w:cs="Arial"/>
                <w:color w:val="000000"/>
                <w:sz w:val="22"/>
                <w:szCs w:val="22"/>
              </w:rPr>
              <w:t>relationship</w:t>
            </w:r>
            <w:r w:rsidR="00F25455" w:rsidRPr="004F766D">
              <w:rPr>
                <w:rFonts w:ascii="Arial" w:hAnsi="Arial" w:cs="Arial"/>
                <w:color w:val="000000"/>
                <w:sz w:val="22"/>
                <w:szCs w:val="22"/>
              </w:rPr>
              <w:t xml:space="preserve"> and sex</w:t>
            </w:r>
            <w:r w:rsidR="00E21A4B" w:rsidRPr="004F766D">
              <w:rPr>
                <w:rFonts w:ascii="Arial" w:hAnsi="Arial" w:cs="Arial"/>
                <w:color w:val="000000"/>
                <w:sz w:val="22"/>
                <w:szCs w:val="22"/>
              </w:rPr>
              <w:t xml:space="preserve"> education (R</w:t>
            </w:r>
            <w:r w:rsidR="00F25455" w:rsidRPr="004F766D">
              <w:rPr>
                <w:rFonts w:ascii="Arial" w:hAnsi="Arial" w:cs="Arial"/>
                <w:color w:val="000000"/>
                <w:sz w:val="22"/>
                <w:szCs w:val="22"/>
              </w:rPr>
              <w:t>S</w:t>
            </w:r>
            <w:r w:rsidR="00E21A4B" w:rsidRPr="004F766D">
              <w:rPr>
                <w:rFonts w:ascii="Arial" w:hAnsi="Arial" w:cs="Arial"/>
                <w:color w:val="000000"/>
                <w:sz w:val="22"/>
                <w:szCs w:val="22"/>
              </w:rPr>
              <w:t>E)</w:t>
            </w:r>
            <w:r w:rsidR="00D5018F" w:rsidRPr="004F766D">
              <w:rPr>
                <w:rStyle w:val="FootnoteReference"/>
                <w:rFonts w:ascii="Arial" w:hAnsi="Arial" w:cs="Arial"/>
                <w:color w:val="000000"/>
                <w:sz w:val="22"/>
                <w:szCs w:val="22"/>
              </w:rPr>
              <w:footnoteReference w:id="12"/>
            </w:r>
          </w:p>
          <w:p w14:paraId="5E7F3293" w14:textId="77777777" w:rsidR="00E21A4B" w:rsidRPr="004F766D" w:rsidRDefault="00E21A4B" w:rsidP="00E21A4B">
            <w:pPr>
              <w:pStyle w:val="ListParagraph"/>
              <w:rPr>
                <w:rFonts w:ascii="Arial" w:hAnsi="Arial" w:cs="Arial"/>
                <w:color w:val="000000"/>
                <w:sz w:val="22"/>
                <w:szCs w:val="22"/>
              </w:rPr>
            </w:pPr>
          </w:p>
          <w:p w14:paraId="50C4241E" w14:textId="77777777" w:rsidR="00883C4E"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 xml:space="preserve">safeguard children from potentially harmful and inappropriate online material by ensuring appropriate filters and monitoring systems are in place </w:t>
            </w:r>
            <w:r w:rsidR="00883C4E" w:rsidRPr="004F766D">
              <w:rPr>
                <w:rFonts w:ascii="Arial" w:hAnsi="Arial" w:cs="Arial"/>
                <w:color w:val="000000"/>
                <w:sz w:val="22"/>
                <w:szCs w:val="22"/>
              </w:rPr>
              <w:t>but that “over blocking” does not lead to unreasonable restrictions as to what children can be taught with regards to online teaching and safeguarding</w:t>
            </w:r>
          </w:p>
          <w:p w14:paraId="0FAA7043" w14:textId="77777777" w:rsidR="00883C4E" w:rsidRPr="004F766D" w:rsidRDefault="00883C4E" w:rsidP="00883C4E">
            <w:pPr>
              <w:pStyle w:val="ListParagraph"/>
              <w:rPr>
                <w:rFonts w:ascii="Arial" w:hAnsi="Arial" w:cs="Arial"/>
                <w:color w:val="000000"/>
                <w:sz w:val="23"/>
                <w:szCs w:val="23"/>
              </w:rPr>
            </w:pPr>
          </w:p>
          <w:p w14:paraId="18A17A42" w14:textId="77777777" w:rsidR="001F2982"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follow the advice provided in the current KCSE-Annex C</w:t>
            </w:r>
            <w:r w:rsidR="00883C4E" w:rsidRPr="004F766D">
              <w:rPr>
                <w:rFonts w:ascii="Arial" w:hAnsi="Arial" w:cs="Arial"/>
                <w:color w:val="000000"/>
                <w:sz w:val="22"/>
                <w:szCs w:val="22"/>
              </w:rPr>
              <w:t xml:space="preserve"> to support governors, </w:t>
            </w:r>
            <w:r w:rsidR="00883C4E" w:rsidRPr="004F766D">
              <w:rPr>
                <w:rFonts w:ascii="Arial" w:hAnsi="Arial" w:cs="Arial"/>
                <w:color w:val="000000"/>
                <w:sz w:val="23"/>
                <w:szCs w:val="23"/>
              </w:rPr>
              <w:t>staff, pupils and parents as we increasingly work online to understand the risks associated with online content, contact and conduct</w:t>
            </w:r>
          </w:p>
          <w:p w14:paraId="05DBE722" w14:textId="77777777" w:rsidR="001F2982" w:rsidRPr="004F766D" w:rsidRDefault="001F2982" w:rsidP="001F2982">
            <w:pPr>
              <w:pStyle w:val="ListParagraph"/>
              <w:rPr>
                <w:rFonts w:ascii="Arial" w:hAnsi="Arial" w:cs="Arial"/>
                <w:color w:val="000000"/>
                <w:sz w:val="22"/>
                <w:szCs w:val="22"/>
              </w:rPr>
            </w:pPr>
          </w:p>
          <w:p w14:paraId="603EBCD2" w14:textId="77777777" w:rsidR="00E21A4B" w:rsidRPr="004F766D" w:rsidRDefault="00E21A4B" w:rsidP="00883C4E">
            <w:pPr>
              <w:pStyle w:val="ListParagraph"/>
              <w:pageBreakBefore/>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3"/>
                <w:szCs w:val="23"/>
              </w:rPr>
            </w:pPr>
          </w:p>
        </w:tc>
      </w:tr>
    </w:tbl>
    <w:p w14:paraId="3639B495" w14:textId="77777777" w:rsidR="009C6BE0" w:rsidRDefault="009C6BE0" w:rsidP="009C6BE0">
      <w:pPr>
        <w:tabs>
          <w:tab w:val="left" w:pos="-720"/>
          <w:tab w:val="left" w:pos="0"/>
          <w:tab w:val="left" w:pos="720"/>
        </w:tabs>
        <w:spacing w:line="280" w:lineRule="exact"/>
        <w:contextualSpacing/>
        <w:rPr>
          <w:rFonts w:ascii="Arial" w:hAnsi="Arial" w:cs="Arial"/>
          <w:iCs/>
          <w:sz w:val="22"/>
          <w:szCs w:val="22"/>
        </w:rPr>
      </w:pPr>
    </w:p>
    <w:p w14:paraId="5ED17DF6" w14:textId="77777777" w:rsidR="00E21A4B" w:rsidRPr="00613A15" w:rsidRDefault="00E21A4B" w:rsidP="00744ADD">
      <w:pPr>
        <w:tabs>
          <w:tab w:val="left" w:pos="-720"/>
          <w:tab w:val="left" w:pos="0"/>
          <w:tab w:val="left" w:pos="720"/>
        </w:tabs>
        <w:spacing w:line="240" w:lineRule="exact"/>
        <w:jc w:val="both"/>
        <w:rPr>
          <w:rFonts w:ascii="Arial" w:hAnsi="Arial" w:cs="Arial"/>
          <w:iCs/>
        </w:rPr>
      </w:pPr>
    </w:p>
    <w:p w14:paraId="25DA2B4C" w14:textId="77777777" w:rsidR="00744ADD" w:rsidRPr="00C662AC" w:rsidRDefault="00F36A39" w:rsidP="009D4066">
      <w:pPr>
        <w:pStyle w:val="ListParagraph"/>
        <w:numPr>
          <w:ilvl w:val="0"/>
          <w:numId w:val="19"/>
        </w:numPr>
        <w:tabs>
          <w:tab w:val="left" w:pos="-720"/>
          <w:tab w:val="left" w:pos="0"/>
        </w:tabs>
        <w:ind w:left="0" w:firstLine="0"/>
        <w:jc w:val="both"/>
        <w:rPr>
          <w:rFonts w:ascii="Arial" w:hAnsi="Arial" w:cs="Arial"/>
          <w:b/>
          <w:bCs/>
        </w:rPr>
      </w:pPr>
      <w:r w:rsidRPr="00C662AC">
        <w:rPr>
          <w:rFonts w:ascii="Arial" w:hAnsi="Arial" w:cs="Arial"/>
          <w:b/>
          <w:bCs/>
        </w:rPr>
        <w:t xml:space="preserve">CHILD PROTECTION </w:t>
      </w:r>
      <w:r w:rsidR="00744ADD" w:rsidRPr="00C662AC">
        <w:rPr>
          <w:rFonts w:ascii="Arial" w:hAnsi="Arial" w:cs="Arial"/>
          <w:b/>
          <w:bCs/>
        </w:rPr>
        <w:t>PROCEDURES</w:t>
      </w:r>
    </w:p>
    <w:p w14:paraId="3DBBCFC9" w14:textId="77777777" w:rsidR="00B05C86" w:rsidRPr="00C662AC" w:rsidRDefault="00B05C86" w:rsidP="00B05C86">
      <w:pPr>
        <w:pStyle w:val="ListParagraph"/>
        <w:tabs>
          <w:tab w:val="left" w:pos="-720"/>
          <w:tab w:val="left" w:pos="0"/>
          <w:tab w:val="left" w:pos="720"/>
        </w:tabs>
        <w:ind w:left="360"/>
        <w:jc w:val="both"/>
        <w:rPr>
          <w:rFonts w:ascii="Arial" w:hAnsi="Arial" w:cs="Arial"/>
          <w:iCs/>
        </w:rPr>
      </w:pPr>
    </w:p>
    <w:p w14:paraId="691F2F4E" w14:textId="77777777" w:rsidR="00647B89" w:rsidRPr="00B73129" w:rsidRDefault="00140B38" w:rsidP="00FF2845">
      <w:pPr>
        <w:spacing w:line="240" w:lineRule="exact"/>
        <w:rPr>
          <w:rFonts w:ascii="Arial" w:hAnsi="Arial" w:cs="Arial"/>
          <w:sz w:val="22"/>
          <w:szCs w:val="22"/>
        </w:rPr>
      </w:pPr>
      <w:r w:rsidRPr="00B73129">
        <w:rPr>
          <w:rFonts w:ascii="Arial" w:hAnsi="Arial" w:cs="Arial"/>
          <w:sz w:val="22"/>
          <w:szCs w:val="22"/>
        </w:rPr>
        <w:lastRenderedPageBreak/>
        <w:t xml:space="preserve">In </w:t>
      </w:r>
      <w:r w:rsidR="00B30E29" w:rsidRPr="00B73129">
        <w:rPr>
          <w:rFonts w:ascii="Arial" w:hAnsi="Arial" w:cs="Arial"/>
          <w:sz w:val="22"/>
          <w:szCs w:val="22"/>
        </w:rPr>
        <w:t>school we</w:t>
      </w:r>
      <w:r w:rsidR="00744ADD" w:rsidRPr="00B73129">
        <w:rPr>
          <w:rFonts w:ascii="Arial" w:hAnsi="Arial" w:cs="Arial"/>
          <w:sz w:val="22"/>
          <w:szCs w:val="22"/>
        </w:rPr>
        <w:t xml:space="preserve"> follow procedures </w:t>
      </w:r>
      <w:r w:rsidR="00B73129" w:rsidRPr="00BF3EB1">
        <w:rPr>
          <w:rFonts w:ascii="Arial" w:hAnsi="Arial" w:cs="Arial"/>
          <w:sz w:val="22"/>
          <w:szCs w:val="22"/>
        </w:rPr>
        <w:t xml:space="preserve">in line with </w:t>
      </w:r>
      <w:r w:rsidR="002B5AC1">
        <w:rPr>
          <w:rFonts w:ascii="Arial" w:hAnsi="Arial" w:cs="Arial"/>
          <w:sz w:val="22"/>
          <w:szCs w:val="22"/>
        </w:rPr>
        <w:t xml:space="preserve">the </w:t>
      </w:r>
      <w:r w:rsidR="002B5AC1" w:rsidRPr="004F766D">
        <w:rPr>
          <w:rFonts w:ascii="Arial" w:hAnsi="Arial" w:cs="Arial"/>
          <w:sz w:val="22"/>
          <w:szCs w:val="22"/>
        </w:rPr>
        <w:t>North Tyneside Safeguarding Children Partnership (NTSCP)</w:t>
      </w:r>
      <w:r w:rsidR="002B5AC1">
        <w:rPr>
          <w:rFonts w:ascii="Arial" w:hAnsi="Arial" w:cs="Arial"/>
          <w:sz w:val="22"/>
          <w:szCs w:val="22"/>
        </w:rPr>
        <w:t xml:space="preserve"> l</w:t>
      </w:r>
      <w:r w:rsidR="00B73129" w:rsidRPr="00B73129">
        <w:rPr>
          <w:rFonts w:ascii="Arial" w:hAnsi="Arial" w:cs="Arial"/>
          <w:sz w:val="22"/>
          <w:szCs w:val="22"/>
        </w:rPr>
        <w:t>ocal Multi-agency Safeguarding arrangements</w:t>
      </w:r>
      <w:r w:rsidR="003D0DFA">
        <w:rPr>
          <w:rFonts w:ascii="Arial" w:hAnsi="Arial" w:cs="Arial"/>
          <w:sz w:val="22"/>
          <w:szCs w:val="22"/>
        </w:rPr>
        <w:t>.</w:t>
      </w:r>
      <w:r w:rsidR="00B73129">
        <w:rPr>
          <w:rFonts w:ascii="Arial" w:hAnsi="Arial" w:cs="Arial"/>
          <w:sz w:val="22"/>
          <w:szCs w:val="22"/>
        </w:rPr>
        <w:t xml:space="preserve"> </w:t>
      </w:r>
    </w:p>
    <w:p w14:paraId="6C66A2A4" w14:textId="77777777" w:rsidR="00647B89" w:rsidRDefault="00647B89" w:rsidP="00FF2845">
      <w:pPr>
        <w:spacing w:line="240" w:lineRule="exact"/>
        <w:rPr>
          <w:rFonts w:ascii="Arial" w:hAnsi="Arial" w:cs="Arial"/>
          <w:sz w:val="22"/>
          <w:szCs w:val="22"/>
        </w:rPr>
      </w:pPr>
    </w:p>
    <w:p w14:paraId="387A6F94" w14:textId="77777777" w:rsidR="00647B89" w:rsidRDefault="00647B89" w:rsidP="00FF2845">
      <w:pPr>
        <w:spacing w:line="240" w:lineRule="exact"/>
        <w:rPr>
          <w:rFonts w:ascii="Arial" w:hAnsi="Arial" w:cs="Arial"/>
          <w:sz w:val="22"/>
          <w:szCs w:val="22"/>
        </w:rPr>
      </w:pPr>
    </w:p>
    <w:p w14:paraId="4C17604C" w14:textId="77777777" w:rsidR="00B05C86" w:rsidRPr="00C662AC" w:rsidRDefault="00DC3B1C" w:rsidP="00FF2845">
      <w:pPr>
        <w:spacing w:line="240" w:lineRule="exact"/>
        <w:rPr>
          <w:rFonts w:ascii="Arial" w:hAnsi="Arial" w:cs="Arial"/>
          <w:i/>
          <w:sz w:val="22"/>
          <w:szCs w:val="22"/>
        </w:rPr>
      </w:pPr>
      <w:r w:rsidRPr="00FF2845">
        <w:rPr>
          <w:rFonts w:ascii="Arial" w:hAnsi="Arial" w:cs="Arial"/>
          <w:sz w:val="22"/>
          <w:szCs w:val="22"/>
        </w:rPr>
        <w:t>W</w:t>
      </w:r>
      <w:r w:rsidR="00744ADD" w:rsidRPr="00DC3B1C">
        <w:rPr>
          <w:rFonts w:ascii="Arial" w:hAnsi="Arial" w:cs="Arial"/>
          <w:sz w:val="22"/>
          <w:szCs w:val="22"/>
        </w:rPr>
        <w:t>e are aware of these procedures and ensure that they are incorporated into the practice, policy and procedures</w:t>
      </w:r>
      <w:r w:rsidR="00744ADD" w:rsidRPr="00C662AC">
        <w:rPr>
          <w:rFonts w:ascii="Arial" w:hAnsi="Arial" w:cs="Arial"/>
          <w:sz w:val="22"/>
          <w:szCs w:val="22"/>
        </w:rPr>
        <w:t xml:space="preserve"> that we operate in school. </w:t>
      </w:r>
    </w:p>
    <w:p w14:paraId="37D63427" w14:textId="77777777" w:rsidR="00E21A4B" w:rsidRPr="00C662AC" w:rsidRDefault="00E21A4B" w:rsidP="00B05C86">
      <w:pPr>
        <w:shd w:val="clear" w:color="auto" w:fill="FFFFFF"/>
        <w:rPr>
          <w:rFonts w:ascii="Arial" w:hAnsi="Arial" w:cs="Arial"/>
          <w:i/>
          <w:sz w:val="22"/>
          <w:szCs w:val="22"/>
        </w:rPr>
      </w:pPr>
    </w:p>
    <w:p w14:paraId="2F9B8F44" w14:textId="77777777"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00744ADD" w:rsidRPr="00C662AC">
        <w:rPr>
          <w:rStyle w:val="Strong"/>
          <w:rFonts w:ascii="Arial" w:hAnsi="Arial" w:cs="Arial"/>
          <w:b w:val="0"/>
          <w:sz w:val="22"/>
          <w:szCs w:val="22"/>
        </w:rPr>
        <w:t xml:space="preserve"> Front Door Service 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t>
      </w:r>
      <w:r w:rsidR="00883C4E" w:rsidRPr="004F766D">
        <w:rPr>
          <w:rFonts w:ascii="Arial" w:hAnsi="Arial" w:cs="Arial"/>
          <w:sz w:val="22"/>
          <w:szCs w:val="22"/>
        </w:rPr>
        <w:t>However, we are also aware that we can ring the North Tyneside Multi Agency Safeguarding Hub (MASH) Professionals Helpline should we need advice prior to calling the Front Door Service.</w:t>
      </w:r>
      <w:r w:rsidR="00883C4E">
        <w:rPr>
          <w:rFonts w:ascii="Arial" w:hAnsi="Arial" w:cs="Arial"/>
          <w:sz w:val="22"/>
          <w:szCs w:val="22"/>
        </w:rPr>
        <w:t xml:space="preserve">  </w:t>
      </w:r>
      <w:r w:rsidR="00421749" w:rsidRPr="00C662AC">
        <w:rPr>
          <w:rFonts w:ascii="Arial" w:hAnsi="Arial" w:cs="Arial"/>
          <w:sz w:val="22"/>
          <w:szCs w:val="22"/>
        </w:rPr>
        <w:t>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883C4E">
        <w:rPr>
          <w:rFonts w:ascii="Arial" w:hAnsi="Arial" w:cs="Arial"/>
          <w:sz w:val="22"/>
          <w:szCs w:val="22"/>
        </w:rPr>
        <w:t xml:space="preserve"> </w:t>
      </w:r>
      <w:r w:rsidR="00744ADD" w:rsidRPr="00C662AC">
        <w:rPr>
          <w:rFonts w:ascii="Arial" w:hAnsi="Arial" w:cs="Arial"/>
          <w:sz w:val="22"/>
          <w:szCs w:val="22"/>
        </w:rPr>
        <w:t xml:space="preserve">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r w:rsidR="006E3B08">
        <w:rPr>
          <w:rFonts w:ascii="Arial" w:hAnsi="Arial" w:cs="Arial"/>
          <w:sz w:val="22"/>
          <w:szCs w:val="22"/>
        </w:rPr>
        <w:t xml:space="preserve"> </w:t>
      </w:r>
      <w:r w:rsidR="006E3B08">
        <w:rPr>
          <w:rStyle w:val="Strong"/>
          <w:rFonts w:ascii="Arial" w:hAnsi="Arial" w:cs="Arial"/>
          <w:b w:val="0"/>
          <w:sz w:val="22"/>
          <w:szCs w:val="22"/>
        </w:rPr>
        <w:t xml:space="preserve">Reference Document A </w:t>
      </w:r>
      <w:r w:rsidR="00883C4E" w:rsidRPr="00C662AC">
        <w:rPr>
          <w:rStyle w:val="Strong"/>
          <w:rFonts w:ascii="Arial" w:hAnsi="Arial" w:cs="Arial"/>
          <w:b w:val="0"/>
          <w:sz w:val="22"/>
          <w:szCs w:val="22"/>
        </w:rPr>
        <w:t>attached at the end of this policy -</w:t>
      </w:r>
      <w:r w:rsidR="006E3B08">
        <w:rPr>
          <w:rStyle w:val="Strong"/>
          <w:rFonts w:ascii="Arial" w:hAnsi="Arial" w:cs="Arial"/>
          <w:b w:val="0"/>
          <w:sz w:val="22"/>
          <w:szCs w:val="22"/>
        </w:rPr>
        <w:t xml:space="preserve">includes Front Door and MASH Helpline </w:t>
      </w:r>
      <w:r w:rsidR="00883C4E" w:rsidRPr="00C662AC">
        <w:rPr>
          <w:rStyle w:val="Strong"/>
          <w:rFonts w:ascii="Arial" w:hAnsi="Arial" w:cs="Arial"/>
          <w:b w:val="0"/>
          <w:sz w:val="22"/>
          <w:szCs w:val="22"/>
        </w:rPr>
        <w:t>contact details</w:t>
      </w:r>
      <w:r w:rsidR="006E3B08">
        <w:rPr>
          <w:rStyle w:val="Strong"/>
          <w:rFonts w:ascii="Arial" w:hAnsi="Arial" w:cs="Arial"/>
          <w:b w:val="0"/>
          <w:sz w:val="22"/>
          <w:szCs w:val="22"/>
        </w:rPr>
        <w:t xml:space="preserve">.  </w:t>
      </w:r>
    </w:p>
    <w:p w14:paraId="7DD3E809" w14:textId="77777777"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14:paraId="45799449" w14:textId="77777777" w:rsidR="006E3B08"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in order to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In school we all understand the need for and respect the appropriateness of the</w:t>
      </w:r>
      <w:r w:rsidR="00421749" w:rsidRPr="00C662AC">
        <w:rPr>
          <w:rFonts w:ascii="Arial" w:hAnsi="Arial" w:cs="Arial"/>
          <w:sz w:val="22"/>
          <w:szCs w:val="22"/>
        </w:rPr>
        <w:t xml:space="preserve"> Head Teacher or </w:t>
      </w:r>
      <w:r w:rsidR="00BC356B" w:rsidRPr="00C662AC">
        <w:rPr>
          <w:rFonts w:ascii="Arial" w:hAnsi="Arial" w:cs="Arial"/>
          <w:sz w:val="22"/>
          <w:szCs w:val="22"/>
        </w:rPr>
        <w:t>DSL (or any deputies) or Designated Teacher for Looked After Children (LAC)</w:t>
      </w:r>
      <w:r w:rsidR="00F25455">
        <w:rPr>
          <w:rStyle w:val="FootnoteReference"/>
          <w:rFonts w:ascii="Arial" w:hAnsi="Arial" w:cs="Arial"/>
          <w:sz w:val="22"/>
          <w:szCs w:val="22"/>
        </w:rPr>
        <w:footnoteReference w:id="13"/>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need to know basis only.</w:t>
      </w:r>
      <w:r w:rsidR="006E3B08">
        <w:rPr>
          <w:rFonts w:ascii="Arial" w:hAnsi="Arial" w:cs="Arial"/>
          <w:sz w:val="22"/>
          <w:szCs w:val="22"/>
        </w:rPr>
        <w:t xml:space="preserve">   </w:t>
      </w:r>
    </w:p>
    <w:p w14:paraId="643A8777" w14:textId="77777777" w:rsidR="006E3B08" w:rsidRDefault="006E3B08" w:rsidP="003E39F2">
      <w:pPr>
        <w:shd w:val="clear" w:color="auto" w:fill="FFFFFF"/>
        <w:rPr>
          <w:rFonts w:ascii="Arial" w:hAnsi="Arial" w:cs="Arial"/>
          <w:sz w:val="22"/>
          <w:szCs w:val="22"/>
        </w:rPr>
      </w:pPr>
    </w:p>
    <w:p w14:paraId="346BBCFE" w14:textId="65F6F7D9" w:rsidR="006E3B08" w:rsidRPr="006640ED" w:rsidRDefault="006E3B08" w:rsidP="003E39F2">
      <w:pPr>
        <w:shd w:val="clear" w:color="auto" w:fill="FFFFFF"/>
        <w:rPr>
          <w:rFonts w:ascii="Arial" w:hAnsi="Arial" w:cs="Arial"/>
          <w:sz w:val="22"/>
          <w:szCs w:val="22"/>
        </w:rPr>
      </w:pPr>
      <w:r w:rsidRPr="006640ED">
        <w:rPr>
          <w:rFonts w:ascii="Arial" w:hAnsi="Arial" w:cs="Arial"/>
          <w:sz w:val="22"/>
          <w:szCs w:val="22"/>
        </w:rPr>
        <w:t xml:space="preserve">However, in line with the current KCSE, we share information about the welfare, safeguarding and child protection issues that children, including children with a social worker, are experiencing, or have experienced, with </w:t>
      </w:r>
      <w:r w:rsidR="00FB188F" w:rsidRPr="006640ED">
        <w:rPr>
          <w:rFonts w:ascii="Arial" w:hAnsi="Arial" w:cs="Arial"/>
          <w:sz w:val="22"/>
          <w:szCs w:val="22"/>
        </w:rPr>
        <w:t xml:space="preserve">relevant </w:t>
      </w:r>
      <w:r w:rsidRPr="006640ED">
        <w:rPr>
          <w:rFonts w:ascii="Arial" w:hAnsi="Arial" w:cs="Arial"/>
          <w:sz w:val="22"/>
          <w:szCs w:val="22"/>
        </w:rPr>
        <w:t>teachers and school staf</w:t>
      </w:r>
      <w:r w:rsidR="00FB188F" w:rsidRPr="006640ED">
        <w:rPr>
          <w:rFonts w:ascii="Arial" w:hAnsi="Arial" w:cs="Arial"/>
          <w:sz w:val="22"/>
          <w:szCs w:val="22"/>
        </w:rPr>
        <w:t>f in order to promote their welfare and educational outcomes</w:t>
      </w:r>
      <w:r w:rsidR="003B2992">
        <w:rPr>
          <w:rFonts w:ascii="Arial" w:hAnsi="Arial" w:cs="Arial"/>
          <w:sz w:val="22"/>
          <w:szCs w:val="22"/>
        </w:rPr>
        <w:t>.  This is in line with the recent review of Children in Need.</w:t>
      </w:r>
      <w:r w:rsidR="003B2992">
        <w:rPr>
          <w:rStyle w:val="FootnoteReference"/>
          <w:rFonts w:ascii="Arial" w:hAnsi="Arial" w:cs="Arial"/>
          <w:sz w:val="22"/>
          <w:szCs w:val="22"/>
        </w:rPr>
        <w:footnoteReference w:id="14"/>
      </w:r>
      <w:r w:rsidR="003B2992">
        <w:rPr>
          <w:rFonts w:ascii="Arial" w:hAnsi="Arial" w:cs="Arial"/>
          <w:sz w:val="22"/>
          <w:szCs w:val="22"/>
        </w:rPr>
        <w:t xml:space="preserve">  </w:t>
      </w:r>
    </w:p>
    <w:p w14:paraId="243E312B" w14:textId="77777777" w:rsidR="006E3B08" w:rsidRPr="006640ED" w:rsidRDefault="006E3B08" w:rsidP="003E39F2">
      <w:pPr>
        <w:shd w:val="clear" w:color="auto" w:fill="FFFFFF"/>
        <w:rPr>
          <w:rFonts w:ascii="Arial" w:hAnsi="Arial" w:cs="Arial"/>
          <w:sz w:val="22"/>
          <w:szCs w:val="22"/>
        </w:rPr>
      </w:pPr>
    </w:p>
    <w:p w14:paraId="00F110BF" w14:textId="77777777" w:rsidR="00421749" w:rsidRPr="00C662AC" w:rsidRDefault="00FB188F" w:rsidP="003E39F2">
      <w:pPr>
        <w:shd w:val="clear" w:color="auto" w:fill="FFFFFF"/>
        <w:rPr>
          <w:rFonts w:ascii="Arial" w:hAnsi="Arial" w:cs="Arial"/>
          <w:sz w:val="22"/>
          <w:szCs w:val="22"/>
        </w:rPr>
      </w:pPr>
      <w:r w:rsidRPr="006640ED">
        <w:rPr>
          <w:rFonts w:ascii="Arial" w:hAnsi="Arial" w:cs="Arial"/>
          <w:sz w:val="22"/>
          <w:szCs w:val="22"/>
        </w:rPr>
        <w:t xml:space="preserve">We </w:t>
      </w:r>
      <w:r w:rsidR="006E3B08" w:rsidRPr="006640ED">
        <w:rPr>
          <w:rFonts w:ascii="Arial" w:hAnsi="Arial" w:cs="Arial"/>
          <w:sz w:val="22"/>
          <w:szCs w:val="22"/>
        </w:rPr>
        <w:t>ensure that staff understand academic progress and attainment</w:t>
      </w:r>
      <w:r w:rsidRPr="006640ED">
        <w:rPr>
          <w:rFonts w:ascii="Arial" w:hAnsi="Arial" w:cs="Arial"/>
          <w:sz w:val="22"/>
          <w:szCs w:val="22"/>
        </w:rPr>
        <w:t xml:space="preserve"> of these children</w:t>
      </w:r>
      <w:r w:rsidR="006E3B08" w:rsidRPr="006640ED">
        <w:rPr>
          <w:rFonts w:ascii="Arial" w:hAnsi="Arial" w:cs="Arial"/>
          <w:sz w:val="22"/>
          <w:szCs w:val="22"/>
        </w:rPr>
        <w:t xml:space="preserve"> and maintain a culture of high aspirations for this cohort</w:t>
      </w:r>
      <w:r w:rsidRPr="006640ED">
        <w:rPr>
          <w:rFonts w:ascii="Arial" w:hAnsi="Arial" w:cs="Arial"/>
          <w:sz w:val="22"/>
          <w:szCs w:val="22"/>
        </w:rPr>
        <w:t xml:space="preserve">.  We </w:t>
      </w:r>
      <w:r w:rsidR="006E3B08" w:rsidRPr="006640ED">
        <w:rPr>
          <w:rFonts w:ascii="Arial" w:hAnsi="Arial" w:cs="Arial"/>
          <w:sz w:val="22"/>
          <w:szCs w:val="22"/>
        </w:rPr>
        <w:t xml:space="preserve">support teaching staff to identify the challenges that children in this group might face and the additional academic support and adjustments </w:t>
      </w:r>
      <w:r w:rsidRPr="006640ED">
        <w:rPr>
          <w:rFonts w:ascii="Arial" w:hAnsi="Arial" w:cs="Arial"/>
          <w:sz w:val="22"/>
          <w:szCs w:val="22"/>
        </w:rPr>
        <w:t xml:space="preserve">to be made </w:t>
      </w:r>
      <w:r w:rsidR="006E3B08" w:rsidRPr="006640ED">
        <w:rPr>
          <w:rFonts w:ascii="Arial" w:hAnsi="Arial" w:cs="Arial"/>
          <w:sz w:val="22"/>
          <w:szCs w:val="22"/>
        </w:rPr>
        <w:t>to best support these children.</w:t>
      </w:r>
    </w:p>
    <w:p w14:paraId="3B1C25DC" w14:textId="77777777" w:rsidR="003E39F2" w:rsidRPr="00C662AC" w:rsidRDefault="003E39F2" w:rsidP="00101CFF">
      <w:pPr>
        <w:shd w:val="clear" w:color="auto" w:fill="FFFFFF"/>
        <w:spacing w:line="300" w:lineRule="atLeast"/>
        <w:rPr>
          <w:rFonts w:ascii="Arial" w:hAnsi="Arial" w:cs="Arial"/>
          <w:i/>
          <w:sz w:val="22"/>
          <w:szCs w:val="22"/>
        </w:rPr>
      </w:pPr>
    </w:p>
    <w:p w14:paraId="41E544C9" w14:textId="10CB764A"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w:t>
      </w:r>
      <w:r w:rsidR="003B2992" w:rsidRPr="00C662AC">
        <w:rPr>
          <w:rFonts w:ascii="Arial" w:hAnsi="Arial" w:cs="Arial"/>
          <w:sz w:val="22"/>
          <w:szCs w:val="22"/>
        </w:rPr>
        <w:t>appropriate and</w:t>
      </w:r>
      <w:r w:rsidR="00744ADD" w:rsidRPr="00C662AC">
        <w:rPr>
          <w:rFonts w:ascii="Arial" w:hAnsi="Arial" w:cs="Arial"/>
          <w:sz w:val="22"/>
          <w:szCs w:val="22"/>
        </w:rPr>
        <w:t xml:space="preserve">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as a Governing </w:t>
      </w:r>
      <w:r w:rsidR="00AC6EE0" w:rsidRPr="00C662AC">
        <w:rPr>
          <w:rFonts w:ascii="Arial" w:hAnsi="Arial" w:cs="Arial"/>
          <w:sz w:val="22"/>
          <w:szCs w:val="22"/>
        </w:rPr>
        <w:t xml:space="preserve">Body </w:t>
      </w:r>
      <w:r w:rsidR="00475439" w:rsidRPr="00C662AC">
        <w:rPr>
          <w:rFonts w:ascii="Arial" w:hAnsi="Arial" w:cs="Arial"/>
          <w:sz w:val="22"/>
          <w:szCs w:val="22"/>
        </w:rPr>
        <w:t xml:space="preserve">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14:paraId="138CAC7D" w14:textId="77777777" w:rsidR="00AC6EE0" w:rsidRPr="00C662AC" w:rsidRDefault="00AC6EE0" w:rsidP="003E39F2">
      <w:pPr>
        <w:shd w:val="clear" w:color="auto" w:fill="FFFFFF"/>
        <w:rPr>
          <w:rFonts w:ascii="Arial" w:hAnsi="Arial" w:cs="Arial"/>
          <w:sz w:val="22"/>
          <w:szCs w:val="22"/>
        </w:rPr>
      </w:pPr>
    </w:p>
    <w:p w14:paraId="16C1E63E" w14:textId="77777777" w:rsidR="00AC6EE0" w:rsidRPr="00C662AC" w:rsidRDefault="00AC05CB"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14:paraId="27AAA028" w14:textId="77777777" w:rsidR="00AC6EE0" w:rsidRPr="00C662AC" w:rsidRDefault="00ED26AD" w:rsidP="009D4066">
      <w:pPr>
        <w:pStyle w:val="ListParagraph"/>
        <w:numPr>
          <w:ilvl w:val="0"/>
          <w:numId w:val="30"/>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14:paraId="57CEEAE2"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Safeguarding in Practice</w:t>
      </w:r>
    </w:p>
    <w:p w14:paraId="3815BD77"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Working with Others</w:t>
      </w:r>
    </w:p>
    <w:p w14:paraId="35123E25"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Teaching &amp; Learning and the Curriculum</w:t>
      </w:r>
    </w:p>
    <w:p w14:paraId="17E6E8F6" w14:textId="77777777" w:rsidR="00AC6EE0" w:rsidRPr="00C662AC" w:rsidRDefault="00AC6EE0" w:rsidP="003E39F2">
      <w:pPr>
        <w:shd w:val="clear" w:color="auto" w:fill="FFFFFF"/>
        <w:rPr>
          <w:rFonts w:ascii="Arial" w:hAnsi="Arial" w:cs="Arial"/>
          <w:sz w:val="22"/>
          <w:szCs w:val="22"/>
        </w:rPr>
      </w:pPr>
    </w:p>
    <w:p w14:paraId="1083DED7" w14:textId="77777777"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t xml:space="preserve">In our school the Governing Body ensures: </w:t>
      </w:r>
    </w:p>
    <w:p w14:paraId="2E089DCC" w14:textId="77777777"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14:paraId="42E56F00" w14:textId="77777777" w:rsidTr="009C52A3">
        <w:tc>
          <w:tcPr>
            <w:tcW w:w="2518" w:type="dxa"/>
          </w:tcPr>
          <w:p w14:paraId="1B9A5DB9" w14:textId="77777777"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14:paraId="0C0A480B"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we have a DSL for Child Protection who is part of the school’s </w:t>
            </w:r>
            <w:r w:rsidRPr="00C662AC">
              <w:rPr>
                <w:rFonts w:ascii="Arial" w:hAnsi="Arial" w:cs="Arial"/>
                <w:sz w:val="22"/>
                <w:szCs w:val="22"/>
              </w:rPr>
              <w:lastRenderedPageBreak/>
              <w:t>senior leadership team</w:t>
            </w:r>
          </w:p>
          <w:p w14:paraId="017A8C91" w14:textId="77777777" w:rsidR="00331312" w:rsidRPr="00C662AC" w:rsidRDefault="00331312" w:rsidP="00331312">
            <w:pPr>
              <w:tabs>
                <w:tab w:val="left" w:pos="-720"/>
              </w:tabs>
              <w:spacing w:line="240" w:lineRule="exact"/>
              <w:ind w:left="360"/>
              <w:rPr>
                <w:rFonts w:ascii="Arial" w:hAnsi="Arial" w:cs="Arial"/>
                <w:sz w:val="22"/>
                <w:szCs w:val="22"/>
              </w:rPr>
            </w:pPr>
          </w:p>
          <w:p w14:paraId="556F3D7D"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w:t>
            </w:r>
            <w:r w:rsidR="00B73129">
              <w:rPr>
                <w:rFonts w:ascii="Arial" w:hAnsi="Arial" w:cs="Arial"/>
                <w:sz w:val="22"/>
                <w:szCs w:val="22"/>
              </w:rPr>
              <w:t>.  W</w:t>
            </w:r>
            <w:r w:rsidRPr="00C662AC">
              <w:rPr>
                <w:rFonts w:ascii="Arial" w:hAnsi="Arial" w:cs="Arial"/>
                <w:sz w:val="22"/>
                <w:szCs w:val="22"/>
              </w:rPr>
              <w:t>hilst some of the activities of this role may be delegated to appropriately trained and experienced deputies</w:t>
            </w:r>
            <w:r w:rsidR="00B94DBD" w:rsidRPr="00C662AC">
              <w:rPr>
                <w:rFonts w:ascii="Arial" w:hAnsi="Arial" w:cs="Arial"/>
                <w:sz w:val="22"/>
                <w:szCs w:val="22"/>
              </w:rPr>
              <w:t>,</w:t>
            </w:r>
            <w:r w:rsidR="00AE4F9E">
              <w:rPr>
                <w:rFonts w:ascii="Arial" w:hAnsi="Arial" w:cs="Arial"/>
                <w:sz w:val="22"/>
                <w:szCs w:val="22"/>
              </w:rPr>
              <w:t xml:space="preserve">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14:paraId="2796C1B3" w14:textId="77777777" w:rsidR="00331312" w:rsidRPr="00C662AC" w:rsidRDefault="00331312" w:rsidP="00331312">
            <w:pPr>
              <w:tabs>
                <w:tab w:val="left" w:pos="-720"/>
              </w:tabs>
              <w:spacing w:line="240" w:lineRule="exact"/>
              <w:ind w:left="360"/>
              <w:rPr>
                <w:rFonts w:ascii="Arial" w:hAnsi="Arial" w:cs="Arial"/>
                <w:sz w:val="22"/>
                <w:szCs w:val="22"/>
              </w:rPr>
            </w:pPr>
          </w:p>
          <w:p w14:paraId="5D91B46F"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their Deputies </w:t>
            </w:r>
            <w:r w:rsidRPr="00C662AC">
              <w:rPr>
                <w:rFonts w:ascii="Arial" w:hAnsi="Arial" w:cs="Arial"/>
                <w:sz w:val="22"/>
                <w:szCs w:val="22"/>
              </w:rPr>
              <w:t>will undertake appropriate</w:t>
            </w:r>
            <w:r w:rsidR="00A928A7">
              <w:rPr>
                <w:rFonts w:ascii="Arial" w:hAnsi="Arial" w:cs="Arial"/>
                <w:sz w:val="22"/>
                <w:szCs w:val="22"/>
              </w:rPr>
              <w:t xml:space="preserve"> local</w:t>
            </w:r>
            <w:r w:rsidRPr="00C662AC">
              <w:rPr>
                <w:rFonts w:ascii="Arial" w:hAnsi="Arial" w:cs="Arial"/>
                <w:sz w:val="22"/>
                <w:szCs w:val="22"/>
              </w:rPr>
              <w:t xml:space="preserve"> </w:t>
            </w:r>
            <w:r w:rsidR="00ED26AD">
              <w:rPr>
                <w:rFonts w:ascii="Arial" w:hAnsi="Arial" w:cs="Arial"/>
                <w:sz w:val="22"/>
                <w:szCs w:val="22"/>
              </w:rPr>
              <w:t xml:space="preserve">multi agency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14:paraId="39C4004F" w14:textId="77777777" w:rsidR="00331312" w:rsidRPr="00C662AC" w:rsidRDefault="00331312" w:rsidP="00331312">
            <w:pPr>
              <w:tabs>
                <w:tab w:val="left" w:pos="-720"/>
              </w:tabs>
              <w:spacing w:line="240" w:lineRule="exact"/>
              <w:rPr>
                <w:rFonts w:ascii="Arial" w:hAnsi="Arial" w:cs="Arial"/>
                <w:sz w:val="22"/>
                <w:szCs w:val="22"/>
              </w:rPr>
            </w:pPr>
          </w:p>
          <w:p w14:paraId="2F4CA573" w14:textId="48CCE801" w:rsidR="009C52A3" w:rsidRPr="006640ED" w:rsidRDefault="00A313C7" w:rsidP="009D4066">
            <w:pPr>
              <w:numPr>
                <w:ilvl w:val="0"/>
                <w:numId w:val="4"/>
              </w:numPr>
              <w:tabs>
                <w:tab w:val="left" w:pos="-720"/>
                <w:tab w:val="num" w:pos="0"/>
              </w:tabs>
              <w:spacing w:line="240" w:lineRule="exact"/>
              <w:ind w:left="360"/>
              <w:rPr>
                <w:rFonts w:ascii="Arial" w:hAnsi="Arial" w:cs="Arial"/>
                <w:sz w:val="22"/>
                <w:szCs w:val="22"/>
              </w:rPr>
            </w:pPr>
            <w:r>
              <w:rPr>
                <w:rFonts w:ascii="Arial" w:hAnsi="Arial" w:cs="Arial"/>
                <w:sz w:val="22"/>
                <w:szCs w:val="22"/>
              </w:rPr>
              <w:t xml:space="preserve">we have </w:t>
            </w:r>
            <w:r w:rsidR="005A241F">
              <w:rPr>
                <w:rFonts w:ascii="Arial" w:hAnsi="Arial" w:cs="Arial"/>
                <w:sz w:val="22"/>
                <w:szCs w:val="22"/>
              </w:rPr>
              <w:t xml:space="preserve">4 </w:t>
            </w:r>
            <w:r w:rsidR="009C52A3" w:rsidRPr="00C662AC">
              <w:rPr>
                <w:rFonts w:ascii="Arial" w:hAnsi="Arial" w:cs="Arial"/>
                <w:sz w:val="22"/>
                <w:szCs w:val="22"/>
              </w:rPr>
              <w:t>appropriately trained and experienced Deputy DSL</w:t>
            </w:r>
            <w:r w:rsidR="00B94DBD" w:rsidRPr="00C662AC">
              <w:rPr>
                <w:rFonts w:ascii="Arial" w:hAnsi="Arial" w:cs="Arial"/>
                <w:sz w:val="22"/>
                <w:szCs w:val="22"/>
              </w:rPr>
              <w:t>’s</w:t>
            </w:r>
            <w:r w:rsidR="009C52A3" w:rsidRPr="00C662AC">
              <w:rPr>
                <w:rFonts w:ascii="Arial" w:hAnsi="Arial" w:cs="Arial"/>
                <w:sz w:val="22"/>
                <w:szCs w:val="22"/>
              </w:rPr>
              <w:t xml:space="preserve"> (</w:t>
            </w:r>
            <w:r w:rsidR="00B73129">
              <w:rPr>
                <w:rFonts w:ascii="Arial" w:hAnsi="Arial" w:cs="Arial"/>
                <w:sz w:val="22"/>
                <w:szCs w:val="22"/>
              </w:rPr>
              <w:t>D</w:t>
            </w:r>
            <w:r w:rsidR="009C52A3" w:rsidRPr="00C662AC">
              <w:rPr>
                <w:rFonts w:ascii="Arial" w:hAnsi="Arial" w:cs="Arial"/>
                <w:sz w:val="22"/>
                <w:szCs w:val="22"/>
              </w:rPr>
              <w:t>DSL</w:t>
            </w:r>
            <w:r w:rsidR="00B94DBD" w:rsidRPr="00C662AC">
              <w:rPr>
                <w:rFonts w:ascii="Arial" w:hAnsi="Arial" w:cs="Arial"/>
                <w:sz w:val="22"/>
                <w:szCs w:val="22"/>
              </w:rPr>
              <w:t>’s</w:t>
            </w:r>
            <w:r w:rsidR="009C52A3" w:rsidRPr="00C662AC">
              <w:rPr>
                <w:rFonts w:ascii="Arial" w:hAnsi="Arial" w:cs="Arial"/>
                <w:sz w:val="22"/>
                <w:szCs w:val="22"/>
              </w:rPr>
              <w:t xml:space="preserve">) in school and these arrangements are clearly communicated to </w:t>
            </w:r>
            <w:r w:rsidR="009C52A3"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009C52A3" w:rsidRPr="006640ED">
              <w:rPr>
                <w:rFonts w:ascii="Arial" w:hAnsi="Arial" w:cs="Arial"/>
                <w:sz w:val="22"/>
                <w:szCs w:val="22"/>
              </w:rPr>
              <w:t>agency wo</w:t>
            </w:r>
            <w:r w:rsidR="00331312" w:rsidRPr="006640ED">
              <w:rPr>
                <w:rFonts w:ascii="Arial" w:hAnsi="Arial" w:cs="Arial"/>
                <w:sz w:val="22"/>
                <w:szCs w:val="22"/>
              </w:rPr>
              <w:t>rkers, volunteers and governors</w:t>
            </w:r>
          </w:p>
          <w:p w14:paraId="2A7402F2" w14:textId="77777777" w:rsidR="00331312" w:rsidRPr="006640ED" w:rsidRDefault="00331312" w:rsidP="00331312">
            <w:pPr>
              <w:tabs>
                <w:tab w:val="left" w:pos="-720"/>
              </w:tabs>
              <w:spacing w:line="240" w:lineRule="exact"/>
              <w:rPr>
                <w:rFonts w:ascii="Arial" w:hAnsi="Arial" w:cs="Arial"/>
                <w:sz w:val="22"/>
                <w:szCs w:val="22"/>
              </w:rPr>
            </w:pPr>
          </w:p>
          <w:p w14:paraId="3FA1D368" w14:textId="77777777" w:rsidR="009C52A3" w:rsidRPr="006640ED" w:rsidRDefault="009C52A3" w:rsidP="009D4066">
            <w:pPr>
              <w:pStyle w:val="ListParagraph"/>
              <w:numPr>
                <w:ilvl w:val="0"/>
                <w:numId w:val="4"/>
              </w:numPr>
              <w:ind w:left="317" w:hanging="283"/>
              <w:rPr>
                <w:rFonts w:ascii="Arial" w:hAnsi="Arial" w:cs="Arial"/>
                <w:sz w:val="22"/>
                <w:szCs w:val="22"/>
              </w:rPr>
            </w:pPr>
            <w:r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Pr="006640ED">
              <w:rPr>
                <w:rFonts w:ascii="Arial" w:hAnsi="Arial" w:cs="Arial"/>
                <w:sz w:val="22"/>
                <w:szCs w:val="22"/>
              </w:rPr>
              <w:t xml:space="preserve">agency workers, volunteers and governors are clear where they have a concern or a query relating to a child/young person that they need to contact the </w:t>
            </w:r>
            <w:smartTag w:uri="urn:schemas-microsoft-com:office:smarttags" w:element="stockticker">
              <w:r w:rsidRPr="006640ED">
                <w:rPr>
                  <w:rFonts w:ascii="Arial" w:hAnsi="Arial" w:cs="Arial"/>
                  <w:sz w:val="22"/>
                  <w:szCs w:val="22"/>
                </w:rPr>
                <w:t>DSL</w:t>
              </w:r>
            </w:smartTag>
            <w:r w:rsidRPr="006640ED">
              <w:rPr>
                <w:rFonts w:ascii="Arial" w:hAnsi="Arial" w:cs="Arial"/>
                <w:sz w:val="22"/>
                <w:szCs w:val="22"/>
              </w:rPr>
              <w:t>/</w:t>
            </w:r>
            <w:r w:rsidR="00A97AFB" w:rsidRPr="006640ED">
              <w:rPr>
                <w:rFonts w:ascii="Arial" w:hAnsi="Arial" w:cs="Arial"/>
                <w:sz w:val="22"/>
                <w:szCs w:val="22"/>
              </w:rPr>
              <w:t>D</w:t>
            </w:r>
            <w:r w:rsidRPr="006640ED">
              <w:rPr>
                <w:rFonts w:ascii="Arial" w:hAnsi="Arial" w:cs="Arial"/>
                <w:sz w:val="22"/>
                <w:szCs w:val="22"/>
              </w:rPr>
              <w:t xml:space="preserve">DSL in school </w:t>
            </w:r>
            <w:r w:rsidR="00F814FE" w:rsidRPr="006640ED">
              <w:rPr>
                <w:rStyle w:val="FootnoteReference"/>
                <w:rFonts w:ascii="Arial" w:hAnsi="Arial" w:cs="Arial"/>
                <w:sz w:val="22"/>
                <w:szCs w:val="22"/>
              </w:rPr>
              <w:footnoteReference w:id="15"/>
            </w:r>
          </w:p>
          <w:p w14:paraId="3E382049" w14:textId="77777777" w:rsidR="00331312" w:rsidRPr="006640ED" w:rsidRDefault="00331312" w:rsidP="00331312">
            <w:pPr>
              <w:spacing w:line="300" w:lineRule="atLeast"/>
              <w:rPr>
                <w:rFonts w:ascii="Arial" w:hAnsi="Arial" w:cs="Arial"/>
                <w:sz w:val="22"/>
                <w:szCs w:val="22"/>
              </w:rPr>
            </w:pPr>
          </w:p>
          <w:p w14:paraId="0A3B72C1"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w:t>
            </w:r>
            <w:r w:rsidRPr="00C662AC">
              <w:rPr>
                <w:rFonts w:ascii="Arial" w:hAnsi="Arial" w:cs="Arial"/>
                <w:sz w:val="22"/>
                <w:szCs w:val="22"/>
              </w:rPr>
              <w:t>, volunteers, governors and other adults supporting/working in school knows what to do if they have any concerns about a child, including referring the matter to the DSL/</w:t>
            </w:r>
            <w:r w:rsidR="00A97AFB">
              <w:rPr>
                <w:rFonts w:ascii="Arial" w:hAnsi="Arial" w:cs="Arial"/>
                <w:sz w:val="22"/>
                <w:szCs w:val="22"/>
              </w:rPr>
              <w:t>D</w:t>
            </w:r>
            <w:r w:rsidRPr="00C662AC">
              <w:rPr>
                <w:rFonts w:ascii="Arial" w:hAnsi="Arial" w:cs="Arial"/>
                <w:sz w:val="22"/>
                <w:szCs w:val="22"/>
              </w:rPr>
              <w:t>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AE4F9E">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w:t>
            </w:r>
            <w:r w:rsidR="00150FCB" w:rsidRPr="006640ED">
              <w:rPr>
                <w:rFonts w:ascii="Arial" w:hAnsi="Arial" w:cs="Arial"/>
                <w:sz w:val="22"/>
                <w:szCs w:val="22"/>
              </w:rPr>
              <w:t>advice from</w:t>
            </w:r>
            <w:r w:rsidR="00FB188F" w:rsidRPr="006640ED">
              <w:rPr>
                <w:rFonts w:ascii="Arial" w:hAnsi="Arial" w:cs="Arial"/>
                <w:sz w:val="22"/>
                <w:szCs w:val="22"/>
              </w:rPr>
              <w:t xml:space="preserve"> 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14:paraId="25AE0E9C" w14:textId="77777777" w:rsidR="00331312" w:rsidRPr="00C662AC" w:rsidRDefault="00331312" w:rsidP="00331312">
            <w:pPr>
              <w:tabs>
                <w:tab w:val="left" w:pos="-720"/>
              </w:tabs>
              <w:spacing w:line="240" w:lineRule="exact"/>
              <w:rPr>
                <w:rFonts w:ascii="Arial" w:hAnsi="Arial" w:cs="Arial"/>
              </w:rPr>
            </w:pPr>
          </w:p>
          <w:p w14:paraId="21734EDD" w14:textId="77777777" w:rsidR="006563D9" w:rsidRPr="006640ED"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 volunteers, governors and other adults s</w:t>
            </w:r>
            <w:r w:rsidR="00B94DBD" w:rsidRPr="006640ED">
              <w:rPr>
                <w:rFonts w:ascii="Arial" w:hAnsi="Arial" w:cs="Arial"/>
                <w:sz w:val="22"/>
                <w:szCs w:val="22"/>
              </w:rPr>
              <w:t xml:space="preserve">upporting/working in school are </w:t>
            </w:r>
            <w:r w:rsidRPr="006640ED">
              <w:rPr>
                <w:rFonts w:ascii="Arial" w:hAnsi="Arial" w:cs="Arial"/>
                <w:sz w:val="22"/>
                <w:szCs w:val="22"/>
              </w:rPr>
              <w:t xml:space="preserve">provided with an </w:t>
            </w:r>
            <w:r w:rsidR="00B94DBD" w:rsidRPr="006640ED">
              <w:rPr>
                <w:rFonts w:ascii="Arial" w:hAnsi="Arial" w:cs="Arial"/>
                <w:sz w:val="22"/>
                <w:szCs w:val="22"/>
              </w:rPr>
              <w:t xml:space="preserve">immediate </w:t>
            </w:r>
            <w:r w:rsidRPr="006640ED">
              <w:rPr>
                <w:rFonts w:ascii="Arial" w:hAnsi="Arial" w:cs="Arial"/>
                <w:sz w:val="22"/>
                <w:szCs w:val="22"/>
              </w:rPr>
              <w:t>induction relevant to their role in school</w:t>
            </w:r>
            <w:r w:rsidR="00B94DBD" w:rsidRPr="006640ED">
              <w:rPr>
                <w:rFonts w:ascii="Arial" w:hAnsi="Arial" w:cs="Arial"/>
                <w:sz w:val="22"/>
                <w:szCs w:val="22"/>
              </w:rPr>
              <w:t xml:space="preserve">, this induction will then increase as appropriate linked to their role in school and the expected duration of that role </w:t>
            </w:r>
          </w:p>
          <w:p w14:paraId="5FA5461B" w14:textId="77777777" w:rsidR="00331312" w:rsidRPr="006640ED" w:rsidRDefault="00331312" w:rsidP="00331312">
            <w:pPr>
              <w:tabs>
                <w:tab w:val="left" w:pos="-720"/>
              </w:tabs>
              <w:spacing w:line="240" w:lineRule="exact"/>
              <w:rPr>
                <w:rFonts w:ascii="Arial" w:hAnsi="Arial" w:cs="Arial"/>
              </w:rPr>
            </w:pPr>
          </w:p>
          <w:p w14:paraId="627F6122" w14:textId="75AC16BE" w:rsidR="006563D9" w:rsidRPr="006640ED" w:rsidRDefault="00C13675"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on induction, </w:t>
            </w:r>
            <w:r w:rsidR="006563D9"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006563D9" w:rsidRPr="006640ED">
              <w:rPr>
                <w:rFonts w:ascii="Arial" w:hAnsi="Arial" w:cs="Arial"/>
                <w:sz w:val="22"/>
                <w:szCs w:val="22"/>
              </w:rPr>
              <w:t>agency workers, volunteers and governors will be provided with a copy of our child protection policy, safeguarding arrangements, code of conduct/behaviour protocols for staff</w:t>
            </w:r>
            <w:r w:rsidR="00913DAB">
              <w:rPr>
                <w:rFonts w:ascii="Arial" w:hAnsi="Arial" w:cs="Arial"/>
                <w:sz w:val="22"/>
                <w:szCs w:val="22"/>
              </w:rPr>
              <w:t>, Part 1 of</w:t>
            </w:r>
            <w:r w:rsidRPr="006640ED">
              <w:rPr>
                <w:rFonts w:ascii="Arial" w:hAnsi="Arial" w:cs="Arial"/>
                <w:sz w:val="22"/>
                <w:szCs w:val="22"/>
              </w:rPr>
              <w:t xml:space="preserve"> </w:t>
            </w:r>
            <w:r w:rsidR="00A97AFB" w:rsidRPr="006640ED">
              <w:rPr>
                <w:rFonts w:ascii="Arial" w:hAnsi="Arial" w:cs="Arial"/>
                <w:sz w:val="22"/>
                <w:szCs w:val="22"/>
              </w:rPr>
              <w:t xml:space="preserve">the current </w:t>
            </w:r>
            <w:r w:rsidRPr="006640ED">
              <w:rPr>
                <w:rFonts w:ascii="Arial" w:hAnsi="Arial" w:cs="Arial"/>
                <w:sz w:val="22"/>
                <w:szCs w:val="22"/>
              </w:rPr>
              <w:t>KCSE</w:t>
            </w:r>
            <w:r w:rsidR="00913DAB">
              <w:rPr>
                <w:rFonts w:ascii="Arial" w:hAnsi="Arial" w:cs="Arial"/>
                <w:sz w:val="22"/>
                <w:szCs w:val="22"/>
              </w:rPr>
              <w:t xml:space="preserve"> (including Annex A if relevant to the role) </w:t>
            </w:r>
            <w:r w:rsidR="006563D9" w:rsidRPr="006640ED">
              <w:rPr>
                <w:rFonts w:ascii="Arial" w:hAnsi="Arial" w:cs="Arial"/>
                <w:sz w:val="22"/>
                <w:szCs w:val="22"/>
              </w:rPr>
              <w:t>the whistle blowing policy</w:t>
            </w:r>
            <w:r w:rsidR="00913DAB">
              <w:rPr>
                <w:rFonts w:ascii="Arial" w:hAnsi="Arial" w:cs="Arial"/>
                <w:sz w:val="22"/>
                <w:szCs w:val="22"/>
              </w:rPr>
              <w:t xml:space="preserve"> and guidance for safer working practices from the Safer Recruitment Consortium.  Please note,  f</w:t>
            </w:r>
            <w:r w:rsidR="00913DAB" w:rsidRPr="00913DAB">
              <w:rPr>
                <w:rFonts w:ascii="Arial" w:hAnsi="Arial" w:cs="Arial"/>
                <w:bCs/>
                <w:sz w:val="22"/>
                <w:szCs w:val="22"/>
              </w:rPr>
              <w:t xml:space="preserve">rom April 2020, this also includes an addendum in relation to potential changes to working practices due to the Covid-19 lockdown </w:t>
            </w:r>
            <w:hyperlink r:id="rId11" w:history="1">
              <w:r w:rsidR="00913DAB" w:rsidRPr="00913DAB">
                <w:rPr>
                  <w:rStyle w:val="Hyperlink"/>
                  <w:rFonts w:ascii="Arial" w:hAnsi="Arial" w:cs="Arial"/>
                  <w:bCs/>
                  <w:sz w:val="22"/>
                  <w:szCs w:val="22"/>
                </w:rPr>
                <w:t>available here</w:t>
              </w:r>
            </w:hyperlink>
            <w:r w:rsidR="00913DAB" w:rsidRPr="00913DAB">
              <w:rPr>
                <w:rFonts w:ascii="Arial" w:hAnsi="Arial" w:cs="Arial"/>
                <w:bCs/>
                <w:sz w:val="22"/>
                <w:szCs w:val="22"/>
              </w:rPr>
              <w:t>.</w:t>
            </w:r>
            <w:r w:rsidR="00913DAB" w:rsidRPr="006640ED">
              <w:rPr>
                <w:rFonts w:ascii="Arial" w:hAnsi="Arial" w:cs="Arial"/>
                <w:sz w:val="22"/>
                <w:szCs w:val="22"/>
              </w:rPr>
              <w:t xml:space="preserve"> </w:t>
            </w:r>
            <w:r w:rsidR="00C80C7A">
              <w:rPr>
                <w:rFonts w:ascii="Arial" w:hAnsi="Arial" w:cs="Arial"/>
                <w:sz w:val="22"/>
                <w:szCs w:val="22"/>
              </w:rPr>
              <w:t xml:space="preserve">ALL will </w:t>
            </w:r>
            <w:r w:rsidR="00913DAB" w:rsidRPr="006640ED">
              <w:rPr>
                <w:rFonts w:ascii="Arial" w:hAnsi="Arial" w:cs="Arial"/>
                <w:sz w:val="22"/>
                <w:szCs w:val="22"/>
              </w:rPr>
              <w:t>supported and then expected to understand how these polices and guidance documents apply to their role in school</w:t>
            </w:r>
          </w:p>
          <w:p w14:paraId="4BBE41B3" w14:textId="77777777" w:rsidR="00331312" w:rsidRPr="006640ED" w:rsidRDefault="00331312" w:rsidP="00331312">
            <w:pPr>
              <w:tabs>
                <w:tab w:val="left" w:pos="-720"/>
              </w:tabs>
              <w:spacing w:line="240" w:lineRule="exact"/>
              <w:rPr>
                <w:rFonts w:ascii="Arial" w:hAnsi="Arial" w:cs="Arial"/>
              </w:rPr>
            </w:pPr>
          </w:p>
          <w:p w14:paraId="5CEB3C87"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 volunteers and governors will be provided the names and contact arrangements of the DSL/ </w:t>
            </w:r>
            <w:r w:rsidR="00A97AFB">
              <w:rPr>
                <w:rFonts w:ascii="Arial" w:hAnsi="Arial" w:cs="Arial"/>
                <w:sz w:val="22"/>
                <w:szCs w:val="22"/>
              </w:rPr>
              <w:t>D</w:t>
            </w:r>
            <w:r w:rsidRPr="00C662AC">
              <w:rPr>
                <w:rFonts w:ascii="Arial" w:hAnsi="Arial" w:cs="Arial"/>
                <w:sz w:val="22"/>
                <w:szCs w:val="22"/>
              </w:rPr>
              <w:t xml:space="preserve">DSL, </w:t>
            </w:r>
            <w:r w:rsidR="00FB188F" w:rsidRPr="006640ED">
              <w:rPr>
                <w:rFonts w:ascii="Arial" w:hAnsi="Arial" w:cs="Arial"/>
                <w:sz w:val="22"/>
                <w:szCs w:val="22"/>
              </w:rPr>
              <w:t xml:space="preserve">the MASH professional’s </w:t>
            </w:r>
            <w:r w:rsidR="00FB188F" w:rsidRPr="006640ED">
              <w:rPr>
                <w:rFonts w:ascii="Arial" w:hAnsi="Arial" w:cs="Arial"/>
                <w:sz w:val="22"/>
                <w:szCs w:val="22"/>
              </w:rPr>
              <w:lastRenderedPageBreak/>
              <w:t>helpline,</w:t>
            </w:r>
            <w:r w:rsidR="00FB188F">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and the NSPCC Whistle blowing Help line</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14:paraId="477DF257" w14:textId="77777777" w:rsidR="00331312" w:rsidRPr="00C662AC" w:rsidRDefault="00331312" w:rsidP="00331312">
            <w:pPr>
              <w:tabs>
                <w:tab w:val="left" w:pos="-720"/>
              </w:tabs>
              <w:spacing w:line="240" w:lineRule="exact"/>
              <w:rPr>
                <w:rFonts w:ascii="Arial" w:hAnsi="Arial" w:cs="Arial"/>
              </w:rPr>
            </w:pPr>
          </w:p>
          <w:p w14:paraId="45C6D1A4"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14:paraId="776558D7" w14:textId="77777777" w:rsidR="00331312" w:rsidRPr="00C662AC" w:rsidRDefault="00331312" w:rsidP="00331312">
            <w:pPr>
              <w:tabs>
                <w:tab w:val="left" w:pos="-720"/>
              </w:tabs>
              <w:spacing w:line="240" w:lineRule="exact"/>
              <w:rPr>
                <w:rFonts w:ascii="Arial" w:hAnsi="Arial" w:cs="Arial"/>
              </w:rPr>
            </w:pPr>
          </w:p>
          <w:p w14:paraId="060E2F43" w14:textId="77777777" w:rsidR="006563D9" w:rsidRPr="00C662AC" w:rsidRDefault="00B94DBD"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ensure 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w:t>
            </w:r>
            <w:r w:rsidR="006563D9" w:rsidRPr="00C662AC">
              <w:rPr>
                <w:rFonts w:ascii="Arial" w:hAnsi="Arial" w:cs="Arial"/>
                <w:sz w:val="22"/>
                <w:szCs w:val="22"/>
              </w:rPr>
              <w:t xml:space="preserve"> volunteers and 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14:paraId="6937DA41" w14:textId="77777777" w:rsidR="00331312" w:rsidRPr="00C662AC" w:rsidRDefault="00331312" w:rsidP="00331312">
            <w:pPr>
              <w:tabs>
                <w:tab w:val="left" w:pos="-720"/>
              </w:tabs>
              <w:spacing w:line="240" w:lineRule="exact"/>
              <w:rPr>
                <w:rFonts w:ascii="Arial" w:hAnsi="Arial" w:cs="Arial"/>
              </w:rPr>
            </w:pPr>
          </w:p>
          <w:p w14:paraId="1EBCE34E" w14:textId="77777777" w:rsidR="006563D9" w:rsidRPr="00C662AC" w:rsidRDefault="006563D9" w:rsidP="009D4066">
            <w:pPr>
              <w:numPr>
                <w:ilvl w:val="0"/>
                <w:numId w:val="4"/>
              </w:numPr>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7D53C2">
              <w:rPr>
                <w:rFonts w:ascii="Arial" w:hAnsi="Arial" w:cs="Arial"/>
                <w:sz w:val="22"/>
                <w:szCs w:val="22"/>
              </w:rPr>
              <w:t>,</w:t>
            </w:r>
            <w:r w:rsidR="007D53C2">
              <w:rPr>
                <w:sz w:val="22"/>
                <w:szCs w:val="22"/>
              </w:rPr>
              <w:t xml:space="preserve"> </w:t>
            </w:r>
            <w:r w:rsidRPr="00C662AC">
              <w:rPr>
                <w:rFonts w:ascii="Arial" w:hAnsi="Arial" w:cs="Arial"/>
                <w:sz w:val="22"/>
                <w:szCs w:val="22"/>
              </w:rPr>
              <w:t xml:space="preserve">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14:paraId="4F68EC32" w14:textId="77777777" w:rsidR="00331312" w:rsidRPr="00C662AC" w:rsidRDefault="00331312" w:rsidP="00331312">
            <w:pPr>
              <w:spacing w:line="240" w:lineRule="exact"/>
              <w:rPr>
                <w:rFonts w:ascii="Arial" w:hAnsi="Arial" w:cs="Arial"/>
              </w:rPr>
            </w:pPr>
          </w:p>
          <w:p w14:paraId="073A113C" w14:textId="77777777" w:rsidR="00E62152" w:rsidRPr="00C662AC" w:rsidRDefault="00E62152" w:rsidP="009D4066">
            <w:pPr>
              <w:pStyle w:val="ListParagraph"/>
              <w:numPr>
                <w:ilvl w:val="0"/>
                <w:numId w:val="4"/>
              </w:numPr>
              <w:spacing w:line="240" w:lineRule="exact"/>
              <w:ind w:left="317" w:hanging="283"/>
              <w:rPr>
                <w:rFonts w:ascii="Arial" w:hAnsi="Arial" w:cs="Arial"/>
                <w:sz w:val="22"/>
                <w:szCs w:val="22"/>
              </w:rPr>
            </w:pPr>
            <w:r w:rsidRPr="00C662AC">
              <w:rPr>
                <w:rFonts w:ascii="Arial" w:hAnsi="Arial" w:cs="Arial"/>
                <w:sz w:val="22"/>
                <w:szCs w:val="22"/>
              </w:rPr>
              <w:t xml:space="preserve">the DSL and  </w:t>
            </w:r>
            <w:r w:rsidR="00A97AFB">
              <w:rPr>
                <w:rFonts w:ascii="Arial" w:hAnsi="Arial" w:cs="Arial"/>
                <w:sz w:val="22"/>
                <w:szCs w:val="22"/>
              </w:rPr>
              <w:t>D</w:t>
            </w:r>
            <w:r w:rsidRPr="00C662AC">
              <w:rPr>
                <w:rFonts w:ascii="Arial" w:hAnsi="Arial" w:cs="Arial"/>
                <w:sz w:val="22"/>
                <w:szCs w:val="22"/>
              </w:rPr>
              <w:t xml:space="preserve">DSL’s are issued with an appropriate job description/role clarity for this role which incorporates Annex B of </w:t>
            </w:r>
            <w:r w:rsidR="009D61AA">
              <w:rPr>
                <w:rFonts w:ascii="Arial" w:hAnsi="Arial" w:cs="Arial"/>
                <w:sz w:val="22"/>
                <w:szCs w:val="22"/>
              </w:rPr>
              <w:t xml:space="preserve">the current </w:t>
            </w:r>
            <w:r w:rsidRPr="00C662AC">
              <w:rPr>
                <w:rFonts w:ascii="Arial" w:hAnsi="Arial" w:cs="Arial"/>
                <w:sz w:val="22"/>
                <w:szCs w:val="22"/>
              </w:rPr>
              <w:t>K</w:t>
            </w:r>
            <w:r w:rsidR="00390744" w:rsidRPr="00C662AC">
              <w:rPr>
                <w:rFonts w:ascii="Arial" w:hAnsi="Arial" w:cs="Arial"/>
                <w:sz w:val="22"/>
                <w:szCs w:val="22"/>
              </w:rPr>
              <w:t xml:space="preserve">eeping </w:t>
            </w:r>
            <w:r w:rsidRPr="00C662AC">
              <w:rPr>
                <w:rFonts w:ascii="Arial" w:hAnsi="Arial" w:cs="Arial"/>
                <w:sz w:val="22"/>
                <w:szCs w:val="22"/>
              </w:rPr>
              <w:t>C</w:t>
            </w:r>
            <w:r w:rsidR="00390744" w:rsidRPr="00C662AC">
              <w:rPr>
                <w:rFonts w:ascii="Arial" w:hAnsi="Arial" w:cs="Arial"/>
                <w:sz w:val="22"/>
                <w:szCs w:val="22"/>
              </w:rPr>
              <w:t xml:space="preserve">hildren </w:t>
            </w:r>
            <w:r w:rsidR="009D61AA">
              <w:rPr>
                <w:rFonts w:ascii="Arial" w:hAnsi="Arial" w:cs="Arial"/>
                <w:sz w:val="22"/>
                <w:szCs w:val="22"/>
              </w:rPr>
              <w:t>S</w:t>
            </w:r>
            <w:r w:rsidR="00390744" w:rsidRPr="00C662AC">
              <w:rPr>
                <w:rFonts w:ascii="Arial" w:hAnsi="Arial" w:cs="Arial"/>
                <w:sz w:val="22"/>
                <w:szCs w:val="22"/>
              </w:rPr>
              <w:t xml:space="preserve">afe in Education </w:t>
            </w:r>
          </w:p>
          <w:p w14:paraId="59B3E0D2" w14:textId="77777777" w:rsidR="00E62152" w:rsidRPr="00C662AC" w:rsidRDefault="00E62152" w:rsidP="00331312">
            <w:pPr>
              <w:spacing w:line="240" w:lineRule="exact"/>
              <w:rPr>
                <w:rFonts w:ascii="Arial" w:hAnsi="Arial" w:cs="Arial"/>
              </w:rPr>
            </w:pPr>
          </w:p>
          <w:p w14:paraId="64C4B0B4" w14:textId="77777777" w:rsidR="002945DD" w:rsidRPr="00C662AC" w:rsidRDefault="006563D9" w:rsidP="009D4066">
            <w:pPr>
              <w:pStyle w:val="ListParagraph"/>
              <w:numPr>
                <w:ilvl w:val="0"/>
                <w:numId w:val="4"/>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w:t>
            </w:r>
            <w:r w:rsidR="00A97AFB">
              <w:rPr>
                <w:rFonts w:ascii="Arial" w:hAnsi="Arial" w:cs="Arial"/>
                <w:sz w:val="22"/>
                <w:szCs w:val="22"/>
              </w:rPr>
              <w:t>D</w:t>
            </w:r>
            <w:r w:rsidRPr="00C662AC">
              <w:rPr>
                <w:rFonts w:ascii="Arial" w:hAnsi="Arial" w:cs="Arial"/>
                <w:sz w:val="22"/>
                <w:szCs w:val="22"/>
              </w:rPr>
              <w:t>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14:paraId="68BBD01D" w14:textId="77777777" w:rsidR="00331312" w:rsidRPr="00C662AC" w:rsidRDefault="00331312" w:rsidP="00331312">
            <w:pPr>
              <w:spacing w:line="300" w:lineRule="atLeast"/>
              <w:rPr>
                <w:rFonts w:ascii="Arial" w:hAnsi="Arial" w:cs="Arial"/>
              </w:rPr>
            </w:pPr>
          </w:p>
          <w:p w14:paraId="082BE9DD" w14:textId="77777777" w:rsidR="006563D9" w:rsidRPr="00C662AC" w:rsidRDefault="006563D9" w:rsidP="009D4066">
            <w:pPr>
              <w:numPr>
                <w:ilvl w:val="0"/>
                <w:numId w:val="4"/>
              </w:numPr>
              <w:tabs>
                <w:tab w:val="left" w:pos="-720"/>
                <w:tab w:val="num" w:pos="0"/>
              </w:tabs>
              <w:spacing w:line="240" w:lineRule="exact"/>
              <w:ind w:left="360"/>
              <w:rPr>
                <w:rFonts w:ascii="Arial" w:hAnsi="Arial" w:cs="Arial"/>
                <w:sz w:val="22"/>
                <w:szCs w:val="22"/>
              </w:rPr>
            </w:pPr>
            <w:r w:rsidRPr="006640ED">
              <w:rPr>
                <w:rFonts w:ascii="Arial" w:hAnsi="Arial" w:cs="Arial"/>
                <w:sz w:val="22"/>
                <w:szCs w:val="22"/>
              </w:rPr>
              <w:t xml:space="preserve">the DSL/ </w:t>
            </w:r>
            <w:r w:rsidR="00A97AFB" w:rsidRPr="006640ED">
              <w:rPr>
                <w:rFonts w:ascii="Arial" w:hAnsi="Arial" w:cs="Arial"/>
                <w:sz w:val="22"/>
                <w:szCs w:val="22"/>
              </w:rPr>
              <w:t>D</w:t>
            </w:r>
            <w:r w:rsidRPr="006640ED">
              <w:rPr>
                <w:rFonts w:ascii="Arial" w:hAnsi="Arial" w:cs="Arial"/>
                <w:sz w:val="22"/>
                <w:szCs w:val="22"/>
              </w:rPr>
              <w:t>DSL takes advice from</w:t>
            </w:r>
            <w:r w:rsidR="002945DD" w:rsidRPr="006640ED">
              <w:rPr>
                <w:rFonts w:ascii="Arial" w:hAnsi="Arial" w:cs="Arial"/>
                <w:sz w:val="22"/>
                <w:szCs w:val="22"/>
              </w:rPr>
              <w:t xml:space="preserve"> </w:t>
            </w:r>
            <w:r w:rsidR="00FB188F" w:rsidRPr="006640ED">
              <w:rPr>
                <w:rFonts w:ascii="Arial" w:hAnsi="Arial" w:cs="Arial"/>
                <w:sz w:val="22"/>
                <w:szCs w:val="22"/>
              </w:rPr>
              <w:t>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2" w:history="1">
              <w:r w:rsidR="009C691C">
                <w:rPr>
                  <w:rStyle w:val="Hyperlink"/>
                  <w:rFonts w:ascii="Arial" w:hAnsi="Arial" w:cs="Arial"/>
                  <w:sz w:val="22"/>
                  <w:szCs w:val="22"/>
                </w:rPr>
                <w:t>Local Threshold Guidelines</w:t>
              </w:r>
            </w:hyperlink>
          </w:p>
          <w:p w14:paraId="17B78A65" w14:textId="77777777" w:rsidR="00331312" w:rsidRPr="00C662AC" w:rsidRDefault="00331312" w:rsidP="00331312">
            <w:pPr>
              <w:tabs>
                <w:tab w:val="left" w:pos="-720"/>
              </w:tabs>
              <w:spacing w:line="240" w:lineRule="exact"/>
              <w:rPr>
                <w:rFonts w:ascii="Arial" w:hAnsi="Arial" w:cs="Arial"/>
                <w:sz w:val="22"/>
                <w:szCs w:val="22"/>
              </w:rPr>
            </w:pPr>
          </w:p>
          <w:p w14:paraId="774506A0" w14:textId="50A7B9A3"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this policy is accessible to ALL, is placed on both the schools internet and paper copies will also be available in </w:t>
            </w:r>
            <w:r w:rsidR="00B26E67" w:rsidRPr="00C662AC">
              <w:rPr>
                <w:rFonts w:ascii="Arial" w:hAnsi="Arial" w:cs="Arial"/>
                <w:sz w:val="22"/>
                <w:szCs w:val="22"/>
              </w:rPr>
              <w:t xml:space="preserve">school </w:t>
            </w:r>
            <w:r w:rsidR="005A241F">
              <w:rPr>
                <w:rFonts w:ascii="Arial" w:hAnsi="Arial" w:cs="Arial"/>
                <w:sz w:val="22"/>
                <w:szCs w:val="22"/>
              </w:rPr>
              <w:t xml:space="preserve">office </w:t>
            </w:r>
            <w:r w:rsidRPr="00C662AC">
              <w:rPr>
                <w:rFonts w:ascii="Arial" w:hAnsi="Arial" w:cs="Arial"/>
                <w:sz w:val="22"/>
                <w:szCs w:val="22"/>
              </w:rPr>
              <w:t>for colleagues to access who do not have day-to-da</w:t>
            </w:r>
            <w:r w:rsidR="002428F4" w:rsidRPr="00C662AC">
              <w:rPr>
                <w:rFonts w:ascii="Arial" w:hAnsi="Arial" w:cs="Arial"/>
                <w:sz w:val="22"/>
                <w:szCs w:val="22"/>
              </w:rPr>
              <w:t>y access to a school network/PC</w:t>
            </w:r>
          </w:p>
          <w:p w14:paraId="2E1C2256" w14:textId="77777777" w:rsidR="002945DD" w:rsidRPr="00C662AC" w:rsidRDefault="002945DD" w:rsidP="002945DD">
            <w:pPr>
              <w:pStyle w:val="ListParagraph"/>
              <w:rPr>
                <w:rFonts w:ascii="Arial" w:hAnsi="Arial" w:cs="Arial"/>
                <w:sz w:val="22"/>
                <w:szCs w:val="22"/>
              </w:rPr>
            </w:pPr>
          </w:p>
          <w:p w14:paraId="085DFA9D" w14:textId="77777777" w:rsidR="006563D9"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the lead responsibility for ensuring that this happens is assigned to the DSL</w:t>
            </w:r>
          </w:p>
          <w:p w14:paraId="18640373" w14:textId="77777777" w:rsidR="002945DD" w:rsidRPr="00C662AC" w:rsidRDefault="002945DD" w:rsidP="002945DD">
            <w:pPr>
              <w:pStyle w:val="ListParagraph"/>
              <w:rPr>
                <w:rFonts w:ascii="Arial" w:hAnsi="Arial" w:cs="Arial"/>
                <w:sz w:val="22"/>
                <w:szCs w:val="22"/>
              </w:rPr>
            </w:pPr>
          </w:p>
          <w:p w14:paraId="4FE4FEE9" w14:textId="77777777"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001D5CCE"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001D5CCE" w:rsidRPr="00C662AC">
              <w:rPr>
                <w:rFonts w:ascii="Arial" w:hAnsi="Arial" w:cs="Arial"/>
                <w:sz w:val="22"/>
                <w:szCs w:val="22"/>
              </w:rPr>
              <w:t xml:space="preserve">Safeguarding Governor to provide updates of the practice that operates in school, including any changes linked to legislation/good practice and our schools own developments/feedback from staff </w:t>
            </w:r>
            <w:r w:rsidRPr="00C662AC">
              <w:rPr>
                <w:rFonts w:ascii="Arial" w:hAnsi="Arial" w:cs="Arial"/>
                <w:sz w:val="22"/>
                <w:szCs w:val="22"/>
              </w:rPr>
              <w:t xml:space="preserve">and </w:t>
            </w:r>
            <w:r w:rsidR="001D5CCE" w:rsidRPr="00C662AC">
              <w:rPr>
                <w:rFonts w:ascii="Arial" w:hAnsi="Arial" w:cs="Arial"/>
                <w:sz w:val="22"/>
                <w:szCs w:val="22"/>
              </w:rPr>
              <w:t xml:space="preserve">to </w:t>
            </w:r>
            <w:r w:rsidRPr="00C662AC">
              <w:rPr>
                <w:rFonts w:ascii="Arial" w:hAnsi="Arial" w:cs="Arial"/>
                <w:sz w:val="22"/>
                <w:szCs w:val="22"/>
              </w:rPr>
              <w:t xml:space="preserve">provide assurance to the Governing Body that </w:t>
            </w:r>
            <w:r w:rsidR="001D5CCE" w:rsidRPr="00C662AC">
              <w:rPr>
                <w:rFonts w:ascii="Arial" w:hAnsi="Arial" w:cs="Arial"/>
                <w:sz w:val="22"/>
                <w:szCs w:val="22"/>
              </w:rPr>
              <w:t xml:space="preserve">both safeguarding and </w:t>
            </w:r>
            <w:r w:rsidR="001D5CCE" w:rsidRPr="00C662AC">
              <w:rPr>
                <w:rFonts w:ascii="Arial" w:hAnsi="Arial" w:cs="Arial"/>
                <w:sz w:val="22"/>
                <w:szCs w:val="22"/>
              </w:rPr>
              <w:lastRenderedPageBreak/>
              <w:t>child protection is operating effectively at all levels in school</w:t>
            </w:r>
            <w:r w:rsidR="003C262F" w:rsidRPr="00C662AC">
              <w:rPr>
                <w:rFonts w:ascii="Arial" w:hAnsi="Arial" w:cs="Arial"/>
                <w:sz w:val="22"/>
                <w:szCs w:val="22"/>
              </w:rPr>
              <w:t xml:space="preserve">.  The school will also complete </w:t>
            </w:r>
            <w:r w:rsidR="009D61AA">
              <w:rPr>
                <w:rFonts w:ascii="Arial" w:hAnsi="Arial" w:cs="Arial"/>
                <w:sz w:val="22"/>
                <w:szCs w:val="22"/>
              </w:rPr>
              <w:t xml:space="preserve">a </w:t>
            </w:r>
            <w:r w:rsidR="006B621A" w:rsidRPr="00C662AC">
              <w:rPr>
                <w:rFonts w:ascii="Arial" w:hAnsi="Arial" w:cs="Arial"/>
                <w:sz w:val="22"/>
                <w:szCs w:val="22"/>
              </w:rPr>
              <w:t>Section 11</w:t>
            </w:r>
            <w:r w:rsidR="009D61AA">
              <w:rPr>
                <w:rStyle w:val="FootnoteReference"/>
                <w:rFonts w:ascii="Arial" w:hAnsi="Arial" w:cs="Arial"/>
                <w:sz w:val="22"/>
                <w:szCs w:val="22"/>
              </w:rPr>
              <w:footnoteReference w:id="16"/>
            </w:r>
            <w:r w:rsidR="006B621A" w:rsidRPr="00C662AC">
              <w:rPr>
                <w:rFonts w:ascii="Arial" w:hAnsi="Arial" w:cs="Arial"/>
                <w:sz w:val="22"/>
                <w:szCs w:val="22"/>
              </w:rPr>
              <w:t xml:space="preserve"> audit</w:t>
            </w:r>
            <w:r w:rsidR="003C262F" w:rsidRPr="00C662AC">
              <w:rPr>
                <w:rFonts w:ascii="Arial" w:hAnsi="Arial" w:cs="Arial"/>
                <w:sz w:val="22"/>
                <w:szCs w:val="22"/>
              </w:rPr>
              <w:t xml:space="preserve"> </w:t>
            </w:r>
            <w:r w:rsidR="00FB188F" w:rsidRPr="006640ED">
              <w:rPr>
                <w:rFonts w:ascii="Arial" w:hAnsi="Arial" w:cs="Arial"/>
                <w:sz w:val="22"/>
                <w:szCs w:val="22"/>
              </w:rPr>
              <w:t>as and when requested by the North Tyneside Safeguarding Children Partnership (NTSCP)</w:t>
            </w:r>
            <w:r w:rsidR="00FB188F">
              <w:rPr>
                <w:rFonts w:ascii="Arial" w:hAnsi="Arial" w:cs="Arial"/>
                <w:sz w:val="22"/>
                <w:szCs w:val="22"/>
              </w:rPr>
              <w:t xml:space="preserve"> </w:t>
            </w:r>
            <w:r w:rsidR="003C262F" w:rsidRPr="00C662AC">
              <w:rPr>
                <w:rFonts w:ascii="Arial" w:hAnsi="Arial" w:cs="Arial"/>
                <w:sz w:val="22"/>
                <w:szCs w:val="22"/>
              </w:rPr>
              <w:t>to further evidence that safeguarding arrangements are effective</w:t>
            </w:r>
          </w:p>
          <w:p w14:paraId="1F1409F6" w14:textId="77777777" w:rsidR="00331312" w:rsidRPr="00C662AC" w:rsidRDefault="00331312" w:rsidP="00331312">
            <w:pPr>
              <w:tabs>
                <w:tab w:val="left" w:pos="-720"/>
              </w:tabs>
              <w:spacing w:line="240" w:lineRule="exact"/>
              <w:rPr>
                <w:rFonts w:ascii="Arial" w:hAnsi="Arial" w:cs="Arial"/>
                <w:sz w:val="22"/>
                <w:szCs w:val="22"/>
              </w:rPr>
            </w:pPr>
          </w:p>
          <w:p w14:paraId="5ECEE99F" w14:textId="77777777" w:rsidR="006563D9" w:rsidRPr="006640ED" w:rsidRDefault="006563D9" w:rsidP="006640ED">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w:t>
            </w:r>
            <w:r w:rsidR="002945DD" w:rsidRPr="00C662AC">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p>
        </w:tc>
      </w:tr>
    </w:tbl>
    <w:p w14:paraId="76E01E9A" w14:textId="77777777"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7E22F7B5" w14:textId="77777777" w:rsidTr="0054729C">
        <w:tc>
          <w:tcPr>
            <w:tcW w:w="2518" w:type="dxa"/>
          </w:tcPr>
          <w:p w14:paraId="0F02DE5A" w14:textId="77777777" w:rsidR="0054729C" w:rsidRPr="00C662AC" w:rsidRDefault="001D5CCE"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14:paraId="7C18E574" w14:textId="77777777" w:rsidR="0054729C" w:rsidRPr="00C662AC" w:rsidRDefault="0054729C" w:rsidP="0054729C">
            <w:pPr>
              <w:tabs>
                <w:tab w:val="left" w:pos="-720"/>
                <w:tab w:val="left" w:pos="0"/>
              </w:tabs>
              <w:spacing w:line="240" w:lineRule="exact"/>
              <w:jc w:val="both"/>
              <w:rPr>
                <w:rFonts w:ascii="Arial" w:hAnsi="Arial" w:cs="Arial"/>
                <w:bCs/>
                <w:sz w:val="22"/>
                <w:szCs w:val="22"/>
              </w:rPr>
            </w:pPr>
          </w:p>
          <w:p w14:paraId="62278D46" w14:textId="77777777" w:rsidR="0054729C" w:rsidRPr="00C662AC" w:rsidRDefault="0054729C" w:rsidP="0054729C">
            <w:pPr>
              <w:tabs>
                <w:tab w:val="left" w:pos="-720"/>
                <w:tab w:val="left" w:pos="0"/>
              </w:tabs>
              <w:spacing w:line="240" w:lineRule="exact"/>
              <w:jc w:val="both"/>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t xml:space="preserve">persons – who in </w:t>
            </w:r>
            <w:r w:rsidRPr="0039450D">
              <w:rPr>
                <w:rFonts w:ascii="Arial" w:hAnsi="Arial" w:cs="Arial"/>
                <w:bCs/>
                <w:sz w:val="22"/>
                <w:szCs w:val="22"/>
              </w:rPr>
              <w:t>school</w:t>
            </w:r>
            <w:r w:rsidR="003C262F" w:rsidRPr="0039450D">
              <w:rPr>
                <w:rFonts w:ascii="Arial" w:hAnsi="Arial" w:cs="Arial"/>
                <w:bCs/>
                <w:sz w:val="22"/>
                <w:szCs w:val="22"/>
              </w:rPr>
              <w:t>,</w:t>
            </w:r>
            <w:r w:rsidRPr="0039450D">
              <w:rPr>
                <w:rFonts w:ascii="Arial" w:hAnsi="Arial" w:cs="Arial"/>
                <w:bCs/>
                <w:sz w:val="22"/>
                <w:szCs w:val="22"/>
              </w:rPr>
              <w:t xml:space="preserve"> we define to include all staff, </w:t>
            </w:r>
            <w:r w:rsidR="007D53C2" w:rsidRPr="0039450D">
              <w:rPr>
                <w:rFonts w:ascii="Arial" w:hAnsi="Arial" w:cs="Arial"/>
                <w:sz w:val="22"/>
                <w:szCs w:val="22"/>
              </w:rPr>
              <w:t>supply staff,</w:t>
            </w:r>
            <w:r w:rsidR="007D53C2" w:rsidRPr="0039450D">
              <w:rPr>
                <w:sz w:val="22"/>
                <w:szCs w:val="22"/>
              </w:rPr>
              <w:t xml:space="preserve"> </w:t>
            </w:r>
            <w:r w:rsidRPr="0039450D">
              <w:rPr>
                <w:rFonts w:ascii="Arial" w:hAnsi="Arial" w:cs="Arial"/>
                <w:bCs/>
                <w:sz w:val="22"/>
                <w:szCs w:val="22"/>
              </w:rPr>
              <w:t>agency</w:t>
            </w:r>
            <w:r w:rsidRPr="00C662AC">
              <w:rPr>
                <w:rFonts w:ascii="Arial" w:hAnsi="Arial" w:cs="Arial"/>
                <w:bCs/>
                <w:sz w:val="22"/>
                <w:szCs w:val="22"/>
              </w:rPr>
              <w:t xml:space="preserve"> workers and volunteers (including Governors) who have con</w:t>
            </w:r>
            <w:r w:rsidR="0068060A" w:rsidRPr="00C662AC">
              <w:rPr>
                <w:rFonts w:ascii="Arial" w:hAnsi="Arial" w:cs="Arial"/>
                <w:bCs/>
                <w:sz w:val="22"/>
                <w:szCs w:val="22"/>
              </w:rPr>
              <w:t>tact with children/young people</w:t>
            </w:r>
          </w:p>
          <w:p w14:paraId="22639345" w14:textId="77777777" w:rsidR="0054729C" w:rsidRPr="00C662AC" w:rsidRDefault="0054729C" w:rsidP="006563D9">
            <w:pPr>
              <w:tabs>
                <w:tab w:val="left" w:pos="-720"/>
              </w:tabs>
              <w:spacing w:line="240" w:lineRule="exact"/>
              <w:rPr>
                <w:rFonts w:ascii="Arial" w:hAnsi="Arial" w:cs="Arial"/>
                <w:sz w:val="22"/>
                <w:szCs w:val="22"/>
              </w:rPr>
            </w:pPr>
          </w:p>
        </w:tc>
        <w:tc>
          <w:tcPr>
            <w:tcW w:w="6768" w:type="dxa"/>
          </w:tcPr>
          <w:p w14:paraId="61157390" w14:textId="77777777" w:rsidR="0054729C" w:rsidRPr="00C662AC" w:rsidRDefault="001D5CCE"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will </w:t>
            </w:r>
            <w:r w:rsidR="0054729C" w:rsidRPr="00C662AC">
              <w:rPr>
                <w:rFonts w:ascii="Arial" w:hAnsi="Arial" w:cs="Arial"/>
                <w:sz w:val="22"/>
                <w:szCs w:val="22"/>
              </w:rPr>
              <w:t xml:space="preserve">know the name of the DSL/ </w:t>
            </w:r>
            <w:r w:rsidR="00884F96">
              <w:rPr>
                <w:rFonts w:ascii="Arial" w:hAnsi="Arial" w:cs="Arial"/>
                <w:sz w:val="22"/>
                <w:szCs w:val="22"/>
              </w:rPr>
              <w:t>D</w:t>
            </w:r>
            <w:r w:rsidR="0054729C" w:rsidRPr="00C662AC">
              <w:rPr>
                <w:rFonts w:ascii="Arial" w:hAnsi="Arial" w:cs="Arial"/>
                <w:sz w:val="22"/>
                <w:szCs w:val="22"/>
              </w:rPr>
              <w:t>DSL</w:t>
            </w:r>
            <w:r w:rsidRPr="00C662AC">
              <w:rPr>
                <w:rFonts w:ascii="Arial" w:hAnsi="Arial" w:cs="Arial"/>
                <w:sz w:val="22"/>
                <w:szCs w:val="22"/>
              </w:rPr>
              <w:t>’s</w:t>
            </w:r>
            <w:r w:rsidR="0054729C" w:rsidRPr="00C662AC">
              <w:rPr>
                <w:rFonts w:ascii="Arial" w:hAnsi="Arial" w:cs="Arial"/>
                <w:sz w:val="22"/>
                <w:szCs w:val="22"/>
              </w:rPr>
              <w:t xml:space="preserve">, their roles, contact details and </w:t>
            </w:r>
            <w:r w:rsidRPr="00C662AC">
              <w:rPr>
                <w:rFonts w:ascii="Arial" w:hAnsi="Arial" w:cs="Arial"/>
                <w:sz w:val="22"/>
                <w:szCs w:val="22"/>
              </w:rPr>
              <w:t>who they are – to achieve this the DSL will as a minimum</w:t>
            </w:r>
            <w:r w:rsidR="0054729C" w:rsidRPr="00C662AC">
              <w:rPr>
                <w:rFonts w:ascii="Arial" w:hAnsi="Arial" w:cs="Arial"/>
                <w:sz w:val="22"/>
                <w:szCs w:val="22"/>
              </w:rPr>
              <w:t xml:space="preserve"> issue contact details outlined at the end of this policy </w:t>
            </w:r>
            <w:r w:rsidRPr="00C662AC">
              <w:rPr>
                <w:rFonts w:ascii="Arial" w:hAnsi="Arial" w:cs="Arial"/>
                <w:sz w:val="22"/>
                <w:szCs w:val="22"/>
              </w:rPr>
              <w:t xml:space="preserve">to ALL and will ensure that this information is reviewed/updated and </w:t>
            </w:r>
            <w:r w:rsidR="002428F4" w:rsidRPr="00C662AC">
              <w:rPr>
                <w:rFonts w:ascii="Arial" w:hAnsi="Arial" w:cs="Arial"/>
                <w:sz w:val="22"/>
                <w:szCs w:val="22"/>
              </w:rPr>
              <w:t xml:space="preserve">re-issued </w:t>
            </w:r>
            <w:r w:rsidR="009D61AA">
              <w:rPr>
                <w:rFonts w:ascii="Arial" w:hAnsi="Arial" w:cs="Arial"/>
                <w:sz w:val="22"/>
                <w:szCs w:val="22"/>
              </w:rPr>
              <w:t xml:space="preserve">regularly but at least annually </w:t>
            </w:r>
            <w:r w:rsidR="002428F4" w:rsidRPr="00C662AC">
              <w:rPr>
                <w:rFonts w:ascii="Arial" w:hAnsi="Arial" w:cs="Arial"/>
                <w:sz w:val="22"/>
                <w:szCs w:val="22"/>
              </w:rPr>
              <w:t>as appropriate</w:t>
            </w:r>
          </w:p>
          <w:p w14:paraId="0EFF4FAE" w14:textId="77777777" w:rsidR="008F5757" w:rsidRPr="00C662AC" w:rsidRDefault="008F5757" w:rsidP="008F5757">
            <w:pPr>
              <w:pStyle w:val="ListParagraph"/>
              <w:tabs>
                <w:tab w:val="left" w:pos="-720"/>
                <w:tab w:val="left" w:pos="0"/>
              </w:tabs>
              <w:spacing w:line="240" w:lineRule="exact"/>
              <w:ind w:left="360"/>
              <w:jc w:val="both"/>
              <w:rPr>
                <w:rFonts w:ascii="Arial" w:hAnsi="Arial" w:cs="Arial"/>
                <w:sz w:val="22"/>
                <w:szCs w:val="22"/>
              </w:rPr>
            </w:pPr>
          </w:p>
          <w:p w14:paraId="73A07D0E"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be provided with </w:t>
            </w:r>
            <w:r w:rsidR="0055492C">
              <w:rPr>
                <w:rFonts w:ascii="Arial" w:hAnsi="Arial" w:cs="Arial"/>
                <w:sz w:val="22"/>
                <w:szCs w:val="22"/>
              </w:rPr>
              <w:t xml:space="preserve">basic </w:t>
            </w:r>
            <w:r w:rsidRPr="00C662AC">
              <w:rPr>
                <w:rFonts w:ascii="Arial" w:hAnsi="Arial" w:cs="Arial"/>
                <w:sz w:val="22"/>
                <w:szCs w:val="22"/>
              </w:rPr>
              <w:t>child protection training</w:t>
            </w:r>
            <w:r w:rsidR="0055492C">
              <w:rPr>
                <w:rFonts w:ascii="Arial" w:hAnsi="Arial" w:cs="Arial"/>
                <w:sz w:val="22"/>
                <w:szCs w:val="22"/>
              </w:rPr>
              <w:t xml:space="preserve"> (by the DSL or </w:t>
            </w:r>
            <w:r w:rsidR="00884F96">
              <w:rPr>
                <w:rFonts w:ascii="Arial" w:hAnsi="Arial" w:cs="Arial"/>
                <w:sz w:val="22"/>
                <w:szCs w:val="22"/>
              </w:rPr>
              <w:t>D</w:t>
            </w:r>
            <w:r w:rsidR="0055492C">
              <w:rPr>
                <w:rFonts w:ascii="Arial" w:hAnsi="Arial" w:cs="Arial"/>
                <w:sz w:val="22"/>
                <w:szCs w:val="22"/>
              </w:rPr>
              <w:t>DSL)</w:t>
            </w:r>
            <w:r w:rsidRPr="00C662AC">
              <w:rPr>
                <w:rFonts w:ascii="Arial" w:hAnsi="Arial" w:cs="Arial"/>
                <w:sz w:val="22"/>
                <w:szCs w:val="22"/>
              </w:rPr>
              <w:t>, immediately that they are appointed/placed in school</w:t>
            </w:r>
            <w:r w:rsidR="0055492C">
              <w:rPr>
                <w:rFonts w:ascii="Arial" w:hAnsi="Arial" w:cs="Arial"/>
                <w:sz w:val="22"/>
                <w:szCs w:val="22"/>
              </w:rPr>
              <w:t xml:space="preserve"> and then attend </w:t>
            </w:r>
            <w:r w:rsidR="009D61AA">
              <w:rPr>
                <w:rFonts w:ascii="Arial" w:hAnsi="Arial" w:cs="Arial"/>
                <w:sz w:val="22"/>
                <w:szCs w:val="22"/>
              </w:rPr>
              <w:t xml:space="preserve">locally </w:t>
            </w:r>
            <w:r w:rsidR="0055492C">
              <w:rPr>
                <w:rFonts w:ascii="Arial" w:hAnsi="Arial" w:cs="Arial"/>
                <w:sz w:val="22"/>
                <w:szCs w:val="22"/>
              </w:rPr>
              <w:t>endorsed child protection training for school based staff within a half term</w:t>
            </w:r>
          </w:p>
          <w:p w14:paraId="6EEA80CA"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55BA538"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receive </w:t>
            </w:r>
            <w:r w:rsidR="009D61AA">
              <w:rPr>
                <w:rFonts w:ascii="Arial" w:hAnsi="Arial" w:cs="Arial"/>
                <w:sz w:val="22"/>
                <w:szCs w:val="22"/>
              </w:rPr>
              <w:t xml:space="preserve">locally </w:t>
            </w:r>
            <w:r w:rsidR="00B05812">
              <w:rPr>
                <w:rFonts w:ascii="Arial" w:hAnsi="Arial" w:cs="Arial"/>
                <w:sz w:val="22"/>
                <w:szCs w:val="22"/>
              </w:rPr>
              <w:t xml:space="preserve">endorsed child protection training for school based staff </w:t>
            </w:r>
            <w:r w:rsidRPr="00C662AC">
              <w:rPr>
                <w:rFonts w:ascii="Arial" w:hAnsi="Arial" w:cs="Arial"/>
                <w:sz w:val="22"/>
                <w:szCs w:val="22"/>
              </w:rPr>
              <w:t>at least every three (3) years</w:t>
            </w:r>
          </w:p>
          <w:p w14:paraId="17DE151C" w14:textId="77777777" w:rsidR="005C3C31" w:rsidRPr="00C662AC" w:rsidRDefault="005C3C31" w:rsidP="005C3C31">
            <w:pPr>
              <w:pStyle w:val="ListParagraph"/>
              <w:rPr>
                <w:rFonts w:ascii="Arial" w:hAnsi="Arial" w:cs="Arial"/>
                <w:iCs/>
                <w:sz w:val="22"/>
                <w:szCs w:val="22"/>
              </w:rPr>
            </w:pPr>
          </w:p>
          <w:p w14:paraId="3DDC9CC0"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3 yearly training offered to all staff will also be made available to volunteers and governors who have direct contact with children/young people and also </w:t>
            </w:r>
            <w:r w:rsidRPr="0039450D">
              <w:rPr>
                <w:rFonts w:ascii="Arial" w:hAnsi="Arial" w:cs="Arial"/>
                <w:sz w:val="22"/>
                <w:szCs w:val="22"/>
              </w:rPr>
              <w:t xml:space="preserve">any </w:t>
            </w:r>
            <w:r w:rsidR="007D53C2" w:rsidRPr="0039450D">
              <w:rPr>
                <w:rFonts w:ascii="Arial" w:hAnsi="Arial" w:cs="Arial"/>
                <w:sz w:val="22"/>
                <w:szCs w:val="22"/>
              </w:rPr>
              <w:t>supply staff</w:t>
            </w:r>
            <w:r w:rsidR="007D53C2">
              <w:rPr>
                <w:rFonts w:ascii="Arial" w:hAnsi="Arial" w:cs="Arial"/>
                <w:sz w:val="22"/>
                <w:szCs w:val="22"/>
              </w:rPr>
              <w:t xml:space="preserve"> and </w:t>
            </w:r>
            <w:r w:rsidRPr="00C662AC">
              <w:rPr>
                <w:rFonts w:ascii="Arial" w:hAnsi="Arial" w:cs="Arial"/>
                <w:sz w:val="22"/>
                <w:szCs w:val="22"/>
              </w:rPr>
              <w:t>agency workers who are on placement with school at the point of time the training is delivered will also be included in the attendance</w:t>
            </w:r>
          </w:p>
          <w:p w14:paraId="537659D3"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7E60D8F4"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ALL will also receive regular safeguarding and child protection updates (</w:t>
            </w:r>
            <w:r w:rsidR="00390744" w:rsidRPr="00C662AC">
              <w:rPr>
                <w:rFonts w:ascii="Arial" w:hAnsi="Arial" w:cs="Arial"/>
                <w:sz w:val="22"/>
                <w:szCs w:val="22"/>
              </w:rPr>
              <w:t>regularly</w:t>
            </w:r>
            <w:r w:rsidRPr="00C662AC">
              <w:rPr>
                <w:rFonts w:ascii="Arial" w:hAnsi="Arial" w:cs="Arial"/>
                <w:sz w:val="22"/>
                <w:szCs w:val="22"/>
              </w:rPr>
              <w:t xml:space="preserve"> </w:t>
            </w:r>
            <w:r w:rsidR="009D61AA">
              <w:rPr>
                <w:rFonts w:ascii="Arial" w:hAnsi="Arial" w:cs="Arial"/>
                <w:sz w:val="22"/>
                <w:szCs w:val="22"/>
              </w:rPr>
              <w:t xml:space="preserve"> and</w:t>
            </w:r>
            <w:r w:rsidRPr="00C662AC">
              <w:rPr>
                <w:rFonts w:ascii="Arial" w:hAnsi="Arial" w:cs="Arial"/>
                <w:sz w:val="22"/>
                <w:szCs w:val="22"/>
              </w:rPr>
              <w:t xml:space="preserve"> at least annually) from </w:t>
            </w:r>
            <w:r w:rsidRPr="00C662AC">
              <w:rPr>
                <w:rFonts w:ascii="Arial" w:hAnsi="Arial" w:cs="Arial"/>
                <w:iCs/>
                <w:sz w:val="22"/>
                <w:szCs w:val="22"/>
              </w:rPr>
              <w:t>the DSL and the</w:t>
            </w:r>
            <w:r w:rsidR="00A928A7">
              <w:rPr>
                <w:rFonts w:ascii="Arial" w:hAnsi="Arial" w:cs="Arial"/>
                <w:iCs/>
                <w:sz w:val="22"/>
                <w:szCs w:val="22"/>
              </w:rPr>
              <w:t xml:space="preserve"> </w:t>
            </w:r>
            <w:r w:rsidR="00884F96">
              <w:rPr>
                <w:rFonts w:ascii="Arial" w:hAnsi="Arial" w:cs="Arial"/>
                <w:iCs/>
                <w:sz w:val="22"/>
                <w:szCs w:val="22"/>
              </w:rPr>
              <w:t>D</w:t>
            </w:r>
            <w:r w:rsidRPr="00C662AC">
              <w:rPr>
                <w:rFonts w:ascii="Arial" w:hAnsi="Arial" w:cs="Arial"/>
                <w:iCs/>
                <w:sz w:val="22"/>
                <w:szCs w:val="22"/>
              </w:rPr>
              <w:t xml:space="preserve">DSL’s </w:t>
            </w:r>
            <w:r w:rsidRPr="00C662AC">
              <w:rPr>
                <w:rFonts w:ascii="Arial" w:hAnsi="Arial" w:cs="Arial"/>
                <w:sz w:val="22"/>
                <w:szCs w:val="22"/>
              </w:rPr>
              <w:t xml:space="preserve">which is in line with advice and changing practice – both nationally </w:t>
            </w:r>
            <w:r w:rsidR="009D61AA" w:rsidRPr="00C662AC">
              <w:rPr>
                <w:rFonts w:ascii="Arial" w:hAnsi="Arial" w:cs="Arial"/>
                <w:sz w:val="22"/>
                <w:szCs w:val="22"/>
              </w:rPr>
              <w:t>and</w:t>
            </w:r>
            <w:r w:rsidR="009D61AA">
              <w:rPr>
                <w:rFonts w:ascii="Arial" w:hAnsi="Arial" w:cs="Arial"/>
                <w:sz w:val="22"/>
                <w:szCs w:val="22"/>
              </w:rPr>
              <w:t xml:space="preserve"> locally </w:t>
            </w:r>
            <w:r w:rsidR="00F814FE">
              <w:rPr>
                <w:rStyle w:val="FootnoteReference"/>
                <w:rFonts w:ascii="Arial" w:hAnsi="Arial" w:cs="Arial"/>
                <w:sz w:val="22"/>
                <w:szCs w:val="22"/>
              </w:rPr>
              <w:footnoteReference w:id="17"/>
            </w:r>
          </w:p>
          <w:p w14:paraId="646FF8A8"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6A33427" w14:textId="77777777" w:rsidR="0054729C" w:rsidRPr="00C662AC" w:rsidRDefault="0054729C"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the DSL</w:t>
            </w:r>
            <w:r w:rsidR="001D5CCE" w:rsidRPr="00C662AC">
              <w:rPr>
                <w:rFonts w:ascii="Arial" w:hAnsi="Arial" w:cs="Arial"/>
                <w:sz w:val="22"/>
                <w:szCs w:val="22"/>
              </w:rPr>
              <w:t xml:space="preserve"> and the </w:t>
            </w:r>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DSL</w:t>
            </w:r>
            <w:r w:rsidR="001D5CCE" w:rsidRPr="00C662AC">
              <w:rPr>
                <w:rFonts w:ascii="Arial" w:hAnsi="Arial" w:cs="Arial"/>
                <w:sz w:val="22"/>
                <w:szCs w:val="22"/>
              </w:rPr>
              <w:t>’s</w:t>
            </w:r>
            <w:r w:rsidR="00883BC4" w:rsidRPr="00C662AC">
              <w:rPr>
                <w:rFonts w:ascii="Arial" w:hAnsi="Arial" w:cs="Arial"/>
                <w:sz w:val="22"/>
                <w:szCs w:val="22"/>
              </w:rPr>
              <w:t xml:space="preserve"> will attend </w:t>
            </w:r>
            <w:r w:rsidR="00A928A7">
              <w:rPr>
                <w:rFonts w:ascii="Arial" w:hAnsi="Arial" w:cs="Arial"/>
                <w:sz w:val="22"/>
                <w:szCs w:val="22"/>
              </w:rPr>
              <w:t xml:space="preserve">Local </w:t>
            </w:r>
            <w:r w:rsidRPr="00C662AC">
              <w:rPr>
                <w:rFonts w:ascii="Arial" w:hAnsi="Arial" w:cs="Arial"/>
                <w:sz w:val="22"/>
                <w:szCs w:val="22"/>
              </w:rPr>
              <w:t>Multi</w:t>
            </w:r>
            <w:r w:rsidR="001D5CCE" w:rsidRPr="00C662AC">
              <w:rPr>
                <w:rFonts w:ascii="Arial" w:hAnsi="Arial" w:cs="Arial"/>
                <w:sz w:val="22"/>
                <w:szCs w:val="22"/>
              </w:rPr>
              <w:t xml:space="preserve"> </w:t>
            </w:r>
            <w:r w:rsidRPr="00C662AC">
              <w:rPr>
                <w:rFonts w:ascii="Arial" w:hAnsi="Arial" w:cs="Arial"/>
                <w:sz w:val="22"/>
                <w:szCs w:val="22"/>
              </w:rPr>
              <w:t xml:space="preserve">Agency </w:t>
            </w:r>
            <w:r w:rsidR="00884F96">
              <w:rPr>
                <w:rFonts w:ascii="Arial" w:hAnsi="Arial" w:cs="Arial"/>
                <w:sz w:val="22"/>
                <w:szCs w:val="22"/>
              </w:rPr>
              <w:t xml:space="preserve">Child Protection </w:t>
            </w:r>
            <w:r w:rsidRPr="00C662AC">
              <w:rPr>
                <w:rFonts w:ascii="Arial" w:hAnsi="Arial" w:cs="Arial"/>
                <w:sz w:val="22"/>
                <w:szCs w:val="22"/>
              </w:rPr>
              <w:t>Training every two (2)</w:t>
            </w:r>
            <w:r w:rsidR="002428F4" w:rsidRPr="00C662AC">
              <w:rPr>
                <w:rFonts w:ascii="Arial" w:hAnsi="Arial" w:cs="Arial"/>
                <w:sz w:val="22"/>
                <w:szCs w:val="22"/>
              </w:rPr>
              <w:t xml:space="preserve"> years </w:t>
            </w:r>
          </w:p>
          <w:p w14:paraId="2E147DF5" w14:textId="77777777" w:rsidR="008F5757" w:rsidRPr="00C662AC" w:rsidRDefault="008F5757" w:rsidP="008F5757">
            <w:pPr>
              <w:tabs>
                <w:tab w:val="left" w:pos="-720"/>
                <w:tab w:val="left" w:pos="0"/>
              </w:tabs>
              <w:spacing w:line="240" w:lineRule="exact"/>
              <w:jc w:val="both"/>
              <w:rPr>
                <w:rFonts w:ascii="Arial" w:hAnsi="Arial" w:cs="Arial"/>
                <w:sz w:val="22"/>
                <w:szCs w:val="22"/>
              </w:rPr>
            </w:pPr>
          </w:p>
          <w:p w14:paraId="6330E5E9" w14:textId="77777777" w:rsidR="0054729C" w:rsidRPr="00C662AC" w:rsidRDefault="0054729C"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w:t>
            </w:r>
            <w:smartTag w:uri="urn:schemas-microsoft-com:office:smarttags" w:element="stockticker">
              <w:r w:rsidRPr="00C662AC">
                <w:rPr>
                  <w:rFonts w:ascii="Arial" w:hAnsi="Arial" w:cs="Arial"/>
                  <w:sz w:val="22"/>
                  <w:szCs w:val="22"/>
                </w:rPr>
                <w:t>DSL</w:t>
              </w:r>
            </w:smartTag>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 xml:space="preserve">DSL are supported to update their knowledge and skills </w:t>
            </w:r>
            <w:r w:rsidR="0068060A" w:rsidRPr="00C662AC">
              <w:rPr>
                <w:rFonts w:ascii="Arial" w:hAnsi="Arial" w:cs="Arial"/>
                <w:sz w:val="22"/>
                <w:szCs w:val="22"/>
              </w:rPr>
              <w:t>on</w:t>
            </w:r>
            <w:r w:rsidR="00B05812">
              <w:rPr>
                <w:rFonts w:ascii="Arial" w:hAnsi="Arial" w:cs="Arial"/>
                <w:sz w:val="22"/>
                <w:szCs w:val="22"/>
              </w:rPr>
              <w:t xml:space="preserve"> a periodic basis.  T</w:t>
            </w:r>
            <w:r w:rsidR="0068060A" w:rsidRPr="00C662AC">
              <w:rPr>
                <w:rFonts w:ascii="Arial" w:hAnsi="Arial" w:cs="Arial"/>
                <w:sz w:val="22"/>
                <w:szCs w:val="22"/>
              </w:rPr>
              <w:t>his will be achiev</w:t>
            </w:r>
            <w:r w:rsidR="00B05812">
              <w:rPr>
                <w:rFonts w:ascii="Arial" w:hAnsi="Arial" w:cs="Arial"/>
                <w:sz w:val="22"/>
                <w:szCs w:val="22"/>
              </w:rPr>
              <w:t>ed by them accessing e-bulletins</w:t>
            </w:r>
            <w:r w:rsidR="0068060A" w:rsidRPr="0039450D">
              <w:rPr>
                <w:rFonts w:ascii="Arial" w:hAnsi="Arial" w:cs="Arial"/>
                <w:sz w:val="22"/>
                <w:szCs w:val="22"/>
              </w:rPr>
              <w:t>,</w:t>
            </w:r>
            <w:r w:rsidR="00B05812" w:rsidRPr="0039450D">
              <w:rPr>
                <w:rFonts w:ascii="Arial" w:hAnsi="Arial" w:cs="Arial"/>
                <w:sz w:val="22"/>
                <w:szCs w:val="22"/>
              </w:rPr>
              <w:t xml:space="preserve"> </w:t>
            </w:r>
            <w:r w:rsidR="00A928A7" w:rsidRPr="0039450D">
              <w:rPr>
                <w:rFonts w:ascii="Arial" w:hAnsi="Arial" w:cs="Arial"/>
                <w:sz w:val="22"/>
                <w:szCs w:val="22"/>
              </w:rPr>
              <w:t>e-learning,</w:t>
            </w:r>
            <w:r w:rsidR="00A928A7">
              <w:rPr>
                <w:rFonts w:ascii="Arial" w:hAnsi="Arial" w:cs="Arial"/>
                <w:sz w:val="22"/>
                <w:szCs w:val="22"/>
              </w:rPr>
              <w:t xml:space="preserve"> </w:t>
            </w:r>
            <w:r w:rsidR="00B05812">
              <w:rPr>
                <w:rFonts w:ascii="Arial" w:hAnsi="Arial" w:cs="Arial"/>
                <w:sz w:val="22"/>
                <w:szCs w:val="22"/>
              </w:rPr>
              <w:t xml:space="preserve">briefings, network meetings </w:t>
            </w:r>
            <w:r w:rsidR="00884F96">
              <w:rPr>
                <w:rFonts w:ascii="Arial" w:hAnsi="Arial" w:cs="Arial"/>
                <w:sz w:val="22"/>
                <w:szCs w:val="22"/>
              </w:rPr>
              <w:t>etc.</w:t>
            </w:r>
            <w:r w:rsidR="00B05812">
              <w:rPr>
                <w:rFonts w:ascii="Arial" w:hAnsi="Arial" w:cs="Arial"/>
                <w:sz w:val="22"/>
                <w:szCs w:val="22"/>
              </w:rPr>
              <w:t xml:space="preserve"> </w:t>
            </w:r>
            <w:r w:rsidR="0068060A" w:rsidRPr="00C662AC">
              <w:rPr>
                <w:rFonts w:ascii="Arial" w:hAnsi="Arial" w:cs="Arial"/>
                <w:sz w:val="22"/>
                <w:szCs w:val="22"/>
              </w:rPr>
              <w:t>via their appraisal/mentor process and in taking time to read and digest safeguarding developments</w:t>
            </w:r>
          </w:p>
          <w:p w14:paraId="65F1078A" w14:textId="77777777" w:rsidR="001E1DAE" w:rsidRPr="00C662AC" w:rsidRDefault="001E1DAE" w:rsidP="005C3C31">
            <w:pPr>
              <w:rPr>
                <w:rFonts w:ascii="Arial" w:hAnsi="Arial" w:cs="Arial"/>
                <w:sz w:val="22"/>
                <w:szCs w:val="22"/>
              </w:rPr>
            </w:pPr>
          </w:p>
          <w:p w14:paraId="6ABB288D" w14:textId="094551B1" w:rsidR="001E1DAE" w:rsidRPr="00D13C0F"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opportunities are provided</w:t>
            </w:r>
            <w:r w:rsidR="005022D7" w:rsidRPr="00C662AC">
              <w:rPr>
                <w:rFonts w:ascii="Arial" w:hAnsi="Arial" w:cs="Arial"/>
                <w:iCs/>
                <w:sz w:val="22"/>
                <w:szCs w:val="22"/>
              </w:rPr>
              <w:t xml:space="preserve"> for staff to contribute to and shape safeguarding arrangements and child p</w:t>
            </w:r>
            <w:r w:rsidRPr="00C662AC">
              <w:rPr>
                <w:rFonts w:ascii="Arial" w:hAnsi="Arial" w:cs="Arial"/>
                <w:iCs/>
                <w:sz w:val="22"/>
                <w:szCs w:val="22"/>
              </w:rPr>
              <w:t xml:space="preserve">rotection policy and </w:t>
            </w:r>
            <w:r w:rsidRPr="00C662AC">
              <w:rPr>
                <w:rFonts w:ascii="Arial" w:hAnsi="Arial" w:cs="Arial"/>
                <w:iCs/>
                <w:sz w:val="22"/>
                <w:szCs w:val="22"/>
              </w:rPr>
              <w:lastRenderedPageBreak/>
              <w:t>protocols</w:t>
            </w:r>
            <w:r w:rsidR="00B05812">
              <w:rPr>
                <w:rFonts w:ascii="Arial" w:hAnsi="Arial" w:cs="Arial"/>
                <w:iCs/>
                <w:sz w:val="22"/>
                <w:szCs w:val="22"/>
              </w:rPr>
              <w:t xml:space="preserve"> by </w:t>
            </w:r>
            <w:r w:rsidR="005A241F">
              <w:rPr>
                <w:rFonts w:ascii="Arial" w:hAnsi="Arial" w:cs="Arial"/>
                <w:sz w:val="22"/>
                <w:szCs w:val="22"/>
              </w:rPr>
              <w:t>way of regular reference to safeguarding procedures, training in staff meetings and testing of safeguarding knowledge using google forms</w:t>
            </w:r>
          </w:p>
          <w:p w14:paraId="290F86E2" w14:textId="77777777" w:rsidR="001E1DAE" w:rsidRPr="00A928A7"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ALL are provided with additional reference documents – included within our policy to ensure that they understand:</w:t>
            </w:r>
          </w:p>
          <w:p w14:paraId="53B667E3" w14:textId="77777777" w:rsidR="00F74658" w:rsidRPr="00F74658" w:rsidRDefault="00F74658" w:rsidP="009D4066">
            <w:pPr>
              <w:numPr>
                <w:ilvl w:val="1"/>
                <w:numId w:val="4"/>
              </w:numPr>
              <w:tabs>
                <w:tab w:val="left" w:pos="-720"/>
              </w:tabs>
              <w:spacing w:line="240" w:lineRule="exact"/>
              <w:rPr>
                <w:rFonts w:ascii="Arial" w:hAnsi="Arial" w:cs="Arial"/>
              </w:rPr>
            </w:pPr>
            <w:r w:rsidRPr="00F74658">
              <w:rPr>
                <w:rFonts w:ascii="Arial" w:hAnsi="Arial" w:cs="Arial"/>
                <w:sz w:val="22"/>
                <w:szCs w:val="22"/>
              </w:rPr>
              <w:t>who to contact when they have a concern  (attached as Reference Document A)</w:t>
            </w:r>
          </w:p>
          <w:p w14:paraId="17BC5CDD" w14:textId="77777777" w:rsidR="00915DEE" w:rsidRDefault="00915DEE" w:rsidP="009D4066">
            <w:pPr>
              <w:pStyle w:val="ListParagraph"/>
              <w:numPr>
                <w:ilvl w:val="1"/>
                <w:numId w:val="3"/>
              </w:numPr>
              <w:spacing w:line="240" w:lineRule="exact"/>
              <w:jc w:val="both"/>
              <w:rPr>
                <w:rFonts w:ascii="Arial" w:hAnsi="Arial" w:cs="Arial"/>
                <w:sz w:val="22"/>
                <w:szCs w:val="22"/>
              </w:rPr>
            </w:pPr>
            <w:r w:rsidRPr="00F74658">
              <w:rPr>
                <w:rFonts w:ascii="Arial" w:hAnsi="Arial" w:cs="Arial"/>
                <w:sz w:val="22"/>
                <w:szCs w:val="22"/>
              </w:rPr>
              <w:t>information relation to the other policies that operate in school which support safeguarding and child protection (</w:t>
            </w:r>
            <w:r w:rsidR="005920A9" w:rsidRPr="00F74658">
              <w:rPr>
                <w:rFonts w:ascii="Arial" w:hAnsi="Arial" w:cs="Arial"/>
                <w:sz w:val="22"/>
                <w:szCs w:val="22"/>
              </w:rPr>
              <w:t xml:space="preserve">attached as reference document </w:t>
            </w:r>
            <w:r w:rsidR="00CA542A">
              <w:rPr>
                <w:rFonts w:ascii="Arial" w:hAnsi="Arial" w:cs="Arial"/>
                <w:sz w:val="22"/>
                <w:szCs w:val="22"/>
              </w:rPr>
              <w:t>B</w:t>
            </w:r>
            <w:r w:rsidRPr="00F74658">
              <w:rPr>
                <w:rFonts w:ascii="Arial" w:hAnsi="Arial" w:cs="Arial"/>
                <w:sz w:val="22"/>
                <w:szCs w:val="22"/>
              </w:rPr>
              <w:t>)</w:t>
            </w:r>
          </w:p>
          <w:p w14:paraId="30434541" w14:textId="77777777" w:rsidR="00A928A7" w:rsidRPr="00F74658" w:rsidRDefault="00A928A7" w:rsidP="00A928A7">
            <w:pPr>
              <w:pStyle w:val="ListParagraph"/>
              <w:spacing w:line="240" w:lineRule="exact"/>
              <w:ind w:left="1440"/>
              <w:jc w:val="both"/>
              <w:rPr>
                <w:rFonts w:ascii="Arial" w:hAnsi="Arial" w:cs="Arial"/>
                <w:sz w:val="22"/>
                <w:szCs w:val="22"/>
              </w:rPr>
            </w:pPr>
          </w:p>
          <w:p w14:paraId="1FC4A695" w14:textId="77777777" w:rsidR="00854837" w:rsidRDefault="00E246CB"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 xml:space="preserve">As the </w:t>
            </w:r>
            <w:r w:rsidR="00CA542A">
              <w:rPr>
                <w:rFonts w:ascii="Arial" w:hAnsi="Arial" w:cs="Arial"/>
                <w:sz w:val="22"/>
                <w:szCs w:val="22"/>
              </w:rPr>
              <w:t xml:space="preserve">current </w:t>
            </w:r>
            <w:r w:rsidR="004F68C6" w:rsidRPr="00C662AC">
              <w:rPr>
                <w:rFonts w:ascii="Arial" w:hAnsi="Arial" w:cs="Arial"/>
                <w:sz w:val="22"/>
                <w:szCs w:val="22"/>
              </w:rPr>
              <w:t xml:space="preserve">KCSE </w:t>
            </w:r>
            <w:r>
              <w:rPr>
                <w:rFonts w:ascii="Arial" w:hAnsi="Arial" w:cs="Arial"/>
                <w:sz w:val="22"/>
                <w:szCs w:val="22"/>
              </w:rPr>
              <w:t xml:space="preserve">includes research </w:t>
            </w:r>
            <w:r w:rsidR="004F68C6" w:rsidRPr="00C662AC">
              <w:rPr>
                <w:rFonts w:ascii="Arial" w:hAnsi="Arial" w:cs="Arial"/>
                <w:sz w:val="22"/>
                <w:szCs w:val="22"/>
              </w:rPr>
              <w:t>linked to Serious Case Reviews</w:t>
            </w:r>
            <w:r w:rsidR="00CA542A">
              <w:rPr>
                <w:rStyle w:val="FootnoteReference"/>
                <w:rFonts w:ascii="Arial" w:hAnsi="Arial" w:cs="Arial"/>
                <w:sz w:val="22"/>
                <w:szCs w:val="22"/>
              </w:rPr>
              <w:footnoteReference w:id="18"/>
            </w:r>
            <w:r w:rsidR="004F68C6" w:rsidRPr="00C662AC">
              <w:rPr>
                <w:rFonts w:ascii="Arial" w:hAnsi="Arial" w:cs="Arial"/>
                <w:sz w:val="22"/>
                <w:szCs w:val="22"/>
              </w:rPr>
              <w:t xml:space="preserve">, </w:t>
            </w:r>
            <w:r w:rsidR="00C709D7">
              <w:rPr>
                <w:rFonts w:ascii="Arial" w:hAnsi="Arial" w:cs="Arial"/>
                <w:sz w:val="22"/>
                <w:szCs w:val="22"/>
              </w:rPr>
              <w:t xml:space="preserve">we are aware of </w:t>
            </w:r>
            <w:r>
              <w:rPr>
                <w:rFonts w:ascii="Arial" w:hAnsi="Arial" w:cs="Arial"/>
                <w:sz w:val="22"/>
                <w:szCs w:val="22"/>
              </w:rPr>
              <w:t xml:space="preserve">the dangers of failing to take appropriate action to safeguard children.  Poor safeguarding practice includes </w:t>
            </w:r>
            <w:r w:rsidR="004F68C6" w:rsidRPr="00C662AC">
              <w:rPr>
                <w:rFonts w:ascii="Arial" w:hAnsi="Arial" w:cs="Arial"/>
                <w:sz w:val="22"/>
                <w:szCs w:val="22"/>
              </w:rPr>
              <w:t xml:space="preserve">failing to act on and refer the early signs of abuse and neglect, poor record keeping, failing to listen to the views of the child, failing to re-assess concerns when situations do not improve, </w:t>
            </w:r>
            <w:r w:rsidR="00C709D7">
              <w:rPr>
                <w:rFonts w:ascii="Arial" w:hAnsi="Arial" w:cs="Arial"/>
                <w:sz w:val="22"/>
                <w:szCs w:val="22"/>
              </w:rPr>
              <w:t xml:space="preserve">not sharing information, </w:t>
            </w:r>
            <w:r w:rsidR="004F68C6" w:rsidRPr="00C662AC">
              <w:rPr>
                <w:rFonts w:ascii="Arial" w:hAnsi="Arial" w:cs="Arial"/>
                <w:sz w:val="22"/>
                <w:szCs w:val="22"/>
              </w:rPr>
              <w:t xml:space="preserve">sharing information too slowly and a lack of challenge to those who appear </w:t>
            </w:r>
            <w:r w:rsidR="00C709D7">
              <w:rPr>
                <w:rFonts w:ascii="Arial" w:hAnsi="Arial" w:cs="Arial"/>
                <w:sz w:val="22"/>
                <w:szCs w:val="22"/>
              </w:rPr>
              <w:t xml:space="preserve">not </w:t>
            </w:r>
            <w:r w:rsidR="004F68C6" w:rsidRPr="00C662AC">
              <w:rPr>
                <w:rFonts w:ascii="Arial" w:hAnsi="Arial" w:cs="Arial"/>
                <w:sz w:val="22"/>
                <w:szCs w:val="22"/>
              </w:rPr>
              <w:t>to be taking action</w:t>
            </w:r>
            <w:r w:rsidR="00C709D7">
              <w:rPr>
                <w:rFonts w:ascii="Arial" w:hAnsi="Arial" w:cs="Arial"/>
                <w:sz w:val="22"/>
                <w:szCs w:val="22"/>
              </w:rPr>
              <w:t xml:space="preserve">.  </w:t>
            </w:r>
          </w:p>
          <w:p w14:paraId="56375F0B" w14:textId="77777777" w:rsidR="00854837" w:rsidRDefault="00854837" w:rsidP="0013236D">
            <w:pPr>
              <w:tabs>
                <w:tab w:val="left" w:pos="-720"/>
                <w:tab w:val="left" w:pos="0"/>
              </w:tabs>
              <w:spacing w:line="240" w:lineRule="exact"/>
              <w:jc w:val="both"/>
              <w:rPr>
                <w:rFonts w:ascii="Arial" w:hAnsi="Arial" w:cs="Arial"/>
                <w:sz w:val="22"/>
                <w:szCs w:val="22"/>
              </w:rPr>
            </w:pPr>
          </w:p>
          <w:p w14:paraId="25461CB0" w14:textId="77777777" w:rsidR="0054729C" w:rsidRDefault="00C709D7"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Our practice promotes early identification, intervention, reporting and support</w:t>
            </w:r>
            <w:r w:rsidR="004F68C6" w:rsidRPr="00C662AC">
              <w:rPr>
                <w:rFonts w:ascii="Arial" w:hAnsi="Arial" w:cs="Arial"/>
                <w:sz w:val="22"/>
                <w:szCs w:val="22"/>
              </w:rPr>
              <w:t xml:space="preserve"> </w:t>
            </w:r>
            <w:r>
              <w:rPr>
                <w:rFonts w:ascii="Arial" w:hAnsi="Arial" w:cs="Arial"/>
                <w:sz w:val="22"/>
                <w:szCs w:val="22"/>
              </w:rPr>
              <w:t xml:space="preserve">and </w:t>
            </w:r>
            <w:r w:rsidR="004F68C6" w:rsidRPr="00C662AC">
              <w:rPr>
                <w:rFonts w:ascii="Arial" w:hAnsi="Arial" w:cs="Arial"/>
                <w:sz w:val="22"/>
                <w:szCs w:val="22"/>
              </w:rPr>
              <w:t xml:space="preserve">we have in place practices to ensure that all concerns, discussions and decisions made and the reasons for those decisions </w:t>
            </w:r>
            <w:r>
              <w:rPr>
                <w:rFonts w:ascii="Arial" w:hAnsi="Arial" w:cs="Arial"/>
                <w:sz w:val="22"/>
                <w:szCs w:val="22"/>
              </w:rPr>
              <w:t>are</w:t>
            </w:r>
            <w:r w:rsidR="004F68C6" w:rsidRPr="00C662AC">
              <w:rPr>
                <w:rFonts w:ascii="Arial" w:hAnsi="Arial" w:cs="Arial"/>
                <w:sz w:val="22"/>
                <w:szCs w:val="22"/>
              </w:rPr>
              <w:t xml:space="preserve"> recorded in writing.  Where staff have doubts</w:t>
            </w:r>
            <w:r w:rsidR="00E246CB">
              <w:rPr>
                <w:rFonts w:ascii="Arial" w:hAnsi="Arial" w:cs="Arial"/>
                <w:sz w:val="22"/>
                <w:szCs w:val="22"/>
              </w:rPr>
              <w:t>,</w:t>
            </w:r>
            <w:r w:rsidR="004F68C6" w:rsidRPr="00C662AC">
              <w:rPr>
                <w:rFonts w:ascii="Arial" w:hAnsi="Arial" w:cs="Arial"/>
                <w:sz w:val="22"/>
                <w:szCs w:val="22"/>
              </w:rPr>
              <w:t xml:space="preserve"> they are clear that they must talk to the DSL or the </w:t>
            </w:r>
            <w:r w:rsidR="00E246CB">
              <w:rPr>
                <w:rFonts w:ascii="Arial" w:hAnsi="Arial" w:cs="Arial"/>
                <w:sz w:val="22"/>
                <w:szCs w:val="22"/>
              </w:rPr>
              <w:t>D</w:t>
            </w:r>
            <w:r w:rsidR="004F68C6" w:rsidRPr="00C662AC">
              <w:rPr>
                <w:rFonts w:ascii="Arial" w:hAnsi="Arial" w:cs="Arial"/>
                <w:sz w:val="22"/>
                <w:szCs w:val="22"/>
              </w:rPr>
              <w:t>DSL’s who will ensure that information is appropriately recorded, reviewed and any necessary actions taken</w:t>
            </w:r>
          </w:p>
          <w:p w14:paraId="0DC750CD" w14:textId="77777777" w:rsidR="00854837" w:rsidRDefault="00854837" w:rsidP="0013236D">
            <w:pPr>
              <w:tabs>
                <w:tab w:val="left" w:pos="-720"/>
                <w:tab w:val="left" w:pos="0"/>
              </w:tabs>
              <w:spacing w:line="240" w:lineRule="exact"/>
              <w:jc w:val="both"/>
              <w:rPr>
                <w:rFonts w:ascii="Arial" w:hAnsi="Arial" w:cs="Arial"/>
                <w:sz w:val="22"/>
                <w:szCs w:val="22"/>
              </w:rPr>
            </w:pPr>
          </w:p>
          <w:p w14:paraId="3273792D" w14:textId="77777777" w:rsidR="00854837" w:rsidRDefault="00854837" w:rsidP="0013236D">
            <w:pPr>
              <w:tabs>
                <w:tab w:val="left" w:pos="-720"/>
                <w:tab w:val="left" w:pos="0"/>
              </w:tabs>
              <w:spacing w:line="240" w:lineRule="exact"/>
              <w:jc w:val="both"/>
              <w:rPr>
                <w:rFonts w:ascii="Arial" w:hAnsi="Arial" w:cs="Arial"/>
                <w:sz w:val="22"/>
                <w:szCs w:val="22"/>
              </w:rPr>
            </w:pPr>
            <w:r w:rsidRPr="0039450D">
              <w:rPr>
                <w:rFonts w:ascii="Arial" w:hAnsi="Arial" w:cs="Arial"/>
                <w:sz w:val="22"/>
                <w:szCs w:val="22"/>
              </w:rPr>
              <w:t xml:space="preserve">Information and processes for providing Early Help, Prevention and Intervention in North Tyneside can be </w:t>
            </w:r>
            <w:hyperlink r:id="rId13" w:history="1">
              <w:r w:rsidRPr="0039450D">
                <w:rPr>
                  <w:rStyle w:val="Hyperlink"/>
                  <w:rFonts w:ascii="Arial" w:hAnsi="Arial" w:cs="Arial"/>
                  <w:sz w:val="22"/>
                  <w:szCs w:val="22"/>
                </w:rPr>
                <w:t>found here</w:t>
              </w:r>
            </w:hyperlink>
          </w:p>
          <w:p w14:paraId="12FC8FBD" w14:textId="77777777" w:rsidR="00854837" w:rsidRPr="009D61AA" w:rsidRDefault="00854837" w:rsidP="0013236D">
            <w:pPr>
              <w:tabs>
                <w:tab w:val="left" w:pos="-720"/>
                <w:tab w:val="left" w:pos="0"/>
              </w:tabs>
              <w:spacing w:line="240" w:lineRule="exact"/>
              <w:jc w:val="both"/>
              <w:rPr>
                <w:rFonts w:ascii="Arial" w:hAnsi="Arial" w:cs="Arial"/>
                <w:sz w:val="22"/>
                <w:szCs w:val="22"/>
              </w:rPr>
            </w:pPr>
          </w:p>
        </w:tc>
      </w:tr>
    </w:tbl>
    <w:p w14:paraId="1E85E7D9" w14:textId="77777777"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35A04395" w14:textId="77777777" w:rsidTr="000D6205">
        <w:tc>
          <w:tcPr>
            <w:tcW w:w="2518" w:type="dxa"/>
          </w:tcPr>
          <w:p w14:paraId="121C2482"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14:paraId="5CB15D4D"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p>
          <w:p w14:paraId="1B553728" w14:textId="77777777" w:rsidR="0054729C" w:rsidRPr="00C662AC" w:rsidRDefault="00FB5CE8" w:rsidP="00854837">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rPr>
              <w:t>The DSL is clear on their role and responsibilities for safeguarding and child protection, understands that they cannot delegate this responsibility and in carrying out this role</w:t>
            </w:r>
            <w:r w:rsidR="00854837">
              <w:rPr>
                <w:rFonts w:ascii="Arial" w:hAnsi="Arial" w:cs="Arial"/>
                <w:bCs/>
                <w:sz w:val="22"/>
                <w:szCs w:val="22"/>
              </w:rPr>
              <w:t>,</w:t>
            </w:r>
            <w:r w:rsidRPr="00C662AC">
              <w:rPr>
                <w:rFonts w:ascii="Arial" w:hAnsi="Arial" w:cs="Arial"/>
                <w:bCs/>
                <w:sz w:val="22"/>
                <w:szCs w:val="22"/>
              </w:rPr>
              <w:t xml:space="preserv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persons in 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w:t>
            </w:r>
            <w:r w:rsidR="00387097">
              <w:rPr>
                <w:rFonts w:ascii="Arial" w:hAnsi="Arial" w:cs="Arial"/>
                <w:bCs/>
                <w:sz w:val="22"/>
                <w:szCs w:val="22"/>
              </w:rPr>
              <w:t>D</w:t>
            </w:r>
            <w:r w:rsidRPr="00C662AC">
              <w:rPr>
                <w:rFonts w:ascii="Arial" w:hAnsi="Arial" w:cs="Arial"/>
                <w:bCs/>
                <w:sz w:val="22"/>
                <w:szCs w:val="22"/>
              </w:rPr>
              <w:t>DSL’s</w:t>
            </w:r>
          </w:p>
          <w:p w14:paraId="2F31A764" w14:textId="77777777" w:rsidR="0054729C" w:rsidRPr="00C662AC" w:rsidRDefault="0054729C" w:rsidP="000D6205">
            <w:pPr>
              <w:tabs>
                <w:tab w:val="left" w:pos="-720"/>
              </w:tabs>
              <w:spacing w:line="240" w:lineRule="exact"/>
              <w:rPr>
                <w:rFonts w:ascii="Arial" w:hAnsi="Arial" w:cs="Arial"/>
                <w:sz w:val="22"/>
                <w:szCs w:val="22"/>
              </w:rPr>
            </w:pPr>
          </w:p>
        </w:tc>
        <w:tc>
          <w:tcPr>
            <w:tcW w:w="6768" w:type="dxa"/>
          </w:tcPr>
          <w:p w14:paraId="1EEF611A" w14:textId="77777777" w:rsidR="0054729C" w:rsidRPr="00C662AC" w:rsidRDefault="005920A9" w:rsidP="009D4066">
            <w:pPr>
              <w:pStyle w:val="ListParagraph"/>
              <w:numPr>
                <w:ilvl w:val="0"/>
                <w:numId w:val="2"/>
              </w:numPr>
              <w:tabs>
                <w:tab w:val="left" w:pos="-720"/>
                <w:tab w:val="left" w:pos="0"/>
              </w:tabs>
              <w:spacing w:line="240" w:lineRule="exact"/>
              <w:ind w:left="360"/>
              <w:jc w:val="both"/>
              <w:rPr>
                <w:rFonts w:ascii="Arial" w:hAnsi="Arial" w:cs="Arial"/>
                <w:sz w:val="22"/>
                <w:szCs w:val="22"/>
              </w:rPr>
            </w:pPr>
            <w:r w:rsidRPr="00C662AC">
              <w:rPr>
                <w:rFonts w:ascii="Arial" w:hAnsi="Arial" w:cs="Arial"/>
                <w:sz w:val="22"/>
                <w:szCs w:val="22"/>
              </w:rPr>
              <w:t xml:space="preserve">the DSL and the </w:t>
            </w:r>
            <w:r w:rsidR="00387097">
              <w:rPr>
                <w:rFonts w:ascii="Arial" w:hAnsi="Arial" w:cs="Arial"/>
                <w:sz w:val="22"/>
                <w:szCs w:val="22"/>
              </w:rPr>
              <w:t>D</w:t>
            </w:r>
            <w:r w:rsidRPr="00C662AC">
              <w:rPr>
                <w:rFonts w:ascii="Arial" w:hAnsi="Arial" w:cs="Arial"/>
                <w:sz w:val="22"/>
                <w:szCs w:val="22"/>
              </w:rPr>
              <w:t>DSL’s are</w:t>
            </w:r>
            <w:r w:rsidR="009D0397" w:rsidRPr="00C662AC">
              <w:rPr>
                <w:rFonts w:ascii="Arial" w:hAnsi="Arial" w:cs="Arial"/>
                <w:sz w:val="22"/>
                <w:szCs w:val="22"/>
              </w:rPr>
              <w:t xml:space="preserve"> responsible for ensuring that ALL are issued with a copy of </w:t>
            </w:r>
            <w:r w:rsidR="00CA542A">
              <w:rPr>
                <w:rFonts w:ascii="Arial" w:hAnsi="Arial" w:cs="Arial"/>
                <w:sz w:val="22"/>
                <w:szCs w:val="22"/>
              </w:rPr>
              <w:t xml:space="preserve">the current Keeping Children Safe in Education </w:t>
            </w:r>
            <w:r w:rsidR="0054729C" w:rsidRPr="00C662AC">
              <w:rPr>
                <w:rFonts w:ascii="Arial" w:hAnsi="Arial" w:cs="Arial"/>
                <w:sz w:val="22"/>
                <w:szCs w:val="22"/>
              </w:rPr>
              <w:t>- Information for all sc</w:t>
            </w:r>
            <w:r w:rsidR="00263515" w:rsidRPr="00C662AC">
              <w:rPr>
                <w:rFonts w:ascii="Arial" w:hAnsi="Arial" w:cs="Arial"/>
                <w:sz w:val="22"/>
                <w:szCs w:val="22"/>
              </w:rPr>
              <w:t>hool and college staff (Part O</w:t>
            </w:r>
            <w:r w:rsidR="00854837">
              <w:rPr>
                <w:rFonts w:ascii="Arial" w:hAnsi="Arial" w:cs="Arial"/>
                <w:sz w:val="22"/>
                <w:szCs w:val="22"/>
              </w:rPr>
              <w:t>ne</w:t>
            </w:r>
            <w:r w:rsidR="00263515" w:rsidRPr="00C662AC">
              <w:rPr>
                <w:rFonts w:ascii="Arial" w:hAnsi="Arial" w:cs="Arial"/>
                <w:sz w:val="22"/>
                <w:szCs w:val="22"/>
              </w:rPr>
              <w:t>)</w:t>
            </w:r>
            <w:r w:rsidR="009D0397" w:rsidRPr="00C662AC">
              <w:rPr>
                <w:rFonts w:ascii="Arial" w:hAnsi="Arial" w:cs="Arial"/>
                <w:sz w:val="22"/>
                <w:szCs w:val="22"/>
              </w:rPr>
              <w:t xml:space="preserve"> </w:t>
            </w:r>
            <w:r w:rsidR="00B05812">
              <w:rPr>
                <w:rFonts w:ascii="Arial" w:hAnsi="Arial" w:cs="Arial"/>
                <w:sz w:val="22"/>
                <w:szCs w:val="22"/>
              </w:rPr>
              <w:t xml:space="preserve">and </w:t>
            </w:r>
            <w:r w:rsidR="00CA542A">
              <w:rPr>
                <w:rFonts w:ascii="Arial" w:hAnsi="Arial" w:cs="Arial"/>
                <w:sz w:val="22"/>
                <w:szCs w:val="22"/>
              </w:rPr>
              <w:t xml:space="preserve">for those that work directly with children and school leaders, </w:t>
            </w:r>
            <w:r w:rsidR="00B05812">
              <w:rPr>
                <w:rFonts w:ascii="Arial" w:hAnsi="Arial" w:cs="Arial"/>
                <w:sz w:val="22"/>
                <w:szCs w:val="22"/>
              </w:rPr>
              <w:t xml:space="preserve">Annex A </w:t>
            </w:r>
            <w:r w:rsidR="00854837">
              <w:rPr>
                <w:rFonts w:ascii="Arial" w:hAnsi="Arial" w:cs="Arial"/>
                <w:sz w:val="22"/>
                <w:szCs w:val="22"/>
              </w:rPr>
              <w:t>(</w:t>
            </w:r>
            <w:r w:rsidR="00CA542A">
              <w:rPr>
                <w:rFonts w:ascii="Arial" w:hAnsi="Arial" w:cs="Arial"/>
                <w:sz w:val="22"/>
                <w:szCs w:val="22"/>
              </w:rPr>
              <w:t xml:space="preserve">as </w:t>
            </w:r>
            <w:r w:rsidR="00B05812">
              <w:rPr>
                <w:rFonts w:ascii="Arial" w:hAnsi="Arial" w:cs="Arial"/>
                <w:sz w:val="22"/>
                <w:szCs w:val="22"/>
              </w:rPr>
              <w:t xml:space="preserve"> appropriate</w:t>
            </w:r>
            <w:r w:rsidR="00854837">
              <w:rPr>
                <w:rFonts w:ascii="Arial" w:hAnsi="Arial" w:cs="Arial"/>
                <w:sz w:val="22"/>
                <w:szCs w:val="22"/>
              </w:rPr>
              <w:t xml:space="preserve">) </w:t>
            </w:r>
            <w:r w:rsidR="00182B0F" w:rsidRPr="00C662AC">
              <w:rPr>
                <w:rFonts w:ascii="Arial" w:hAnsi="Arial" w:cs="Arial"/>
                <w:sz w:val="22"/>
                <w:szCs w:val="22"/>
              </w:rPr>
              <w:t>and ensure</w:t>
            </w:r>
            <w:r w:rsidR="00FB5CE8" w:rsidRPr="00C662AC">
              <w:rPr>
                <w:rFonts w:ascii="Arial" w:hAnsi="Arial" w:cs="Arial"/>
                <w:sz w:val="22"/>
                <w:szCs w:val="22"/>
              </w:rPr>
              <w:t xml:space="preserve"> that individuals have read, understood and are able to discharge their role and responsibilities as set out in this document</w:t>
            </w:r>
          </w:p>
          <w:p w14:paraId="606CD7A5" w14:textId="77777777" w:rsidR="00C00F9A" w:rsidRPr="00C662AC" w:rsidRDefault="00C00F9A" w:rsidP="00C00F9A">
            <w:pPr>
              <w:pStyle w:val="ListParagraph"/>
              <w:tabs>
                <w:tab w:val="left" w:pos="-720"/>
                <w:tab w:val="left" w:pos="0"/>
              </w:tabs>
              <w:spacing w:line="240" w:lineRule="exact"/>
              <w:ind w:left="360"/>
              <w:jc w:val="both"/>
              <w:rPr>
                <w:rFonts w:ascii="Arial" w:hAnsi="Arial" w:cs="Arial"/>
                <w:sz w:val="22"/>
                <w:szCs w:val="22"/>
              </w:rPr>
            </w:pPr>
          </w:p>
          <w:p w14:paraId="4A99AD6E" w14:textId="77777777" w:rsidR="00C00F9A" w:rsidRPr="00C662AC" w:rsidRDefault="00C00F9A" w:rsidP="00C00F9A">
            <w:pPr>
              <w:tabs>
                <w:tab w:val="left" w:pos="-720"/>
                <w:tab w:val="left" w:pos="1440"/>
              </w:tabs>
              <w:spacing w:line="240" w:lineRule="exact"/>
              <w:jc w:val="both"/>
              <w:rPr>
                <w:rFonts w:ascii="Arial" w:hAnsi="Arial" w:cs="Arial"/>
                <w:sz w:val="22"/>
                <w:szCs w:val="22"/>
              </w:rPr>
            </w:pPr>
          </w:p>
          <w:p w14:paraId="049F42A9" w14:textId="77777777" w:rsidR="00263515" w:rsidRPr="00C662AC" w:rsidRDefault="00FB5CE8" w:rsidP="009D4066">
            <w:pPr>
              <w:pStyle w:val="ListParagraph"/>
              <w:numPr>
                <w:ilvl w:val="0"/>
                <w:numId w:val="2"/>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14:paraId="6CCCFDDF" w14:textId="77777777"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14:paraId="0F3441DC" w14:textId="77777777" w:rsidR="0054729C" w:rsidRPr="00C662AC" w:rsidRDefault="00757CD6" w:rsidP="009D4066">
            <w:pPr>
              <w:pStyle w:val="ListParagraph"/>
              <w:numPr>
                <w:ilvl w:val="0"/>
                <w:numId w:val="2"/>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 xml:space="preserve">and other agencies to ensure that we are able fulfil our duties and responsibilities in relation to </w:t>
            </w:r>
            <w:r w:rsidR="00854837">
              <w:rPr>
                <w:rFonts w:ascii="Arial" w:hAnsi="Arial" w:cs="Arial"/>
                <w:bCs/>
                <w:sz w:val="22"/>
                <w:szCs w:val="22"/>
              </w:rPr>
              <w:t>s</w:t>
            </w:r>
            <w:r w:rsidR="0054729C" w:rsidRPr="00C662AC">
              <w:rPr>
                <w:rFonts w:ascii="Arial" w:hAnsi="Arial" w:cs="Arial"/>
                <w:bCs/>
                <w:sz w:val="22"/>
                <w:szCs w:val="22"/>
              </w:rPr>
              <w:t xml:space="preserve">afeguarding and </w:t>
            </w:r>
            <w:r w:rsidR="00854837">
              <w:rPr>
                <w:rFonts w:ascii="Arial" w:hAnsi="Arial" w:cs="Arial"/>
                <w:bCs/>
                <w:sz w:val="22"/>
                <w:szCs w:val="22"/>
              </w:rPr>
              <w:t>c</w:t>
            </w:r>
            <w:r w:rsidR="0054729C" w:rsidRPr="00C662AC">
              <w:rPr>
                <w:rFonts w:ascii="Arial" w:hAnsi="Arial" w:cs="Arial"/>
                <w:bCs/>
                <w:sz w:val="22"/>
                <w:szCs w:val="22"/>
              </w:rPr>
              <w:t xml:space="preserve">hild </w:t>
            </w:r>
            <w:r w:rsidR="00854837">
              <w:rPr>
                <w:rFonts w:ascii="Arial" w:hAnsi="Arial" w:cs="Arial"/>
                <w:bCs/>
                <w:sz w:val="22"/>
                <w:szCs w:val="22"/>
              </w:rPr>
              <w:t>p</w:t>
            </w:r>
            <w:r w:rsidR="0054729C" w:rsidRPr="00C662AC">
              <w:rPr>
                <w:rFonts w:ascii="Arial" w:hAnsi="Arial" w:cs="Arial"/>
                <w:bCs/>
                <w:sz w:val="22"/>
                <w:szCs w:val="22"/>
              </w:rPr>
              <w:t>rotection arrangements, which will include but not be limited to completion of a</w:t>
            </w:r>
            <w:r w:rsidR="00854837">
              <w:rPr>
                <w:rFonts w:ascii="Arial" w:hAnsi="Arial" w:cs="Arial"/>
                <w:bCs/>
                <w:sz w:val="22"/>
                <w:szCs w:val="22"/>
              </w:rPr>
              <w:t xml:space="preserve"> </w:t>
            </w:r>
            <w:r w:rsidR="0030245E" w:rsidRPr="0039450D">
              <w:rPr>
                <w:rFonts w:ascii="Arial" w:hAnsi="Arial" w:cs="Arial"/>
                <w:bCs/>
                <w:sz w:val="22"/>
                <w:szCs w:val="22"/>
              </w:rPr>
              <w:t>requested</w:t>
            </w:r>
            <w:r w:rsidR="0030245E">
              <w:rPr>
                <w:rFonts w:ascii="Arial" w:hAnsi="Arial" w:cs="Arial"/>
                <w:bCs/>
                <w:sz w:val="22"/>
                <w:szCs w:val="22"/>
              </w:rPr>
              <w:t xml:space="preserve"> </w:t>
            </w:r>
            <w:r w:rsidR="0054729C" w:rsidRPr="00C662AC">
              <w:rPr>
                <w:rFonts w:ascii="Arial" w:hAnsi="Arial" w:cs="Arial"/>
                <w:bCs/>
                <w:sz w:val="22"/>
                <w:szCs w:val="22"/>
              </w:rPr>
              <w:t>return e.g. a Section 11 audit</w:t>
            </w:r>
          </w:p>
          <w:p w14:paraId="62CF537C" w14:textId="77777777" w:rsidR="00757CD6" w:rsidRPr="00C662AC" w:rsidRDefault="00757CD6" w:rsidP="00757CD6">
            <w:pPr>
              <w:pStyle w:val="ListParagraph"/>
              <w:rPr>
                <w:rFonts w:ascii="Arial" w:hAnsi="Arial" w:cs="Arial"/>
                <w:sz w:val="22"/>
                <w:szCs w:val="22"/>
              </w:rPr>
            </w:pPr>
          </w:p>
          <w:p w14:paraId="46C2AF96"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work to develop effective links with relevant agencies and co-</w:t>
            </w:r>
            <w:r w:rsidRPr="00C662AC">
              <w:rPr>
                <w:color w:val="auto"/>
                <w:sz w:val="22"/>
                <w:szCs w:val="22"/>
              </w:rPr>
              <w:lastRenderedPageBreak/>
              <w:t xml:space="preserve">operate as required with their enquiries regarding </w:t>
            </w:r>
            <w:r w:rsidR="005920A9" w:rsidRPr="00C662AC">
              <w:rPr>
                <w:color w:val="auto"/>
                <w:sz w:val="22"/>
                <w:szCs w:val="22"/>
              </w:rPr>
              <w:t xml:space="preserve">welfare and </w:t>
            </w:r>
            <w:r w:rsidRPr="00C662AC">
              <w:rPr>
                <w:color w:val="auto"/>
                <w:sz w:val="22"/>
                <w:szCs w:val="22"/>
              </w:rPr>
              <w:t xml:space="preserve">child protection matters including attendance and written reports at </w:t>
            </w:r>
            <w:r w:rsidR="0013236D">
              <w:rPr>
                <w:color w:val="auto"/>
                <w:sz w:val="22"/>
                <w:szCs w:val="22"/>
              </w:rPr>
              <w:t>meetings</w:t>
            </w:r>
            <w:r w:rsidR="00307F2E">
              <w:rPr>
                <w:color w:val="auto"/>
                <w:sz w:val="22"/>
                <w:szCs w:val="22"/>
              </w:rPr>
              <w:t xml:space="preserve"> </w:t>
            </w:r>
          </w:p>
          <w:p w14:paraId="35D6EAC7" w14:textId="77777777"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14:paraId="10F9B39B"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 about children (noting the date, event and action taken), even where there is no need to refer the matter to Children’s Services immediately are maintained appropriately in school</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14:paraId="566BF695" w14:textId="77777777" w:rsidR="00757CD6" w:rsidRPr="00C662AC" w:rsidRDefault="00757CD6" w:rsidP="00757CD6">
            <w:pPr>
              <w:tabs>
                <w:tab w:val="left" w:pos="-720"/>
                <w:tab w:val="left" w:pos="0"/>
              </w:tabs>
              <w:spacing w:line="240" w:lineRule="exact"/>
              <w:jc w:val="both"/>
              <w:rPr>
                <w:rFonts w:ascii="Arial" w:hAnsi="Arial" w:cs="Arial"/>
                <w:sz w:val="22"/>
                <w:szCs w:val="22"/>
              </w:rPr>
            </w:pPr>
          </w:p>
          <w:p w14:paraId="06DF9197"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14:paraId="49E11111" w14:textId="77777777" w:rsidR="00CF69C5" w:rsidRPr="00C662AC" w:rsidRDefault="00CF69C5" w:rsidP="00CF69C5">
            <w:pPr>
              <w:pStyle w:val="ListParagraph"/>
              <w:rPr>
                <w:rFonts w:ascii="Arial" w:hAnsi="Arial" w:cs="Arial"/>
                <w:sz w:val="22"/>
                <w:szCs w:val="22"/>
              </w:rPr>
            </w:pPr>
          </w:p>
          <w:p w14:paraId="5A589064" w14:textId="4680D43F" w:rsidR="0066768A" w:rsidRPr="00C662AC" w:rsidRDefault="005720E5"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to work closely with the Safeguarding Governor to ensure that they are clear on their role and responsibilities in relation to safeguarding and to </w:t>
            </w:r>
            <w:r w:rsidRPr="0039450D">
              <w:rPr>
                <w:rFonts w:ascii="Arial" w:hAnsi="Arial" w:cs="Arial"/>
                <w:sz w:val="22"/>
                <w:szCs w:val="22"/>
              </w:rPr>
              <w:t xml:space="preserve">work within them throughout the year and in production of the </w:t>
            </w:r>
            <w:r w:rsidR="00D646DB">
              <w:rPr>
                <w:rFonts w:ascii="Arial" w:hAnsi="Arial" w:cs="Arial"/>
                <w:sz w:val="22"/>
                <w:szCs w:val="22"/>
              </w:rPr>
              <w:t xml:space="preserve">annual </w:t>
            </w:r>
            <w:r w:rsidRPr="0039450D">
              <w:rPr>
                <w:rFonts w:ascii="Arial" w:hAnsi="Arial" w:cs="Arial"/>
                <w:sz w:val="22"/>
                <w:szCs w:val="22"/>
              </w:rPr>
              <w:t>report to Governors</w:t>
            </w:r>
            <w:r w:rsidR="00A145FC" w:rsidRPr="0039450D">
              <w:rPr>
                <w:rFonts w:ascii="Arial" w:hAnsi="Arial" w:cs="Arial"/>
                <w:sz w:val="22"/>
                <w:szCs w:val="22"/>
              </w:rPr>
              <w:t xml:space="preserve"> and the Section 11 audit</w:t>
            </w:r>
            <w:r w:rsidR="0030245E" w:rsidRPr="0039450D">
              <w:rPr>
                <w:rFonts w:ascii="Arial" w:hAnsi="Arial" w:cs="Arial"/>
                <w:sz w:val="22"/>
                <w:szCs w:val="22"/>
              </w:rPr>
              <w:t xml:space="preserve"> to North Tyneside Safeguarding Children Partnership NTSCP as and when requested.</w:t>
            </w:r>
            <w:r w:rsidR="0030245E">
              <w:rPr>
                <w:rFonts w:ascii="Arial" w:hAnsi="Arial" w:cs="Arial"/>
                <w:sz w:val="22"/>
                <w:szCs w:val="22"/>
              </w:rPr>
              <w:t xml:space="preserve">  </w:t>
            </w:r>
          </w:p>
          <w:p w14:paraId="12A836A8" w14:textId="77777777" w:rsidR="00757CD6" w:rsidRPr="00C662AC" w:rsidRDefault="00757CD6" w:rsidP="00757CD6">
            <w:pPr>
              <w:tabs>
                <w:tab w:val="left" w:pos="-720"/>
                <w:tab w:val="left" w:pos="1440"/>
              </w:tabs>
              <w:spacing w:line="240" w:lineRule="exact"/>
              <w:jc w:val="both"/>
              <w:rPr>
                <w:rFonts w:ascii="Arial" w:hAnsi="Arial" w:cs="Arial"/>
                <w:sz w:val="22"/>
                <w:szCs w:val="22"/>
              </w:rPr>
            </w:pPr>
          </w:p>
          <w:p w14:paraId="5A4574D7" w14:textId="77777777" w:rsidR="0054729C" w:rsidRPr="00C662AC" w:rsidRDefault="0054729C" w:rsidP="0054729C">
            <w:pPr>
              <w:tabs>
                <w:tab w:val="left" w:pos="-720"/>
              </w:tabs>
              <w:spacing w:line="240" w:lineRule="exact"/>
              <w:rPr>
                <w:rFonts w:ascii="Arial" w:hAnsi="Arial" w:cs="Arial"/>
                <w:sz w:val="22"/>
                <w:szCs w:val="22"/>
              </w:rPr>
            </w:pPr>
          </w:p>
        </w:tc>
      </w:tr>
    </w:tbl>
    <w:p w14:paraId="604D7F0C" w14:textId="77777777"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671C8B" w:rsidRPr="00C662AC" w14:paraId="1EC259D9" w14:textId="77777777" w:rsidTr="000D6205">
        <w:tc>
          <w:tcPr>
            <w:tcW w:w="2518" w:type="dxa"/>
          </w:tcPr>
          <w:p w14:paraId="180FD9FC" w14:textId="77777777" w:rsidR="00671C8B" w:rsidRPr="00C8186F" w:rsidRDefault="00671C8B" w:rsidP="00671C8B">
            <w:pPr>
              <w:tabs>
                <w:tab w:val="left" w:pos="-720"/>
              </w:tabs>
              <w:spacing w:line="240" w:lineRule="exact"/>
              <w:jc w:val="both"/>
              <w:rPr>
                <w:rFonts w:ascii="Arial" w:hAnsi="Arial" w:cs="Arial"/>
                <w:bCs/>
                <w:sz w:val="22"/>
                <w:szCs w:val="22"/>
                <w:u w:val="single"/>
              </w:rPr>
            </w:pPr>
            <w:r w:rsidRPr="00C8186F">
              <w:rPr>
                <w:rFonts w:ascii="Arial" w:hAnsi="Arial" w:cs="Arial"/>
                <w:bCs/>
                <w:sz w:val="22"/>
                <w:szCs w:val="22"/>
                <w:u w:val="single"/>
              </w:rPr>
              <w:t>Safeguarding  in Practice</w:t>
            </w:r>
          </w:p>
          <w:p w14:paraId="332A5E3B"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B6DD46C" w14:textId="77777777"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14:paraId="3F7B2F04"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3C788FD" w14:textId="77777777" w:rsidR="00671C8B" w:rsidRPr="00C8186F" w:rsidRDefault="00671C8B" w:rsidP="000D6205">
            <w:pPr>
              <w:tabs>
                <w:tab w:val="left" w:pos="-720"/>
              </w:tabs>
              <w:spacing w:line="240" w:lineRule="exact"/>
              <w:rPr>
                <w:rFonts w:ascii="Arial" w:hAnsi="Arial" w:cs="Arial"/>
                <w:sz w:val="22"/>
                <w:szCs w:val="22"/>
              </w:rPr>
            </w:pPr>
          </w:p>
        </w:tc>
        <w:tc>
          <w:tcPr>
            <w:tcW w:w="6768" w:type="dxa"/>
          </w:tcPr>
          <w:p w14:paraId="48DF3843"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 xml:space="preserve">with the DSL/ </w:t>
            </w:r>
            <w:r w:rsidR="00307F2E">
              <w:rPr>
                <w:rFonts w:ascii="Arial" w:hAnsi="Arial" w:cs="Arial"/>
                <w:sz w:val="22"/>
                <w:szCs w:val="22"/>
              </w:rPr>
              <w:t>D</w:t>
            </w:r>
            <w:r w:rsidRPr="00C8186F">
              <w:rPr>
                <w:rFonts w:ascii="Arial" w:hAnsi="Arial" w:cs="Arial"/>
                <w:sz w:val="22"/>
                <w:szCs w:val="22"/>
              </w:rPr>
              <w:t>DSL in school and understand their personal responsibility with regards to safeguarding and child</w:t>
            </w:r>
            <w:r w:rsidR="00615334" w:rsidRPr="00C8186F">
              <w:rPr>
                <w:rFonts w:ascii="Arial" w:hAnsi="Arial" w:cs="Arial"/>
                <w:sz w:val="22"/>
                <w:szCs w:val="22"/>
              </w:rPr>
              <w:t xml:space="preserve"> protection matters in school</w:t>
            </w:r>
          </w:p>
          <w:p w14:paraId="367E40FA" w14:textId="77777777"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14:paraId="248F7A1C" w14:textId="77777777" w:rsidR="009F72C9" w:rsidRPr="00C8186F" w:rsidRDefault="009F72C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4" w:history="1">
              <w:r w:rsidR="009C691C">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14:paraId="2F4C3BFF" w14:textId="77777777"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14:paraId="1AA6657A" w14:textId="77777777" w:rsidR="00615334" w:rsidRPr="00C8186F" w:rsidRDefault="00615334"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ensure that all staff know what to do if a child tells them he/she is being abused or neglected and how to maintain appropriate levels of confidentiality whilst at the same time liaising with the DSL, the  </w:t>
            </w:r>
            <w:r w:rsidR="00307F2E">
              <w:rPr>
                <w:rFonts w:ascii="Arial" w:hAnsi="Arial" w:cs="Arial"/>
                <w:sz w:val="22"/>
                <w:szCs w:val="22"/>
              </w:rPr>
              <w:t>D</w:t>
            </w:r>
            <w:r w:rsidRPr="00C8186F">
              <w:rPr>
                <w:rFonts w:ascii="Arial" w:hAnsi="Arial" w:cs="Arial"/>
                <w:sz w:val="22"/>
                <w:szCs w:val="22"/>
              </w:rPr>
              <w:t xml:space="preserve">DSL’s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14:paraId="7C8FC9DD" w14:textId="77777777"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14:paraId="33402D9B" w14:textId="77777777" w:rsidR="005321F1" w:rsidRPr="00C8186F" w:rsidRDefault="00D87502"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005321F1" w:rsidRPr="00C8186F">
              <w:rPr>
                <w:rFonts w:ascii="Arial" w:hAnsi="Arial" w:cs="Arial"/>
                <w:sz w:val="22"/>
                <w:szCs w:val="22"/>
              </w:rPr>
              <w:t xml:space="preserve">the DSL and </w:t>
            </w:r>
            <w:r w:rsidR="009A114B">
              <w:rPr>
                <w:rFonts w:ascii="Arial" w:hAnsi="Arial" w:cs="Arial"/>
                <w:sz w:val="22"/>
                <w:szCs w:val="22"/>
              </w:rPr>
              <w:t>D</w:t>
            </w:r>
            <w:r w:rsidR="005321F1" w:rsidRPr="00C8186F">
              <w:rPr>
                <w:rFonts w:ascii="Arial" w:hAnsi="Arial" w:cs="Arial"/>
                <w:sz w:val="22"/>
                <w:szCs w:val="22"/>
              </w:rPr>
              <w:t>DSL’s will ensure that each teacher understands their professional duties</w:t>
            </w:r>
            <w:r w:rsidRPr="00C8186F">
              <w:rPr>
                <w:rFonts w:ascii="Arial" w:hAnsi="Arial" w:cs="Arial"/>
                <w:sz w:val="22"/>
                <w:szCs w:val="22"/>
              </w:rPr>
              <w:t xml:space="preserve"> linked</w:t>
            </w:r>
            <w:r w:rsidR="005321F1" w:rsidRPr="00C8186F">
              <w:rPr>
                <w:rFonts w:ascii="Arial" w:hAnsi="Arial" w:cs="Arial"/>
                <w:sz w:val="22"/>
                <w:szCs w:val="22"/>
              </w:rPr>
              <w:t xml:space="preserve"> to Teachers Standards and what is expected of them as a teaching professional</w:t>
            </w:r>
            <w:r w:rsidR="009C691C">
              <w:rPr>
                <w:rFonts w:ascii="Arial" w:hAnsi="Arial" w:cs="Arial"/>
                <w:sz w:val="22"/>
                <w:szCs w:val="22"/>
              </w:rPr>
              <w:t xml:space="preserve"> including the Female Genital Mutilation (FGM) mandatory reporting duty </w:t>
            </w:r>
            <w:r w:rsidR="009C691C">
              <w:rPr>
                <w:rStyle w:val="FootnoteReference"/>
                <w:rFonts w:ascii="Arial" w:hAnsi="Arial" w:cs="Arial"/>
                <w:sz w:val="22"/>
                <w:szCs w:val="22"/>
              </w:rPr>
              <w:footnoteReference w:id="19"/>
            </w:r>
          </w:p>
          <w:p w14:paraId="402252C6"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7FCE49FF" w14:textId="77777777" w:rsidR="00230709"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s situation does not appear to be improving</w:t>
            </w:r>
            <w:r w:rsidR="00307F2E">
              <w:rPr>
                <w:rFonts w:ascii="Arial" w:hAnsi="Arial" w:cs="Arial"/>
                <w:sz w:val="22"/>
                <w:szCs w:val="22"/>
              </w:rPr>
              <w:t>,</w:t>
            </w:r>
            <w:r w:rsidRPr="00C8186F">
              <w:rPr>
                <w:rFonts w:ascii="Arial" w:hAnsi="Arial" w:cs="Arial"/>
                <w:sz w:val="22"/>
                <w:szCs w:val="22"/>
              </w:rPr>
              <w:t xml:space="preserve">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14:paraId="27F9B433" w14:textId="77777777" w:rsidR="00230709" w:rsidRDefault="00230709" w:rsidP="00230709">
            <w:pPr>
              <w:pStyle w:val="ListParagraph"/>
              <w:rPr>
                <w:rFonts w:ascii="Arial" w:hAnsi="Arial" w:cs="Arial"/>
                <w:sz w:val="22"/>
                <w:szCs w:val="22"/>
              </w:rPr>
            </w:pPr>
          </w:p>
          <w:p w14:paraId="3182C60B" w14:textId="471899A7" w:rsidR="00230709" w:rsidRPr="003A011D" w:rsidRDefault="0023070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3A011D">
              <w:rPr>
                <w:rFonts w:ascii="Arial" w:hAnsi="Arial" w:cs="Arial"/>
                <w:sz w:val="22"/>
                <w:szCs w:val="22"/>
              </w:rPr>
              <w:t xml:space="preserve">understand that the local authority and NTSCP provide </w:t>
            </w:r>
            <w:r w:rsidRPr="003A011D">
              <w:rPr>
                <w:rFonts w:ascii="Arial" w:hAnsi="Arial" w:cs="Arial"/>
                <w:sz w:val="22"/>
                <w:szCs w:val="22"/>
              </w:rPr>
              <w:lastRenderedPageBreak/>
              <w:t xml:space="preserve">escalation procedures as recommended from serious case reviews so a culture of effective challenge is promoted.  Escalation and effective challenge procedures </w:t>
            </w:r>
            <w:r w:rsidR="0083730F" w:rsidRPr="003A011D">
              <w:rPr>
                <w:rFonts w:ascii="Arial" w:hAnsi="Arial" w:cs="Arial"/>
                <w:sz w:val="22"/>
                <w:szCs w:val="22"/>
              </w:rPr>
              <w:t xml:space="preserve">should be used when there are disagreements between professionals, service areas and/or individual services regarding decisions made about a child’s safety, welfare and/or well-being.  </w:t>
            </w:r>
            <w:r w:rsidR="003A011D" w:rsidRPr="003A011D">
              <w:rPr>
                <w:rFonts w:ascii="Arial" w:hAnsi="Arial" w:cs="Arial"/>
                <w:sz w:val="22"/>
                <w:szCs w:val="22"/>
              </w:rPr>
              <w:t xml:space="preserve">Escalation and effective challenge procedures </w:t>
            </w:r>
            <w:r w:rsidRPr="003A011D">
              <w:rPr>
                <w:rFonts w:ascii="Arial" w:hAnsi="Arial" w:cs="Arial"/>
                <w:sz w:val="22"/>
                <w:szCs w:val="22"/>
              </w:rPr>
              <w:t xml:space="preserve">are </w:t>
            </w:r>
            <w:hyperlink r:id="rId15" w:history="1">
              <w:r w:rsidRPr="003A011D">
                <w:rPr>
                  <w:rStyle w:val="Hyperlink"/>
                  <w:rFonts w:ascii="Arial" w:hAnsi="Arial" w:cs="Arial"/>
                  <w:sz w:val="22"/>
                  <w:szCs w:val="22"/>
                </w:rPr>
                <w:t>available here</w:t>
              </w:r>
            </w:hyperlink>
            <w:r w:rsidR="0083730F" w:rsidRPr="003A011D">
              <w:rPr>
                <w:rStyle w:val="Hyperlink"/>
                <w:rFonts w:ascii="Arial" w:hAnsi="Arial" w:cs="Arial"/>
                <w:sz w:val="22"/>
                <w:szCs w:val="22"/>
              </w:rPr>
              <w:t xml:space="preserve"> </w:t>
            </w:r>
            <w:r w:rsidR="003A011D" w:rsidRPr="003A011D">
              <w:rPr>
                <w:rFonts w:ascii="Arial" w:hAnsi="Arial" w:cs="Arial"/>
                <w:sz w:val="22"/>
                <w:szCs w:val="22"/>
              </w:rPr>
              <w:t xml:space="preserve">and paper copies will also be available in school </w:t>
            </w:r>
            <w:r w:rsidR="005A241F">
              <w:rPr>
                <w:rFonts w:ascii="Arial" w:hAnsi="Arial" w:cs="Arial"/>
                <w:sz w:val="22"/>
                <w:szCs w:val="22"/>
              </w:rPr>
              <w:t xml:space="preserve">office </w:t>
            </w:r>
            <w:r w:rsidR="003A011D" w:rsidRPr="003A011D">
              <w:rPr>
                <w:rFonts w:ascii="Arial" w:hAnsi="Arial" w:cs="Arial"/>
                <w:sz w:val="22"/>
                <w:szCs w:val="22"/>
              </w:rPr>
              <w:t>for colleagues to access who do not have day-to-day access to a school network/PC.</w:t>
            </w:r>
          </w:p>
          <w:p w14:paraId="23DD4D73" w14:textId="77777777" w:rsidR="000777D1" w:rsidRPr="000777D1" w:rsidRDefault="000777D1" w:rsidP="000777D1">
            <w:pPr>
              <w:rPr>
                <w:rFonts w:ascii="Arial" w:hAnsi="Arial" w:cs="Arial"/>
                <w:sz w:val="22"/>
                <w:szCs w:val="22"/>
              </w:rPr>
            </w:pPr>
          </w:p>
          <w:p w14:paraId="3CE15402"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14:paraId="2B60AACB"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3684F96D" w14:textId="77777777" w:rsidR="003428C3" w:rsidRDefault="00671C8B" w:rsidP="009D4066">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26618F9C" w14:textId="77777777" w:rsidR="00360669" w:rsidRPr="00360669" w:rsidRDefault="00360669" w:rsidP="00360669">
            <w:pPr>
              <w:pStyle w:val="ListParagraph"/>
              <w:rPr>
                <w:rFonts w:ascii="Arial" w:hAnsi="Arial" w:cs="Arial"/>
                <w:sz w:val="22"/>
                <w:szCs w:val="22"/>
              </w:rPr>
            </w:pPr>
          </w:p>
          <w:p w14:paraId="07CF1251" w14:textId="77777777" w:rsidR="003428C3" w:rsidRPr="00360669" w:rsidRDefault="00360669" w:rsidP="00360669">
            <w:p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ensure confidentiality protocols are adhered to and information is shared appropriately</w:t>
            </w:r>
          </w:p>
          <w:p w14:paraId="2DFE5B35" w14:textId="77777777" w:rsidR="00263515" w:rsidRDefault="00C61A0D" w:rsidP="009D4066">
            <w:pPr>
              <w:pStyle w:val="ListParagraph"/>
              <w:numPr>
                <w:ilvl w:val="0"/>
                <w:numId w:val="17"/>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harm/abuse or other matters that have the potential to be a cause for concern/harm</w:t>
            </w:r>
            <w:r w:rsidR="00EA4CDD">
              <w:rPr>
                <w:rFonts w:ascii="Arial" w:hAnsi="Arial" w:cs="Arial"/>
                <w:sz w:val="22"/>
                <w:szCs w:val="22"/>
              </w:rPr>
              <w:t xml:space="preserve"> by following the following guidance </w:t>
            </w:r>
          </w:p>
          <w:p w14:paraId="11FDD96C" w14:textId="77777777" w:rsidR="00EA4CDD" w:rsidRDefault="00EA4CDD" w:rsidP="00EA4CDD">
            <w:pPr>
              <w:tabs>
                <w:tab w:val="left" w:pos="-720"/>
                <w:tab w:val="left" w:pos="0"/>
                <w:tab w:val="left" w:pos="1440"/>
              </w:tabs>
              <w:spacing w:line="240" w:lineRule="exact"/>
              <w:jc w:val="both"/>
              <w:rPr>
                <w:rFonts w:ascii="Arial" w:hAnsi="Arial" w:cs="Arial"/>
                <w:sz w:val="22"/>
                <w:szCs w:val="22"/>
              </w:rPr>
            </w:pPr>
          </w:p>
          <w:p w14:paraId="528ABD8E"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14:paraId="2F96C8B4"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 xml:space="preserve">React calmly; be aware of your </w:t>
            </w:r>
            <w:r w:rsidR="0013236D" w:rsidRPr="00FF2845">
              <w:rPr>
                <w:rFonts w:ascii="Arial" w:hAnsi="Arial" w:cs="Arial"/>
                <w:sz w:val="22"/>
                <w:szCs w:val="22"/>
              </w:rPr>
              <w:t>non-verbal</w:t>
            </w:r>
            <w:r w:rsidRPr="00FF2845">
              <w:rPr>
                <w:rFonts w:ascii="Arial" w:hAnsi="Arial" w:cs="Arial"/>
                <w:sz w:val="22"/>
                <w:szCs w:val="22"/>
              </w:rPr>
              <w:t xml:space="preserve"> messages</w:t>
            </w:r>
          </w:p>
          <w:p w14:paraId="469E6C3E"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14:paraId="46AB71F8"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14:paraId="3A402311"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14:paraId="498E1333"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14:paraId="6A836510"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end the conversation abruptly</w:t>
            </w:r>
          </w:p>
          <w:p w14:paraId="4DC91956"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14:paraId="36DDE21E"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14:paraId="7938659F"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14:paraId="039F84F8"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14:paraId="19BCC97B"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14:paraId="7A8A2DAD" w14:textId="77777777" w:rsidR="00EA4CDD" w:rsidRPr="00FF2845" w:rsidRDefault="00EA4CDD" w:rsidP="009D4066">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14:paraId="22073651" w14:textId="77777777" w:rsidR="00263515" w:rsidRPr="00307F2E" w:rsidRDefault="00EA4CDD" w:rsidP="009D4066">
            <w:pPr>
              <w:pStyle w:val="ListParagraph"/>
              <w:numPr>
                <w:ilvl w:val="0"/>
                <w:numId w:val="8"/>
              </w:numPr>
              <w:tabs>
                <w:tab w:val="left" w:pos="-720"/>
                <w:tab w:val="left" w:pos="0"/>
              </w:tabs>
              <w:spacing w:line="240" w:lineRule="exact"/>
              <w:jc w:val="both"/>
              <w:rPr>
                <w:rFonts w:ascii="Arial" w:hAnsi="Arial" w:cs="Arial"/>
                <w:sz w:val="22"/>
                <w:szCs w:val="22"/>
              </w:rPr>
            </w:pPr>
            <w:r w:rsidRPr="00307F2E">
              <w:rPr>
                <w:rFonts w:ascii="Arial" w:hAnsi="Arial" w:cs="Arial"/>
                <w:sz w:val="22"/>
                <w:szCs w:val="22"/>
              </w:rPr>
              <w:t xml:space="preserve">Inform the Designated Safeguarding Lead (DSL) or </w:t>
            </w:r>
            <w:r w:rsidR="0013236D">
              <w:rPr>
                <w:rFonts w:ascii="Arial" w:hAnsi="Arial" w:cs="Arial"/>
                <w:sz w:val="22"/>
                <w:szCs w:val="22"/>
              </w:rPr>
              <w:t xml:space="preserve"> D</w:t>
            </w:r>
            <w:r w:rsidRPr="00307F2E">
              <w:rPr>
                <w:rFonts w:ascii="Arial" w:hAnsi="Arial" w:cs="Arial"/>
                <w:sz w:val="22"/>
                <w:szCs w:val="22"/>
              </w:rPr>
              <w:t>DSL immediately</w:t>
            </w:r>
          </w:p>
          <w:p w14:paraId="09BB8DA2" w14:textId="77777777" w:rsidR="00C61A0D"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understands that the Head teacher, </w:t>
            </w:r>
            <w:r w:rsidR="003428C3" w:rsidRPr="00C8186F">
              <w:rPr>
                <w:rFonts w:ascii="Arial" w:hAnsi="Arial" w:cs="Arial"/>
                <w:sz w:val="22"/>
                <w:szCs w:val="22"/>
              </w:rPr>
              <w:t xml:space="preserve">DSL or the </w:t>
            </w:r>
            <w:r w:rsidR="00307F2E">
              <w:rPr>
                <w:rFonts w:ascii="Arial" w:hAnsi="Arial" w:cs="Arial"/>
                <w:sz w:val="22"/>
                <w:szCs w:val="22"/>
              </w:rPr>
              <w:t>D</w:t>
            </w:r>
            <w:r w:rsidRPr="00C8186F">
              <w:rPr>
                <w:rFonts w:ascii="Arial" w:hAnsi="Arial" w:cs="Arial"/>
                <w:sz w:val="22"/>
                <w:szCs w:val="22"/>
              </w:rPr>
              <w:t>DSL in school will disclose any information about a pupil to other members of sta</w:t>
            </w:r>
            <w:r w:rsidR="00263515" w:rsidRPr="00C8186F">
              <w:rPr>
                <w:rFonts w:ascii="Arial" w:hAnsi="Arial" w:cs="Arial"/>
                <w:sz w:val="22"/>
                <w:szCs w:val="22"/>
              </w:rPr>
              <w:t>ff on a need to know basis only</w:t>
            </w:r>
          </w:p>
          <w:p w14:paraId="7B3528E9" w14:textId="77777777" w:rsidR="00263515"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14:paraId="416F612A"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14:paraId="68EF5F19"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14:paraId="42202FED"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14:paraId="67DB7BE0"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accordance with schools agreed </w:t>
            </w:r>
            <w:r w:rsidRPr="00C8186F">
              <w:rPr>
                <w:rFonts w:ascii="Arial" w:hAnsi="Arial" w:cs="Arial"/>
                <w:sz w:val="22"/>
                <w:szCs w:val="22"/>
              </w:rPr>
              <w:lastRenderedPageBreak/>
              <w:t>policies/practices, including Whistleblowing Policy</w:t>
            </w:r>
          </w:p>
          <w:p w14:paraId="6A2C25FA" w14:textId="77777777" w:rsidR="00263515" w:rsidRPr="00C8186F" w:rsidRDefault="00263515" w:rsidP="00263515">
            <w:pPr>
              <w:tabs>
                <w:tab w:val="left" w:pos="-720"/>
                <w:tab w:val="left" w:pos="0"/>
              </w:tabs>
              <w:spacing w:line="240" w:lineRule="exact"/>
              <w:ind w:left="1080"/>
              <w:jc w:val="both"/>
              <w:rPr>
                <w:rFonts w:ascii="Arial" w:hAnsi="Arial" w:cs="Arial"/>
                <w:sz w:val="22"/>
                <w:szCs w:val="22"/>
              </w:rPr>
            </w:pPr>
          </w:p>
          <w:p w14:paraId="3AB9CD59" w14:textId="77777777" w:rsidR="00C61A0D" w:rsidRPr="007D53C2"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w:t>
            </w:r>
            <w:r w:rsidRPr="00C27ABB">
              <w:rPr>
                <w:rFonts w:ascii="Arial" w:hAnsi="Arial" w:cs="Arial"/>
                <w:sz w:val="22"/>
                <w:szCs w:val="22"/>
              </w:rPr>
              <w:t xml:space="preserve">including </w:t>
            </w:r>
            <w:r w:rsidR="007D53C2" w:rsidRPr="00C27ABB">
              <w:rPr>
                <w:rFonts w:ascii="Arial" w:hAnsi="Arial" w:cs="Arial"/>
                <w:sz w:val="22"/>
                <w:szCs w:val="22"/>
              </w:rPr>
              <w:t xml:space="preserve"> supply staff,</w:t>
            </w:r>
            <w:r w:rsidR="007D53C2" w:rsidRPr="007D53C2">
              <w:rPr>
                <w:sz w:val="22"/>
                <w:szCs w:val="22"/>
              </w:rPr>
              <w:t xml:space="preserve"> </w:t>
            </w:r>
            <w:r w:rsidR="007D53C2">
              <w:rPr>
                <w:sz w:val="22"/>
                <w:szCs w:val="22"/>
              </w:rPr>
              <w:t>a</w:t>
            </w:r>
            <w:r w:rsidRPr="007D53C2">
              <w:rPr>
                <w:rFonts w:ascii="Arial" w:hAnsi="Arial" w:cs="Arial"/>
                <w:sz w:val="22"/>
                <w:szCs w:val="22"/>
              </w:rPr>
              <w:t>genc</w:t>
            </w:r>
            <w:r w:rsidR="007D53C2">
              <w:rPr>
                <w:rFonts w:ascii="Arial" w:hAnsi="Arial" w:cs="Arial"/>
                <w:sz w:val="22"/>
                <w:szCs w:val="22"/>
              </w:rPr>
              <w:t>y</w:t>
            </w:r>
            <w:r w:rsidRPr="007D53C2">
              <w:rPr>
                <w:rFonts w:ascii="Arial" w:hAnsi="Arial" w:cs="Arial"/>
                <w:sz w:val="22"/>
                <w:szCs w:val="22"/>
              </w:rPr>
              <w:t xml:space="preserve"> workers, volunteers, governors, other staff/adults</w:t>
            </w:r>
            <w:r w:rsidR="003428C3" w:rsidRPr="007D53C2">
              <w:rPr>
                <w:rFonts w:ascii="Arial" w:hAnsi="Arial" w:cs="Arial"/>
                <w:sz w:val="22"/>
                <w:szCs w:val="22"/>
              </w:rPr>
              <w:t xml:space="preserve"> </w:t>
            </w:r>
            <w:r w:rsidRPr="007D53C2">
              <w:rPr>
                <w:rFonts w:ascii="Arial" w:hAnsi="Arial" w:cs="Arial"/>
                <w:sz w:val="22"/>
                <w:szCs w:val="22"/>
              </w:rPr>
              <w:t xml:space="preserve">– including but not limited to Local Authority, Health, etc) they must refer the matter to the Head Teacher (whose contact details are noted at the end of this document).  Where the concerns are about the Head Teacher, they should refer the matter to Chair of Governors (whose contact details are noted at the end of this document) - as outlined in Part 4 of </w:t>
            </w:r>
            <w:r w:rsidR="009C691C" w:rsidRPr="007D53C2">
              <w:rPr>
                <w:rFonts w:ascii="Arial" w:hAnsi="Arial" w:cs="Arial"/>
                <w:sz w:val="22"/>
                <w:szCs w:val="22"/>
              </w:rPr>
              <w:t xml:space="preserve">the current </w:t>
            </w:r>
            <w:r w:rsidRPr="007D53C2">
              <w:rPr>
                <w:rFonts w:ascii="Arial" w:hAnsi="Arial" w:cs="Arial"/>
                <w:sz w:val="22"/>
                <w:szCs w:val="22"/>
              </w:rPr>
              <w:t>KCSE</w:t>
            </w:r>
            <w:r w:rsidR="00307F2E" w:rsidRPr="007D53C2">
              <w:rPr>
                <w:rFonts w:ascii="Arial" w:hAnsi="Arial" w:cs="Arial"/>
                <w:sz w:val="22"/>
                <w:szCs w:val="22"/>
              </w:rPr>
              <w:t xml:space="preserve"> </w:t>
            </w:r>
            <w:r w:rsidRPr="007D53C2">
              <w:rPr>
                <w:rFonts w:ascii="Arial" w:hAnsi="Arial" w:cs="Arial"/>
                <w:sz w:val="22"/>
                <w:szCs w:val="22"/>
              </w:rPr>
              <w:t>and as noted to all adults in school as part of induction and training protocols</w:t>
            </w:r>
          </w:p>
          <w:p w14:paraId="0507ADE5" w14:textId="77777777" w:rsidR="00263515" w:rsidRPr="00C8186F" w:rsidRDefault="00263515" w:rsidP="00263515">
            <w:pPr>
              <w:tabs>
                <w:tab w:val="left" w:pos="-720"/>
                <w:tab w:val="left" w:pos="0"/>
              </w:tabs>
              <w:spacing w:line="240" w:lineRule="exact"/>
              <w:ind w:left="360"/>
              <w:jc w:val="both"/>
              <w:rPr>
                <w:rFonts w:ascii="Arial" w:hAnsi="Arial" w:cs="Arial"/>
                <w:sz w:val="22"/>
                <w:szCs w:val="22"/>
              </w:rPr>
            </w:pPr>
          </w:p>
          <w:p w14:paraId="12A6E683" w14:textId="0C82AC0E" w:rsidR="0009142F" w:rsidRDefault="00A238E7"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ensure that </w:t>
            </w:r>
            <w:r w:rsidR="008B1852" w:rsidRPr="00C8186F">
              <w:rPr>
                <w:rFonts w:ascii="Arial" w:hAnsi="Arial" w:cs="Arial"/>
                <w:sz w:val="22"/>
                <w:szCs w:val="22"/>
              </w:rPr>
              <w:t>staff</w:t>
            </w:r>
            <w:r w:rsidR="008C70AA" w:rsidRPr="00C8186F">
              <w:rPr>
                <w:rFonts w:ascii="Arial" w:hAnsi="Arial" w:cs="Arial"/>
                <w:sz w:val="22"/>
                <w:szCs w:val="22"/>
              </w:rPr>
              <w:t xml:space="preserve"> are</w:t>
            </w:r>
            <w:r w:rsidRPr="00C8186F">
              <w:rPr>
                <w:rFonts w:ascii="Arial" w:hAnsi="Arial" w:cs="Arial"/>
                <w:sz w:val="22"/>
                <w:szCs w:val="22"/>
              </w:rPr>
              <w:t xml:space="preserve"> able to </w:t>
            </w:r>
            <w:r w:rsidR="008C70AA" w:rsidRPr="00C8186F">
              <w:rPr>
                <w:rFonts w:ascii="Arial" w:hAnsi="Arial" w:cs="Arial"/>
                <w:sz w:val="22"/>
                <w:szCs w:val="22"/>
              </w:rPr>
              <w:t>recognise</w:t>
            </w:r>
            <w:r w:rsidRPr="00C8186F">
              <w:rPr>
                <w:rFonts w:ascii="Arial" w:hAnsi="Arial" w:cs="Arial"/>
                <w:sz w:val="22"/>
                <w:szCs w:val="22"/>
              </w:rPr>
              <w:t xml:space="preserve"> that children are capable of abusing their</w:t>
            </w:r>
            <w:r w:rsidR="00BF1D9F" w:rsidRPr="00C8186F">
              <w:rPr>
                <w:rFonts w:ascii="Arial" w:hAnsi="Arial" w:cs="Arial"/>
                <w:sz w:val="22"/>
                <w:szCs w:val="22"/>
              </w:rPr>
              <w:t xml:space="preserve"> peers and ensure that the child protection arrangements in school have in place procedures to minimise the risk of peer on peer</w:t>
            </w:r>
            <w:r w:rsidR="00535F4A">
              <w:rPr>
                <w:rFonts w:ascii="Arial" w:hAnsi="Arial" w:cs="Arial"/>
                <w:sz w:val="22"/>
                <w:szCs w:val="22"/>
              </w:rPr>
              <w:t>/child on child</w:t>
            </w:r>
            <w:r w:rsidR="00BF1D9F" w:rsidRPr="00C8186F">
              <w:rPr>
                <w:rFonts w:ascii="Arial" w:hAnsi="Arial" w:cs="Arial"/>
                <w:sz w:val="22"/>
                <w:szCs w:val="22"/>
              </w:rPr>
              <w:t xml:space="preserve"> abuse and how su</w:t>
            </w:r>
            <w:r w:rsidR="00B90C03" w:rsidRPr="00C8186F">
              <w:rPr>
                <w:rFonts w:ascii="Arial" w:hAnsi="Arial" w:cs="Arial"/>
                <w:sz w:val="22"/>
                <w:szCs w:val="22"/>
              </w:rPr>
              <w:t>ch allegations are managed</w:t>
            </w:r>
          </w:p>
          <w:p w14:paraId="23E7F8D0" w14:textId="77777777" w:rsidR="00535F4A" w:rsidRPr="007D54B1" w:rsidRDefault="00535F4A" w:rsidP="007D54B1">
            <w:pPr>
              <w:rPr>
                <w:rFonts w:ascii="Arial" w:hAnsi="Arial" w:cs="Arial"/>
                <w:sz w:val="22"/>
                <w:szCs w:val="22"/>
              </w:rPr>
            </w:pPr>
          </w:p>
          <w:p w14:paraId="2DAA0210" w14:textId="295C6E9B" w:rsidR="00535F4A" w:rsidRPr="00421C50" w:rsidRDefault="00535F4A" w:rsidP="00421C50">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t>our school p</w:t>
            </w:r>
            <w:r w:rsidR="006E48A6">
              <w:rPr>
                <w:rFonts w:ascii="Arial" w:hAnsi="Arial" w:cs="Arial"/>
                <w:sz w:val="22"/>
                <w:szCs w:val="22"/>
              </w:rPr>
              <w:t>rocedures</w:t>
            </w:r>
            <w:r>
              <w:rPr>
                <w:rFonts w:ascii="Arial" w:hAnsi="Arial" w:cs="Arial"/>
                <w:sz w:val="22"/>
                <w:szCs w:val="22"/>
              </w:rPr>
              <w:t xml:space="preserve"> on </w:t>
            </w:r>
            <w:r w:rsidRPr="0009142F">
              <w:rPr>
                <w:rFonts w:ascii="Arial" w:hAnsi="Arial" w:cs="Arial"/>
                <w:sz w:val="22"/>
                <w:szCs w:val="22"/>
              </w:rPr>
              <w:t>peer on peer</w:t>
            </w:r>
            <w:r>
              <w:rPr>
                <w:rFonts w:ascii="Arial" w:hAnsi="Arial" w:cs="Arial"/>
                <w:sz w:val="22"/>
                <w:szCs w:val="22"/>
              </w:rPr>
              <w:t xml:space="preserve">/child on child </w:t>
            </w:r>
            <w:r w:rsidRPr="0009142F">
              <w:rPr>
                <w:rFonts w:ascii="Arial" w:hAnsi="Arial" w:cs="Arial"/>
                <w:sz w:val="22"/>
                <w:szCs w:val="22"/>
              </w:rPr>
              <w:t xml:space="preserve">abuse </w:t>
            </w:r>
            <w:r w:rsidR="007D54B1" w:rsidRPr="0009142F">
              <w:rPr>
                <w:rFonts w:ascii="Arial" w:hAnsi="Arial" w:cs="Arial"/>
                <w:sz w:val="22"/>
                <w:szCs w:val="22"/>
              </w:rPr>
              <w:t xml:space="preserve">reflects the different forms </w:t>
            </w:r>
            <w:r w:rsidR="007D54B1">
              <w:rPr>
                <w:rFonts w:ascii="Arial" w:hAnsi="Arial" w:cs="Arial"/>
                <w:sz w:val="22"/>
                <w:szCs w:val="22"/>
              </w:rPr>
              <w:t xml:space="preserve">this </w:t>
            </w:r>
            <w:r w:rsidR="007D54B1" w:rsidRPr="0009142F">
              <w:rPr>
                <w:rFonts w:ascii="Arial" w:hAnsi="Arial" w:cs="Arial"/>
                <w:sz w:val="22"/>
                <w:szCs w:val="22"/>
              </w:rPr>
              <w:t>abuse can take</w:t>
            </w:r>
            <w:r w:rsidR="007D54B1">
              <w:rPr>
                <w:rFonts w:ascii="Arial" w:hAnsi="Arial" w:cs="Arial"/>
                <w:sz w:val="22"/>
                <w:szCs w:val="22"/>
              </w:rPr>
              <w:t xml:space="preserve"> and</w:t>
            </w:r>
            <w:r w:rsidR="007D54B1" w:rsidRPr="0009142F">
              <w:rPr>
                <w:rFonts w:ascii="Arial" w:hAnsi="Arial" w:cs="Arial"/>
                <w:sz w:val="22"/>
                <w:szCs w:val="22"/>
              </w:rPr>
              <w:t xml:space="preserve"> is clear that this is abuse and will not be tolerated</w:t>
            </w:r>
            <w:r w:rsidR="007D54B1">
              <w:rPr>
                <w:rFonts w:ascii="Arial" w:hAnsi="Arial" w:cs="Arial"/>
                <w:sz w:val="22"/>
                <w:szCs w:val="22"/>
              </w:rPr>
              <w:t xml:space="preserve">.  This can found </w:t>
            </w:r>
            <w:r w:rsidR="00421C50">
              <w:rPr>
                <w:rFonts w:ascii="Arial" w:hAnsi="Arial" w:cs="Arial"/>
                <w:sz w:val="22"/>
                <w:szCs w:val="22"/>
              </w:rPr>
              <w:t>in our peer on peer abuse policy</w:t>
            </w:r>
          </w:p>
          <w:p w14:paraId="3A89A63C" w14:textId="30FDBD77" w:rsidR="00B7229E" w:rsidRPr="0009142F" w:rsidRDefault="007D54B1" w:rsidP="009D4066">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t xml:space="preserve">the procedures for </w:t>
            </w:r>
            <w:r w:rsidRPr="00C8186F">
              <w:rPr>
                <w:rFonts w:ascii="Arial" w:hAnsi="Arial" w:cs="Arial"/>
                <w:sz w:val="22"/>
                <w:szCs w:val="22"/>
              </w:rPr>
              <w:t>peer on peer</w:t>
            </w:r>
            <w:r>
              <w:rPr>
                <w:rFonts w:ascii="Arial" w:hAnsi="Arial" w:cs="Arial"/>
                <w:sz w:val="22"/>
                <w:szCs w:val="22"/>
              </w:rPr>
              <w:t>/child on child</w:t>
            </w:r>
            <w:r w:rsidRPr="00C8186F">
              <w:rPr>
                <w:rFonts w:ascii="Arial" w:hAnsi="Arial" w:cs="Arial"/>
                <w:sz w:val="22"/>
                <w:szCs w:val="22"/>
              </w:rPr>
              <w:t xml:space="preserve"> </w:t>
            </w:r>
            <w:r w:rsidR="00BF1D9F" w:rsidRPr="0009142F">
              <w:rPr>
                <w:rFonts w:ascii="Arial" w:hAnsi="Arial" w:cs="Arial"/>
                <w:sz w:val="22"/>
                <w:szCs w:val="22"/>
              </w:rPr>
              <w:t xml:space="preserve"> also notes how victims of </w:t>
            </w:r>
            <w:r w:rsidR="00535F4A">
              <w:rPr>
                <w:rFonts w:ascii="Arial" w:hAnsi="Arial" w:cs="Arial"/>
                <w:sz w:val="22"/>
                <w:szCs w:val="22"/>
              </w:rPr>
              <w:t xml:space="preserve">this </w:t>
            </w:r>
            <w:r w:rsidR="00BF1D9F" w:rsidRPr="0009142F">
              <w:rPr>
                <w:rFonts w:ascii="Arial" w:hAnsi="Arial" w:cs="Arial"/>
                <w:sz w:val="22"/>
                <w:szCs w:val="22"/>
              </w:rPr>
              <w:t>abuse will be supported in school</w:t>
            </w:r>
            <w:r w:rsidR="009C691C" w:rsidRPr="0009142F">
              <w:rPr>
                <w:rFonts w:ascii="Arial" w:hAnsi="Arial" w:cs="Arial"/>
                <w:sz w:val="22"/>
                <w:szCs w:val="22"/>
              </w:rPr>
              <w:t xml:space="preserve"> and considers the issues as outlined in Part 5 of the current KCSE regarding child on child sexual violence and sexual harassment</w:t>
            </w:r>
            <w:r w:rsidR="00535F4A">
              <w:rPr>
                <w:rFonts w:ascii="Arial" w:hAnsi="Arial" w:cs="Arial"/>
                <w:sz w:val="22"/>
                <w:szCs w:val="22"/>
              </w:rPr>
              <w:t xml:space="preserve"> where relevant</w:t>
            </w:r>
          </w:p>
          <w:p w14:paraId="4DBB1FDE" w14:textId="77777777" w:rsidR="00C61A0D" w:rsidRPr="00C662AC" w:rsidRDefault="00C61A0D" w:rsidP="00BF1D9F">
            <w:pPr>
              <w:tabs>
                <w:tab w:val="left" w:pos="-720"/>
                <w:tab w:val="left" w:pos="0"/>
              </w:tabs>
              <w:spacing w:line="240" w:lineRule="exact"/>
              <w:jc w:val="both"/>
              <w:rPr>
                <w:rFonts w:ascii="Arial" w:hAnsi="Arial" w:cs="Arial"/>
                <w:sz w:val="22"/>
                <w:szCs w:val="22"/>
              </w:rPr>
            </w:pPr>
          </w:p>
        </w:tc>
      </w:tr>
    </w:tbl>
    <w:p w14:paraId="20FD9747" w14:textId="77777777"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14:paraId="0C35A710" w14:textId="77777777" w:rsidTr="000D6205">
        <w:tc>
          <w:tcPr>
            <w:tcW w:w="2518" w:type="dxa"/>
          </w:tcPr>
          <w:p w14:paraId="3BA1302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14:paraId="31C1D65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p>
          <w:p w14:paraId="7449611C" w14:textId="77777777" w:rsidR="00C61A0D" w:rsidRPr="00C662AC" w:rsidRDefault="00C61A0D" w:rsidP="00C61A0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14:paraId="3E1F5945" w14:textId="77777777" w:rsidR="00C61A0D" w:rsidRPr="00C662AC" w:rsidRDefault="00C61A0D" w:rsidP="000D6205">
            <w:pPr>
              <w:tabs>
                <w:tab w:val="left" w:pos="-720"/>
              </w:tabs>
              <w:spacing w:line="240" w:lineRule="exact"/>
              <w:rPr>
                <w:rFonts w:ascii="Arial" w:hAnsi="Arial" w:cs="Arial"/>
                <w:sz w:val="22"/>
                <w:szCs w:val="22"/>
              </w:rPr>
            </w:pPr>
          </w:p>
        </w:tc>
        <w:tc>
          <w:tcPr>
            <w:tcW w:w="6768" w:type="dxa"/>
          </w:tcPr>
          <w:p w14:paraId="53B08DB2"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14:paraId="3738D98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AFCFCA9"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 </w:t>
            </w:r>
            <w:r w:rsidR="008B1852" w:rsidRPr="00C27ABB">
              <w:rPr>
                <w:rFonts w:ascii="Arial" w:hAnsi="Arial" w:cs="Arial"/>
                <w:sz w:val="22"/>
                <w:szCs w:val="22"/>
              </w:rPr>
              <w:t xml:space="preserve">guidance (including </w:t>
            </w:r>
            <w:r w:rsidR="0009142F" w:rsidRPr="00C27ABB">
              <w:rPr>
                <w:rFonts w:ascii="Arial" w:hAnsi="Arial" w:cs="Arial"/>
                <w:sz w:val="22"/>
                <w:szCs w:val="22"/>
              </w:rPr>
              <w:t xml:space="preserve">use of the MASH professional helpline and following </w:t>
            </w:r>
            <w:r w:rsidR="008B1852" w:rsidRPr="00C27ABB">
              <w:rPr>
                <w:rFonts w:ascii="Arial" w:hAnsi="Arial" w:cs="Arial"/>
                <w:sz w:val="22"/>
                <w:szCs w:val="22"/>
              </w:rPr>
              <w:t>the</w:t>
            </w:r>
            <w:r w:rsidR="008B1852" w:rsidRPr="00C662AC">
              <w:rPr>
                <w:rFonts w:ascii="Arial" w:hAnsi="Arial" w:cs="Arial"/>
                <w:sz w:val="22"/>
                <w:szCs w:val="22"/>
              </w:rPr>
              <w:t xml:space="preserve"> early help pathway)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14:paraId="7675AE37"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BA9777B" w14:textId="77777777" w:rsidR="00E20AC5" w:rsidRPr="00C662AC" w:rsidRDefault="00C61A0D"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 xml:space="preserve">referring the matter to the DSL or the  </w:t>
            </w:r>
            <w:r w:rsidR="001D200A">
              <w:rPr>
                <w:rFonts w:ascii="Arial" w:hAnsi="Arial" w:cs="Arial"/>
                <w:sz w:val="22"/>
                <w:szCs w:val="22"/>
              </w:rPr>
              <w:t>D</w:t>
            </w:r>
            <w:r w:rsidR="00E20AC5" w:rsidRPr="00C662AC">
              <w:rPr>
                <w:rFonts w:ascii="Arial" w:hAnsi="Arial" w:cs="Arial"/>
                <w:sz w:val="22"/>
                <w:szCs w:val="22"/>
              </w:rPr>
              <w:t>DSL</w:t>
            </w:r>
          </w:p>
          <w:p w14:paraId="4F597B21" w14:textId="77777777" w:rsidR="00E20AC5" w:rsidRPr="00C662AC" w:rsidRDefault="00E20AC5" w:rsidP="00E20AC5">
            <w:pPr>
              <w:tabs>
                <w:tab w:val="left" w:pos="-720"/>
              </w:tabs>
              <w:spacing w:line="240" w:lineRule="exact"/>
              <w:ind w:left="360"/>
              <w:rPr>
                <w:rFonts w:ascii="Arial" w:hAnsi="Arial" w:cs="Arial"/>
              </w:rPr>
            </w:pPr>
          </w:p>
          <w:p w14:paraId="36D58BD6" w14:textId="779A21B9" w:rsidR="00C61A0D" w:rsidRPr="00393323" w:rsidRDefault="00E20AC5"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p>
          <w:p w14:paraId="55B32C68" w14:textId="77777777" w:rsidR="00393323" w:rsidRDefault="00393323" w:rsidP="00393323">
            <w:pPr>
              <w:pStyle w:val="ListParagraph"/>
              <w:rPr>
                <w:rFonts w:ascii="Arial" w:hAnsi="Arial" w:cs="Arial"/>
              </w:rPr>
            </w:pPr>
          </w:p>
          <w:p w14:paraId="6F0CB61B" w14:textId="77777777" w:rsidR="00393323" w:rsidRPr="00C662AC" w:rsidRDefault="00393323" w:rsidP="009D4066">
            <w:pPr>
              <w:numPr>
                <w:ilvl w:val="0"/>
                <w:numId w:val="4"/>
              </w:numPr>
              <w:tabs>
                <w:tab w:val="left" w:pos="-720"/>
              </w:tabs>
              <w:spacing w:line="240" w:lineRule="exact"/>
              <w:ind w:left="360"/>
              <w:rPr>
                <w:rFonts w:ascii="Arial" w:hAnsi="Arial" w:cs="Arial"/>
              </w:rPr>
            </w:pPr>
          </w:p>
          <w:p w14:paraId="39626B55" w14:textId="77777777" w:rsidR="00263515" w:rsidRPr="00C662AC" w:rsidRDefault="00263515" w:rsidP="00263515">
            <w:pPr>
              <w:tabs>
                <w:tab w:val="left" w:pos="-720"/>
              </w:tabs>
              <w:spacing w:line="240" w:lineRule="exact"/>
              <w:ind w:left="360"/>
              <w:rPr>
                <w:rFonts w:ascii="Arial" w:hAnsi="Arial" w:cs="Arial"/>
              </w:rPr>
            </w:pPr>
          </w:p>
          <w:p w14:paraId="0FBC6683" w14:textId="77777777" w:rsidR="00C61A0D" w:rsidRPr="00C662AC" w:rsidRDefault="00C61A0D" w:rsidP="009D4066">
            <w:pPr>
              <w:pStyle w:val="ListParagraph"/>
              <w:numPr>
                <w:ilvl w:val="0"/>
                <w:numId w:val="1"/>
              </w:numPr>
              <w:tabs>
                <w:tab w:val="left" w:pos="-720"/>
              </w:tabs>
              <w:spacing w:line="240" w:lineRule="exact"/>
              <w:jc w:val="both"/>
              <w:rPr>
                <w:rFonts w:ascii="Arial" w:hAnsi="Arial" w:cs="Arial"/>
                <w:sz w:val="22"/>
                <w:szCs w:val="22"/>
              </w:rPr>
            </w:pPr>
            <w:r w:rsidRPr="00C662AC">
              <w:rPr>
                <w:rFonts w:ascii="Arial" w:hAnsi="Arial" w:cs="Arial"/>
                <w:sz w:val="22"/>
                <w:szCs w:val="22"/>
              </w:rPr>
              <w:t xml:space="preserve">reporting an unexplained school absence to the child/young person’s Social Worker or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w:t>
            </w:r>
            <w:r w:rsidRPr="00C662AC">
              <w:rPr>
                <w:rFonts w:ascii="Arial" w:hAnsi="Arial" w:cs="Arial"/>
                <w:sz w:val="22"/>
                <w:szCs w:val="22"/>
              </w:rPr>
              <w:lastRenderedPageBreak/>
              <w:t xml:space="preserve">agreed as part of </w:t>
            </w:r>
            <w:r w:rsidR="008B1852" w:rsidRPr="00C662AC">
              <w:rPr>
                <w:rFonts w:ascii="Arial" w:hAnsi="Arial" w:cs="Arial"/>
                <w:sz w:val="22"/>
                <w:szCs w:val="22"/>
              </w:rPr>
              <w:t xml:space="preserve">any inter-agency </w:t>
            </w:r>
            <w:r w:rsidR="00263515" w:rsidRPr="00C662AC">
              <w:rPr>
                <w:rFonts w:ascii="Arial" w:hAnsi="Arial" w:cs="Arial"/>
                <w:sz w:val="22"/>
                <w:szCs w:val="22"/>
              </w:rPr>
              <w:t>plan</w:t>
            </w:r>
            <w:r w:rsidR="008B1852" w:rsidRPr="00C662AC">
              <w:rPr>
                <w:rFonts w:ascii="Arial" w:hAnsi="Arial" w:cs="Arial"/>
                <w:sz w:val="22"/>
                <w:szCs w:val="22"/>
              </w:rPr>
              <w:t xml:space="preserve"> in place</w:t>
            </w:r>
          </w:p>
          <w:p w14:paraId="49B55FC5" w14:textId="77777777" w:rsidR="00263515" w:rsidRPr="00C662AC" w:rsidRDefault="00263515" w:rsidP="00263515">
            <w:pPr>
              <w:pStyle w:val="ListParagraph"/>
              <w:tabs>
                <w:tab w:val="left" w:pos="-720"/>
              </w:tabs>
              <w:spacing w:line="240" w:lineRule="exact"/>
              <w:ind w:left="360"/>
              <w:jc w:val="both"/>
              <w:rPr>
                <w:rFonts w:ascii="Arial" w:hAnsi="Arial" w:cs="Arial"/>
                <w:sz w:val="22"/>
                <w:szCs w:val="22"/>
              </w:rPr>
            </w:pPr>
          </w:p>
          <w:p w14:paraId="4E27DA8A" w14:textId="77777777" w:rsidR="00C61A0D" w:rsidRPr="00C662AC" w:rsidRDefault="00C61A0D"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ensuring that the school have in place a Designated Teacher for </w:t>
            </w:r>
            <w:r w:rsidR="00FD27D8">
              <w:rPr>
                <w:color w:val="auto"/>
                <w:sz w:val="22"/>
                <w:szCs w:val="22"/>
              </w:rPr>
              <w:t>looked-after and previously looked-after children</w:t>
            </w:r>
            <w:r w:rsidRPr="00C662AC">
              <w:rPr>
                <w:color w:val="auto"/>
                <w:sz w:val="22"/>
                <w:szCs w:val="22"/>
              </w:rPr>
              <w:t xml:space="preserve"> and that their contact details are noted in the information attached at the end of th</w:t>
            </w:r>
            <w:r w:rsidR="00263515" w:rsidRPr="00C662AC">
              <w:rPr>
                <w:color w:val="auto"/>
                <w:sz w:val="22"/>
                <w:szCs w:val="22"/>
              </w:rPr>
              <w:t>is policy</w:t>
            </w:r>
          </w:p>
          <w:p w14:paraId="69F7AF08" w14:textId="77777777" w:rsidR="00E20AC5" w:rsidRPr="00C662AC" w:rsidRDefault="00E20AC5" w:rsidP="00E20AC5">
            <w:pPr>
              <w:pStyle w:val="ListParagraph"/>
              <w:rPr>
                <w:sz w:val="22"/>
                <w:szCs w:val="22"/>
              </w:rPr>
            </w:pPr>
          </w:p>
          <w:p w14:paraId="5E02AA02" w14:textId="77777777" w:rsidR="00E20AC5"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work with the Virtual School Head within the Local Authority to discuss and agree how funding can best be used to support the progress</w:t>
            </w:r>
            <w:r w:rsidR="002D7052" w:rsidRPr="00C662AC">
              <w:rPr>
                <w:color w:val="auto"/>
                <w:sz w:val="22"/>
                <w:szCs w:val="22"/>
              </w:rPr>
              <w:t xml:space="preserve"> of LAC in school and meet the ne</w:t>
            </w:r>
            <w:r w:rsidRPr="00C662AC">
              <w:rPr>
                <w:color w:val="auto"/>
                <w:sz w:val="22"/>
                <w:szCs w:val="22"/>
              </w:rPr>
              <w:t xml:space="preserve">eds identified in the child’s personal education plan </w:t>
            </w:r>
          </w:p>
          <w:p w14:paraId="27410258" w14:textId="77777777" w:rsidR="00757CD6" w:rsidRPr="00C662AC" w:rsidRDefault="00757CD6" w:rsidP="00757CD6">
            <w:pPr>
              <w:pStyle w:val="ListParagraph"/>
              <w:rPr>
                <w:sz w:val="22"/>
                <w:szCs w:val="22"/>
              </w:rPr>
            </w:pPr>
          </w:p>
          <w:p w14:paraId="0403A7DD"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27ABB">
              <w:rPr>
                <w:color w:val="auto"/>
                <w:sz w:val="22"/>
                <w:szCs w:val="22"/>
              </w:rPr>
              <w:t>recognise that children with special educational need (SEN) and disabilities can face additional safeguarding challenges</w:t>
            </w:r>
            <w:r w:rsidR="007A0A11" w:rsidRPr="00C27ABB">
              <w:rPr>
                <w:color w:val="auto"/>
                <w:sz w:val="22"/>
                <w:szCs w:val="22"/>
              </w:rPr>
              <w:t xml:space="preserve"> (see section below)</w:t>
            </w:r>
            <w:r w:rsidRPr="00C27ABB">
              <w:rPr>
                <w:color w:val="auto"/>
                <w:sz w:val="22"/>
                <w:szCs w:val="22"/>
              </w:rPr>
              <w:t>.</w:t>
            </w:r>
            <w:r w:rsidRPr="00C662AC">
              <w:rPr>
                <w:color w:val="auto"/>
                <w:sz w:val="22"/>
                <w:szCs w:val="22"/>
              </w:rPr>
              <w:t xml:space="preserve">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barriers can exist when recognising abuse and neglect in this group of children </w:t>
            </w:r>
          </w:p>
          <w:p w14:paraId="1B4B7E1D" w14:textId="77777777" w:rsidR="00FD4596" w:rsidRPr="00C662AC" w:rsidRDefault="00FD4596" w:rsidP="00FD4596">
            <w:pPr>
              <w:pStyle w:val="ListParagraph"/>
              <w:rPr>
                <w:sz w:val="22"/>
                <w:szCs w:val="22"/>
              </w:rPr>
            </w:pPr>
          </w:p>
          <w:p w14:paraId="3A31D42F" w14:textId="77777777" w:rsidR="00FD4596" w:rsidRPr="00C662AC" w:rsidRDefault="00FD459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operational policy and practice in school reflect</w:t>
            </w:r>
            <w:r w:rsidR="0067530D" w:rsidRPr="00C662AC">
              <w:rPr>
                <w:color w:val="auto"/>
                <w:sz w:val="22"/>
                <w:szCs w:val="22"/>
              </w:rPr>
              <w:t>s</w:t>
            </w:r>
            <w:r w:rsidRPr="00C662AC">
              <w:rPr>
                <w:color w:val="auto"/>
                <w:sz w:val="22"/>
                <w:szCs w:val="22"/>
              </w:rPr>
              <w:t xml:space="preserve"> and provide</w:t>
            </w:r>
            <w:r w:rsidR="0067530D" w:rsidRPr="00C662AC">
              <w:rPr>
                <w:color w:val="auto"/>
                <w:sz w:val="22"/>
                <w:szCs w:val="22"/>
              </w:rPr>
              <w:t>s</w:t>
            </w:r>
            <w:r w:rsidRPr="00C662AC">
              <w:rPr>
                <w:color w:val="auto"/>
                <w:sz w:val="22"/>
                <w:szCs w:val="22"/>
              </w:rPr>
              <w:t xml:space="preserve"> for children to have learning experiences including care and accommodation, for short periods of </w:t>
            </w:r>
            <w:r w:rsidRPr="002853B9">
              <w:rPr>
                <w:color w:val="auto"/>
                <w:sz w:val="22"/>
                <w:szCs w:val="22"/>
              </w:rPr>
              <w:t>time, by a host family</w:t>
            </w:r>
            <w:r w:rsidR="00AC05CB" w:rsidRPr="002853B9">
              <w:rPr>
                <w:color w:val="auto"/>
                <w:sz w:val="22"/>
                <w:szCs w:val="22"/>
              </w:rPr>
              <w:t xml:space="preserve"> to which they are not related</w:t>
            </w:r>
            <w:r w:rsidR="0020587D" w:rsidRPr="002853B9">
              <w:rPr>
                <w:color w:val="auto"/>
                <w:sz w:val="22"/>
                <w:szCs w:val="22"/>
              </w:rPr>
              <w:t xml:space="preserve"> at set out in Annex E of </w:t>
            </w:r>
            <w:r w:rsidR="00FD27D8">
              <w:rPr>
                <w:color w:val="auto"/>
                <w:sz w:val="22"/>
                <w:szCs w:val="22"/>
              </w:rPr>
              <w:t xml:space="preserve">the current </w:t>
            </w:r>
            <w:r w:rsidR="0020587D" w:rsidRPr="002853B9">
              <w:rPr>
                <w:color w:val="auto"/>
                <w:sz w:val="22"/>
                <w:szCs w:val="22"/>
              </w:rPr>
              <w:t>KCSE</w:t>
            </w:r>
          </w:p>
          <w:p w14:paraId="24A5EB03" w14:textId="77777777"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14:paraId="0156C38B" w14:textId="77777777" w:rsidR="00744ADD" w:rsidRPr="00C662AC" w:rsidRDefault="00744ADD" w:rsidP="00744ADD">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D35BE" w:rsidRPr="00C662AC" w14:paraId="6A4888CA" w14:textId="77777777" w:rsidTr="000D6205">
        <w:tc>
          <w:tcPr>
            <w:tcW w:w="2518" w:type="dxa"/>
          </w:tcPr>
          <w:p w14:paraId="78985DD8"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14:paraId="08552A13"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463BCAA2"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14:paraId="7ED9775F"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77C5857F"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14:paraId="6F9F616E"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5069A262" w14:textId="77777777" w:rsidR="00CD35BE" w:rsidRPr="00C662AC" w:rsidRDefault="00CD35BE" w:rsidP="00CD35BE">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14:paraId="7F877951"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0B4611F7" w14:textId="77777777" w:rsidR="00CD35BE" w:rsidRPr="00C662AC" w:rsidRDefault="00CD35BE" w:rsidP="000D6205">
            <w:pPr>
              <w:tabs>
                <w:tab w:val="left" w:pos="-720"/>
              </w:tabs>
              <w:spacing w:line="240" w:lineRule="exact"/>
              <w:rPr>
                <w:rFonts w:ascii="Arial" w:hAnsi="Arial" w:cs="Arial"/>
                <w:sz w:val="22"/>
                <w:szCs w:val="22"/>
              </w:rPr>
            </w:pPr>
          </w:p>
        </w:tc>
        <w:tc>
          <w:tcPr>
            <w:tcW w:w="6768" w:type="dxa"/>
          </w:tcPr>
          <w:p w14:paraId="1A2BD5D3" w14:textId="77777777" w:rsidR="00CD35BE" w:rsidRPr="00C662AC"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263515" w:rsidRPr="00C662AC">
              <w:rPr>
                <w:rFonts w:ascii="Arial" w:hAnsi="Arial" w:cs="Arial"/>
                <w:color w:val="000000"/>
                <w:sz w:val="22"/>
                <w:szCs w:val="22"/>
              </w:rPr>
              <w:t xml:space="preserve">relationship </w:t>
            </w:r>
            <w:r w:rsidR="00FD27D8">
              <w:rPr>
                <w:rFonts w:ascii="Arial" w:hAnsi="Arial" w:cs="Arial"/>
                <w:color w:val="000000"/>
                <w:sz w:val="22"/>
                <w:szCs w:val="22"/>
              </w:rPr>
              <w:t xml:space="preserve">and sex </w:t>
            </w:r>
            <w:r w:rsidR="00263515" w:rsidRPr="00C662AC">
              <w:rPr>
                <w:rFonts w:ascii="Arial" w:hAnsi="Arial" w:cs="Arial"/>
                <w:color w:val="000000"/>
                <w:sz w:val="22"/>
                <w:szCs w:val="22"/>
              </w:rPr>
              <w:t>education (</w:t>
            </w:r>
            <w:r w:rsidR="00FD27D8">
              <w:rPr>
                <w:rFonts w:ascii="Arial" w:hAnsi="Arial" w:cs="Arial"/>
                <w:color w:val="000000"/>
                <w:sz w:val="22"/>
                <w:szCs w:val="22"/>
              </w:rPr>
              <w:t>RS</w:t>
            </w:r>
            <w:r w:rsidR="00263515" w:rsidRPr="00C662AC">
              <w:rPr>
                <w:rFonts w:ascii="Arial" w:hAnsi="Arial" w:cs="Arial"/>
                <w:color w:val="000000"/>
                <w:sz w:val="22"/>
                <w:szCs w:val="22"/>
              </w:rPr>
              <w:t>E)</w:t>
            </w:r>
            <w:r w:rsidR="00940FDB">
              <w:rPr>
                <w:rStyle w:val="FootnoteReference"/>
                <w:rFonts w:ascii="Arial" w:hAnsi="Arial" w:cs="Arial"/>
                <w:color w:val="000000"/>
                <w:sz w:val="22"/>
                <w:szCs w:val="22"/>
              </w:rPr>
              <w:footnoteReference w:id="20"/>
            </w:r>
          </w:p>
          <w:p w14:paraId="1EB6AFC2" w14:textId="77777777"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14:paraId="6181707A" w14:textId="77777777" w:rsidR="007A6D2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 xml:space="preserve">that as we increasingly work on line we ensure that our children are safeguarded from potentially harmful and inappropriate online material.  We have appropriate filters and monitoring systems in place </w:t>
            </w:r>
          </w:p>
          <w:p w14:paraId="3DC4F1B4" w14:textId="77777777" w:rsidR="00263515" w:rsidRPr="002D5E45" w:rsidRDefault="00263515" w:rsidP="00263515">
            <w:pPr>
              <w:pStyle w:val="ListParagraph"/>
              <w:autoSpaceDE w:val="0"/>
              <w:autoSpaceDN w:val="0"/>
              <w:adjustRightInd w:val="0"/>
              <w:ind w:left="360"/>
              <w:rPr>
                <w:rFonts w:ascii="Arial" w:hAnsi="Arial" w:cs="Arial"/>
                <w:color w:val="000000"/>
                <w:sz w:val="22"/>
                <w:szCs w:val="22"/>
              </w:rPr>
            </w:pPr>
          </w:p>
          <w:p w14:paraId="47796A1F" w14:textId="77777777" w:rsidR="0026351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the</w:t>
            </w:r>
            <w:r w:rsidR="00CD35BE" w:rsidRPr="002D5E45">
              <w:rPr>
                <w:rFonts w:ascii="Arial" w:hAnsi="Arial" w:cs="Arial"/>
                <w:color w:val="000000"/>
                <w:sz w:val="22"/>
                <w:szCs w:val="22"/>
              </w:rPr>
              <w:t xml:space="preserve"> appropriate filters and monitoring systems </w:t>
            </w:r>
            <w:r w:rsidRPr="002D5E45">
              <w:rPr>
                <w:rFonts w:ascii="Arial" w:hAnsi="Arial" w:cs="Arial"/>
                <w:color w:val="000000"/>
                <w:sz w:val="22"/>
                <w:szCs w:val="22"/>
              </w:rPr>
              <w:t>that we have in place do not</w:t>
            </w:r>
            <w:r w:rsidR="00CD35BE" w:rsidRPr="002D5E45">
              <w:rPr>
                <w:rFonts w:ascii="Arial" w:hAnsi="Arial" w:cs="Arial"/>
                <w:color w:val="000000"/>
                <w:sz w:val="22"/>
                <w:szCs w:val="22"/>
              </w:rPr>
              <w:t xml:space="preserve"> “over</w:t>
            </w:r>
            <w:r w:rsidRPr="002D5E45">
              <w:rPr>
                <w:rFonts w:ascii="Arial" w:hAnsi="Arial" w:cs="Arial"/>
                <w:color w:val="000000"/>
                <w:sz w:val="22"/>
                <w:szCs w:val="22"/>
              </w:rPr>
              <w:t xml:space="preserve"> block”, nor do they </w:t>
            </w:r>
            <w:r w:rsidR="00C22DD7" w:rsidRPr="002D5E45">
              <w:rPr>
                <w:rFonts w:ascii="Arial" w:hAnsi="Arial" w:cs="Arial"/>
                <w:color w:val="000000"/>
                <w:sz w:val="22"/>
                <w:szCs w:val="22"/>
              </w:rPr>
              <w:t>lead to</w:t>
            </w:r>
            <w:r w:rsidR="00CD35BE" w:rsidRPr="002D5E45">
              <w:rPr>
                <w:rFonts w:ascii="Arial" w:hAnsi="Arial" w:cs="Arial"/>
                <w:color w:val="000000"/>
                <w:sz w:val="22"/>
                <w:szCs w:val="22"/>
              </w:rPr>
              <w:t xml:space="preserve"> unreasonable restrictions as to what children can be taught with regards to o</w:t>
            </w:r>
            <w:r w:rsidR="00263515" w:rsidRPr="002D5E45">
              <w:rPr>
                <w:rFonts w:ascii="Arial" w:hAnsi="Arial" w:cs="Arial"/>
                <w:color w:val="000000"/>
                <w:sz w:val="22"/>
                <w:szCs w:val="22"/>
              </w:rPr>
              <w:t>nline teaching and safeguarding</w:t>
            </w:r>
          </w:p>
          <w:p w14:paraId="17E8F80A" w14:textId="77777777" w:rsidR="008F22C8" w:rsidRPr="00C662AC" w:rsidRDefault="008F22C8" w:rsidP="008F22C8">
            <w:pPr>
              <w:pStyle w:val="ListParagraph"/>
              <w:rPr>
                <w:rFonts w:ascii="Arial" w:hAnsi="Arial" w:cs="Arial"/>
                <w:color w:val="000000"/>
                <w:sz w:val="23"/>
                <w:szCs w:val="23"/>
              </w:rPr>
            </w:pPr>
          </w:p>
          <w:p w14:paraId="5F8043C4" w14:textId="77777777" w:rsidR="008F22C8" w:rsidRPr="00C662AC" w:rsidRDefault="008F22C8"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with Annex C of </w:t>
            </w:r>
            <w:r w:rsidR="00FD27D8">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w:t>
            </w:r>
            <w:r w:rsidR="00C22DD7"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w:t>
            </w:r>
            <w:r w:rsidR="001D200A">
              <w:rPr>
                <w:rStyle w:val="FootnoteReference"/>
                <w:rFonts w:ascii="Arial" w:hAnsi="Arial" w:cs="Arial"/>
                <w:color w:val="000000"/>
                <w:sz w:val="22"/>
                <w:szCs w:val="22"/>
              </w:rPr>
              <w:footnoteReference w:id="21"/>
            </w:r>
            <w:r w:rsidRPr="00C662AC">
              <w:rPr>
                <w:rFonts w:ascii="Arial" w:hAnsi="Arial" w:cs="Arial"/>
                <w:color w:val="000000"/>
                <w:sz w:val="22"/>
                <w:szCs w:val="22"/>
              </w:rPr>
              <w:t xml:space="preserve"> and have established mechanisms to identify, intervene and escalate any incident where appropriate</w:t>
            </w:r>
          </w:p>
          <w:p w14:paraId="56B48F84" w14:textId="77777777" w:rsidR="00CD35BE" w:rsidRPr="00C662AC" w:rsidRDefault="00CD35BE" w:rsidP="00263515">
            <w:pPr>
              <w:autoSpaceDE w:val="0"/>
              <w:autoSpaceDN w:val="0"/>
              <w:adjustRightInd w:val="0"/>
              <w:rPr>
                <w:rFonts w:ascii="Arial" w:hAnsi="Arial" w:cs="Arial"/>
                <w:color w:val="000000"/>
                <w:sz w:val="22"/>
                <w:szCs w:val="22"/>
              </w:rPr>
            </w:pPr>
          </w:p>
          <w:p w14:paraId="67F2A892" w14:textId="77777777" w:rsidR="00CD35BE" w:rsidRPr="00C662AC"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lastRenderedPageBreak/>
              <w:t xml:space="preserve">staff have an awareness of risk taking behaviours </w:t>
            </w:r>
            <w:r w:rsidR="00FD27D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00FD27D8">
              <w:rPr>
                <w:rFonts w:ascii="Arial" w:hAnsi="Arial" w:cs="Arial"/>
                <w:color w:val="000000"/>
                <w:sz w:val="22"/>
                <w:szCs w:val="22"/>
              </w:rPr>
              <w:t xml:space="preserve">deliberately missing education </w:t>
            </w:r>
            <w:r w:rsidRPr="00C662AC">
              <w:rPr>
                <w:rFonts w:ascii="Arial" w:hAnsi="Arial" w:cs="Arial"/>
                <w:color w:val="000000"/>
                <w:sz w:val="22"/>
                <w:szCs w:val="22"/>
              </w:rPr>
              <w:t xml:space="preserve">and sexting </w:t>
            </w:r>
            <w:r w:rsidR="00FD27D8">
              <w:rPr>
                <w:rFonts w:ascii="Arial" w:hAnsi="Arial" w:cs="Arial"/>
                <w:color w:val="000000"/>
                <w:sz w:val="22"/>
                <w:szCs w:val="22"/>
              </w:rPr>
              <w:t>which is also known as youth produced sexual imagery</w:t>
            </w:r>
            <w:r w:rsidR="001D200A">
              <w:rPr>
                <w:rStyle w:val="FootnoteReference"/>
                <w:rFonts w:ascii="Arial" w:hAnsi="Arial" w:cs="Arial"/>
                <w:color w:val="000000"/>
                <w:sz w:val="22"/>
                <w:szCs w:val="22"/>
              </w:rPr>
              <w:footnoteReference w:id="22"/>
            </w:r>
          </w:p>
          <w:p w14:paraId="6339DF46" w14:textId="77777777" w:rsidR="00263515" w:rsidRPr="00C662AC" w:rsidRDefault="00263515" w:rsidP="00263515">
            <w:pPr>
              <w:autoSpaceDE w:val="0"/>
              <w:autoSpaceDN w:val="0"/>
              <w:adjustRightInd w:val="0"/>
              <w:rPr>
                <w:rFonts w:ascii="Arial" w:hAnsi="Arial" w:cs="Arial"/>
                <w:color w:val="000000"/>
                <w:sz w:val="22"/>
                <w:szCs w:val="22"/>
              </w:rPr>
            </w:pPr>
          </w:p>
          <w:p w14:paraId="3E377265" w14:textId="622C7931" w:rsidR="00263515" w:rsidRPr="00AA7BC1" w:rsidRDefault="00CD35BE" w:rsidP="009D4066">
            <w:pPr>
              <w:pStyle w:val="ListParagraph"/>
              <w:numPr>
                <w:ilvl w:val="0"/>
                <w:numId w:val="20"/>
              </w:numPr>
              <w:tabs>
                <w:tab w:val="left" w:pos="-720"/>
                <w:tab w:val="left" w:pos="0"/>
              </w:tabs>
              <w:spacing w:line="240" w:lineRule="exact"/>
              <w:jc w:val="both"/>
              <w:rPr>
                <w:rFonts w:ascii="Arial" w:hAnsi="Arial" w:cs="Arial"/>
                <w:color w:val="000000"/>
                <w:sz w:val="22"/>
                <w:szCs w:val="22"/>
              </w:rPr>
            </w:pPr>
            <w:r w:rsidRPr="0022187B">
              <w:rPr>
                <w:rFonts w:ascii="Arial" w:hAnsi="Arial" w:cs="Arial"/>
                <w:color w:val="000000"/>
                <w:sz w:val="22"/>
                <w:szCs w:val="22"/>
              </w:rPr>
              <w:t xml:space="preserve">staff have an awareness issues can manifest themselves via  </w:t>
            </w:r>
            <w:r w:rsidR="00FD27D8">
              <w:rPr>
                <w:rFonts w:ascii="Arial" w:hAnsi="Arial" w:cs="Arial"/>
                <w:color w:val="000000"/>
                <w:sz w:val="22"/>
                <w:szCs w:val="22"/>
              </w:rPr>
              <w:t xml:space="preserve">peer </w:t>
            </w:r>
            <w:r w:rsidRPr="0022187B">
              <w:rPr>
                <w:rFonts w:ascii="Arial" w:hAnsi="Arial" w:cs="Arial"/>
                <w:color w:val="000000"/>
                <w:sz w:val="22"/>
                <w:szCs w:val="22"/>
              </w:rPr>
              <w:t>on peer</w:t>
            </w:r>
            <w:r w:rsidR="007D54B1">
              <w:rPr>
                <w:rFonts w:ascii="Arial" w:hAnsi="Arial" w:cs="Arial"/>
                <w:color w:val="000000"/>
                <w:sz w:val="22"/>
                <w:szCs w:val="22"/>
              </w:rPr>
              <w:t>/child on child</w:t>
            </w:r>
            <w:r w:rsidRPr="0022187B">
              <w:rPr>
                <w:rFonts w:ascii="Arial" w:hAnsi="Arial" w:cs="Arial"/>
                <w:color w:val="000000"/>
                <w:sz w:val="22"/>
                <w:szCs w:val="22"/>
              </w:rPr>
              <w:t xml:space="preserve"> abuse</w:t>
            </w:r>
            <w:r w:rsidRPr="001C3A05">
              <w:rPr>
                <w:rFonts w:ascii="Arial" w:hAnsi="Arial" w:cs="Arial"/>
                <w:color w:val="000000"/>
                <w:sz w:val="22"/>
                <w:szCs w:val="22"/>
              </w:rPr>
              <w:t xml:space="preserve">. </w:t>
            </w:r>
            <w:r w:rsidR="00AA7BC1" w:rsidRPr="001C3A05">
              <w:rPr>
                <w:rFonts w:ascii="Arial" w:hAnsi="Arial" w:cs="Arial"/>
                <w:color w:val="000000"/>
                <w:sz w:val="22"/>
                <w:szCs w:val="22"/>
              </w:rPr>
              <w:t>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702C7118" w14:textId="77777777" w:rsidR="00263515" w:rsidRPr="0022187B" w:rsidRDefault="00263515" w:rsidP="00263515">
            <w:pPr>
              <w:pStyle w:val="ListParagraph"/>
              <w:rPr>
                <w:rFonts w:ascii="Arial" w:hAnsi="Arial" w:cs="Arial"/>
                <w:color w:val="000000"/>
                <w:sz w:val="22"/>
                <w:szCs w:val="22"/>
              </w:rPr>
            </w:pPr>
          </w:p>
          <w:p w14:paraId="14A3C851" w14:textId="3991896F" w:rsidR="00CD35BE" w:rsidRPr="00C80C7A" w:rsidRDefault="00CD35BE" w:rsidP="00C66F4A">
            <w:pPr>
              <w:pStyle w:val="ListParagraph"/>
              <w:numPr>
                <w:ilvl w:val="0"/>
                <w:numId w:val="20"/>
              </w:numPr>
              <w:autoSpaceDE w:val="0"/>
              <w:autoSpaceDN w:val="0"/>
              <w:adjustRightInd w:val="0"/>
              <w:rPr>
                <w:rFonts w:ascii="Arial" w:hAnsi="Arial" w:cs="Arial"/>
                <w:color w:val="000000"/>
                <w:sz w:val="22"/>
                <w:szCs w:val="22"/>
              </w:rPr>
            </w:pPr>
            <w:r w:rsidRPr="0022187B">
              <w:rPr>
                <w:rFonts w:ascii="Arial" w:hAnsi="Arial" w:cs="Arial"/>
                <w:color w:val="000000"/>
                <w:sz w:val="22"/>
                <w:szCs w:val="22"/>
              </w:rPr>
              <w:t xml:space="preserve">staff </w:t>
            </w:r>
            <w:r w:rsidR="00C22DD7" w:rsidRPr="0022187B">
              <w:rPr>
                <w:rFonts w:ascii="Arial" w:hAnsi="Arial" w:cs="Arial"/>
                <w:color w:val="000000"/>
                <w:sz w:val="22"/>
                <w:szCs w:val="22"/>
              </w:rPr>
              <w:t xml:space="preserve">are </w:t>
            </w:r>
            <w:r w:rsidRPr="0022187B">
              <w:rPr>
                <w:rFonts w:ascii="Arial" w:hAnsi="Arial" w:cs="Arial"/>
                <w:color w:val="000000"/>
                <w:sz w:val="22"/>
                <w:szCs w:val="22"/>
              </w:rPr>
              <w:t xml:space="preserve">clear </w:t>
            </w:r>
            <w:r w:rsidR="00C80C7A">
              <w:rPr>
                <w:rFonts w:ascii="Arial" w:hAnsi="Arial" w:cs="Arial"/>
                <w:color w:val="000000"/>
                <w:sz w:val="22"/>
                <w:szCs w:val="22"/>
              </w:rPr>
              <w:t>on</w:t>
            </w:r>
            <w:r w:rsidRPr="0022187B">
              <w:rPr>
                <w:rFonts w:ascii="Arial" w:hAnsi="Arial" w:cs="Arial"/>
                <w:color w:val="000000"/>
                <w:sz w:val="22"/>
                <w:szCs w:val="22"/>
              </w:rPr>
              <w:t xml:space="preserve"> school policy and procedures for managing </w:t>
            </w:r>
            <w:r w:rsidR="00263515" w:rsidRPr="0022187B">
              <w:rPr>
                <w:rFonts w:ascii="Arial" w:hAnsi="Arial" w:cs="Arial"/>
                <w:color w:val="000000"/>
                <w:sz w:val="22"/>
                <w:szCs w:val="22"/>
              </w:rPr>
              <w:t>peer on peer</w:t>
            </w:r>
            <w:r w:rsidR="007D54B1">
              <w:rPr>
                <w:rFonts w:ascii="Arial" w:hAnsi="Arial" w:cs="Arial"/>
                <w:color w:val="000000"/>
                <w:sz w:val="22"/>
                <w:szCs w:val="22"/>
              </w:rPr>
              <w:t xml:space="preserve">/child on child </w:t>
            </w:r>
            <w:r w:rsidR="00263515" w:rsidRPr="0022187B">
              <w:rPr>
                <w:rFonts w:ascii="Arial" w:hAnsi="Arial" w:cs="Arial"/>
                <w:color w:val="000000"/>
                <w:sz w:val="22"/>
                <w:szCs w:val="22"/>
              </w:rPr>
              <w:t>abuse</w:t>
            </w:r>
            <w:r w:rsidR="00FD27D8">
              <w:rPr>
                <w:rFonts w:ascii="Arial" w:hAnsi="Arial" w:cs="Arial"/>
                <w:color w:val="000000"/>
                <w:sz w:val="22"/>
                <w:szCs w:val="22"/>
              </w:rPr>
              <w:t xml:space="preserve"> including child on child sexual violence and sexual harassment as outlined in part 5 of the current KCSE</w:t>
            </w:r>
          </w:p>
        </w:tc>
      </w:tr>
    </w:tbl>
    <w:p w14:paraId="7BB4A484" w14:textId="77777777" w:rsidR="00CD35BE" w:rsidRPr="00C662AC" w:rsidRDefault="00CD35BE" w:rsidP="00744ADD">
      <w:pPr>
        <w:tabs>
          <w:tab w:val="left" w:pos="-720"/>
          <w:tab w:val="left" w:pos="0"/>
        </w:tabs>
        <w:spacing w:line="240" w:lineRule="exact"/>
        <w:jc w:val="both"/>
        <w:rPr>
          <w:rFonts w:ascii="Arial" w:hAnsi="Arial" w:cs="Arial"/>
          <w:sz w:val="22"/>
          <w:szCs w:val="22"/>
          <w:u w:val="single"/>
        </w:rPr>
      </w:pPr>
    </w:p>
    <w:p w14:paraId="5C1854D0" w14:textId="77777777" w:rsidR="00AC6EE0" w:rsidRPr="00C662AC" w:rsidRDefault="00AC6EE0" w:rsidP="00744ADD">
      <w:pPr>
        <w:tabs>
          <w:tab w:val="left" w:pos="-720"/>
          <w:tab w:val="left" w:pos="0"/>
        </w:tabs>
        <w:spacing w:line="240" w:lineRule="exact"/>
        <w:jc w:val="both"/>
        <w:rPr>
          <w:rFonts w:ascii="Arial" w:hAnsi="Arial" w:cs="Arial"/>
          <w:b/>
          <w:bCs/>
        </w:rPr>
      </w:pPr>
    </w:p>
    <w:p w14:paraId="2C7A88F4" w14:textId="77777777"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14:paraId="73E4C6DD" w14:textId="77777777"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14:paraId="2AADFE67" w14:textId="77777777"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may find it difficult to develop a sense of self worth, they may feel helplessness, humiliation and some sense of self-blame.</w:t>
      </w:r>
    </w:p>
    <w:p w14:paraId="70058178" w14:textId="77777777" w:rsidR="00744ADD" w:rsidRPr="00C662AC" w:rsidRDefault="00744ADD" w:rsidP="00744ADD">
      <w:pPr>
        <w:tabs>
          <w:tab w:val="left" w:pos="-720"/>
          <w:tab w:val="left" w:pos="0"/>
        </w:tabs>
        <w:spacing w:line="240" w:lineRule="exact"/>
        <w:jc w:val="both"/>
        <w:rPr>
          <w:rFonts w:ascii="Arial" w:hAnsi="Arial" w:cs="Arial"/>
          <w:sz w:val="22"/>
          <w:szCs w:val="22"/>
        </w:rPr>
      </w:pPr>
    </w:p>
    <w:p w14:paraId="1E44C072" w14:textId="77777777"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14:paraId="4E97A5F6" w14:textId="77777777"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14:paraId="3A77F4C4" w14:textId="77777777" w:rsidTr="00263515">
        <w:tc>
          <w:tcPr>
            <w:tcW w:w="2518" w:type="dxa"/>
          </w:tcPr>
          <w:p w14:paraId="2AC6B253" w14:textId="77777777" w:rsidR="00263515" w:rsidRPr="00C662AC" w:rsidRDefault="00263515" w:rsidP="0026351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In school we will endeavour to support the pupil through:</w:t>
            </w:r>
          </w:p>
          <w:p w14:paraId="23B3D978"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14:paraId="45AA96B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content of the curriculum to encourage </w:t>
            </w:r>
            <w:r w:rsidR="00193EBC" w:rsidRPr="00C662AC">
              <w:rPr>
                <w:rFonts w:ascii="Arial" w:hAnsi="Arial" w:cs="Arial"/>
                <w:sz w:val="22"/>
                <w:szCs w:val="22"/>
              </w:rPr>
              <w:t>self-esteem</w:t>
            </w:r>
            <w:r w:rsidRPr="00C662AC">
              <w:rPr>
                <w:rFonts w:ascii="Arial" w:hAnsi="Arial" w:cs="Arial"/>
                <w:sz w:val="22"/>
                <w:szCs w:val="22"/>
              </w:rPr>
              <w:t xml:space="preserve"> and </w:t>
            </w:r>
            <w:r w:rsidR="00193EBC" w:rsidRPr="00C662AC">
              <w:rPr>
                <w:rFonts w:ascii="Arial" w:hAnsi="Arial" w:cs="Arial"/>
                <w:sz w:val="22"/>
                <w:szCs w:val="22"/>
              </w:rPr>
              <w:t>self-motivation</w:t>
            </w:r>
          </w:p>
          <w:p w14:paraId="3C653802"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122287C9"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14:paraId="51BFE27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495EDA46"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school's </w:t>
            </w:r>
            <w:r w:rsidR="00193EBC">
              <w:rPr>
                <w:rFonts w:ascii="Arial" w:hAnsi="Arial" w:cs="Arial"/>
                <w:sz w:val="22"/>
                <w:szCs w:val="22"/>
              </w:rPr>
              <w:t xml:space="preserve">pupil </w:t>
            </w:r>
            <w:r w:rsidRPr="00C662AC">
              <w:rPr>
                <w:rFonts w:ascii="Arial" w:hAnsi="Arial" w:cs="Arial"/>
                <w:sz w:val="22"/>
                <w:szCs w:val="22"/>
              </w:rPr>
              <w:t>behaviour policy which is aimed at supporting vulnerable pupils in school</w:t>
            </w:r>
            <w:r w:rsidR="007A0A11">
              <w:rPr>
                <w:rFonts w:ascii="Arial" w:hAnsi="Arial" w:cs="Arial"/>
                <w:sz w:val="22"/>
                <w:szCs w:val="22"/>
              </w:rPr>
              <w:t xml:space="preserve"> </w:t>
            </w:r>
            <w:r w:rsidR="007A0A11" w:rsidRPr="001C3A05">
              <w:rPr>
                <w:rFonts w:ascii="Arial" w:hAnsi="Arial" w:cs="Arial"/>
                <w:sz w:val="22"/>
                <w:szCs w:val="22"/>
              </w:rPr>
              <w:t xml:space="preserve">including those with mental health difficulties </w:t>
            </w:r>
          </w:p>
          <w:p w14:paraId="56E8855F"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31517477" w14:textId="5475F99D"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ensuring all staff being aware of their responsibility to provide a consistent approach, which focuses on </w:t>
            </w:r>
            <w:r w:rsidR="001C3A05">
              <w:rPr>
                <w:rFonts w:ascii="Arial" w:hAnsi="Arial" w:cs="Arial"/>
                <w:sz w:val="22"/>
                <w:szCs w:val="22"/>
              </w:rPr>
              <w:t xml:space="preserve">pupil </w:t>
            </w:r>
            <w:r w:rsidRPr="001C3A05">
              <w:rPr>
                <w:rFonts w:ascii="Arial" w:hAnsi="Arial" w:cs="Arial"/>
                <w:sz w:val="22"/>
                <w:szCs w:val="22"/>
              </w:rPr>
              <w:t>behaviour</w:t>
            </w:r>
            <w:r w:rsidR="001C3A05">
              <w:rPr>
                <w:rFonts w:ascii="Arial" w:hAnsi="Arial" w:cs="Arial"/>
                <w:sz w:val="22"/>
                <w:szCs w:val="22"/>
              </w:rPr>
              <w:t>s</w:t>
            </w:r>
            <w:r w:rsidRPr="001C3A05">
              <w:rPr>
                <w:rFonts w:ascii="Arial" w:hAnsi="Arial" w:cs="Arial"/>
                <w:sz w:val="22"/>
                <w:szCs w:val="22"/>
              </w:rPr>
              <w:t xml:space="preserve"> </w:t>
            </w:r>
            <w:r w:rsidR="001C3A05">
              <w:rPr>
                <w:rFonts w:ascii="Arial" w:hAnsi="Arial" w:cs="Arial"/>
                <w:sz w:val="22"/>
                <w:szCs w:val="22"/>
              </w:rPr>
              <w:t xml:space="preserve">but </w:t>
            </w:r>
            <w:r w:rsidRPr="00C662AC">
              <w:rPr>
                <w:rFonts w:ascii="Arial" w:hAnsi="Arial" w:cs="Arial"/>
                <w:sz w:val="22"/>
                <w:szCs w:val="22"/>
              </w:rPr>
              <w:t xml:space="preserve">does not damage the </w:t>
            </w:r>
            <w:r w:rsidR="001C3A05">
              <w:rPr>
                <w:rFonts w:ascii="Arial" w:hAnsi="Arial" w:cs="Arial"/>
                <w:sz w:val="22"/>
                <w:szCs w:val="22"/>
              </w:rPr>
              <w:t>child/young person’s</w:t>
            </w:r>
            <w:r w:rsidRPr="00C662AC">
              <w:rPr>
                <w:rFonts w:ascii="Arial" w:hAnsi="Arial" w:cs="Arial"/>
                <w:sz w:val="22"/>
                <w:szCs w:val="22"/>
              </w:rPr>
              <w:t xml:space="preserve"> sense of </w:t>
            </w:r>
            <w:r w:rsidR="001C3A05" w:rsidRPr="00C662AC">
              <w:rPr>
                <w:rFonts w:ascii="Arial" w:hAnsi="Arial" w:cs="Arial"/>
                <w:sz w:val="22"/>
                <w:szCs w:val="22"/>
              </w:rPr>
              <w:t>self-worth</w:t>
            </w:r>
            <w:r w:rsidR="001C3A05">
              <w:rPr>
                <w:rFonts w:ascii="Arial" w:hAnsi="Arial" w:cs="Arial"/>
                <w:sz w:val="22"/>
                <w:szCs w:val="22"/>
              </w:rPr>
              <w:t>.</w:t>
            </w:r>
          </w:p>
          <w:p w14:paraId="1CEDC2BD"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68548767" w14:textId="77777777" w:rsidR="00F30862" w:rsidRPr="00F30862" w:rsidRDefault="00F30862" w:rsidP="00F30862">
            <w:pPr>
              <w:pStyle w:val="ListParagraph"/>
              <w:rPr>
                <w:rFonts w:ascii="Arial" w:hAnsi="Arial" w:cs="Arial"/>
                <w:sz w:val="22"/>
                <w:szCs w:val="22"/>
              </w:rPr>
            </w:pPr>
          </w:p>
          <w:p w14:paraId="0DDB63D8" w14:textId="77777777" w:rsidR="00F30862" w:rsidRPr="006758A1" w:rsidRDefault="00F30862"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endeavouring to ensure that the pupil fully understands the consequences of unacceptable behaviour in such a way that preserves self-esteem and encourages future positive relationships with peers</w:t>
            </w:r>
          </w:p>
          <w:p w14:paraId="34921EC0" w14:textId="77777777" w:rsidR="00F30862" w:rsidRPr="00C662AC" w:rsidRDefault="00F30862" w:rsidP="00F30862">
            <w:pPr>
              <w:pStyle w:val="ListParagraph"/>
              <w:tabs>
                <w:tab w:val="left" w:pos="-720"/>
                <w:tab w:val="left" w:pos="0"/>
              </w:tabs>
              <w:spacing w:line="240" w:lineRule="exact"/>
              <w:ind w:left="360"/>
              <w:jc w:val="both"/>
              <w:rPr>
                <w:rFonts w:ascii="Arial" w:hAnsi="Arial" w:cs="Arial"/>
                <w:sz w:val="22"/>
                <w:szCs w:val="22"/>
              </w:rPr>
            </w:pPr>
          </w:p>
          <w:p w14:paraId="64B277F3"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2DB09B1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r w:rsidR="007A0A11">
              <w:rPr>
                <w:rFonts w:ascii="Arial" w:hAnsi="Arial" w:cs="Arial"/>
                <w:sz w:val="22"/>
                <w:szCs w:val="22"/>
              </w:rPr>
              <w:t xml:space="preserve"> </w:t>
            </w:r>
            <w:r w:rsidR="007A0A11" w:rsidRPr="001C3A05">
              <w:rPr>
                <w:rFonts w:ascii="Arial" w:hAnsi="Arial" w:cs="Arial"/>
                <w:sz w:val="22"/>
                <w:szCs w:val="22"/>
              </w:rPr>
              <w:t>including child and adolescence mental health services where appropriate</w:t>
            </w:r>
            <w:r w:rsidR="007A0A11">
              <w:rPr>
                <w:rFonts w:ascii="Arial" w:hAnsi="Arial" w:cs="Arial"/>
                <w:sz w:val="22"/>
                <w:szCs w:val="22"/>
              </w:rPr>
              <w:t xml:space="preserve"> </w:t>
            </w:r>
          </w:p>
          <w:p w14:paraId="6B39A354"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D3BCAA6"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14:paraId="19DA02F8"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5BB0B491"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recognition that children/young people living in a home environment where there is risk, e.g. domestic abuse, drug or alcohol abuse, other health or wellbeing concerns, are </w:t>
            </w:r>
            <w:r w:rsidRPr="001C3A05">
              <w:rPr>
                <w:rFonts w:ascii="Arial" w:hAnsi="Arial" w:cs="Arial"/>
                <w:sz w:val="22"/>
                <w:szCs w:val="22"/>
              </w:rPr>
              <w:t>vulnerable and in need of support and protection</w:t>
            </w:r>
          </w:p>
          <w:p w14:paraId="250BFBAA" w14:textId="77777777" w:rsidR="00AA7BC1" w:rsidRPr="001C3A05" w:rsidRDefault="00AA7BC1" w:rsidP="00AA7BC1">
            <w:pPr>
              <w:pStyle w:val="ListParagraph"/>
              <w:rPr>
                <w:rFonts w:ascii="Arial" w:hAnsi="Arial" w:cs="Arial"/>
                <w:sz w:val="22"/>
                <w:szCs w:val="22"/>
              </w:rPr>
            </w:pPr>
          </w:p>
          <w:p w14:paraId="57C26C31" w14:textId="77777777" w:rsidR="00AA7BC1" w:rsidRPr="001C3A05" w:rsidRDefault="00AA7BC1"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1C3A05">
              <w:rPr>
                <w:rFonts w:ascii="Arial" w:hAnsi="Arial" w:cs="Arial"/>
                <w:sz w:val="22"/>
                <w:szCs w:val="22"/>
              </w:rPr>
              <w:t xml:space="preserve">fully support children as victims of abuse where they have been forced and/or coerced </w:t>
            </w:r>
            <w:r w:rsidR="007A0A11" w:rsidRPr="001C3A05">
              <w:rPr>
                <w:rFonts w:ascii="Arial" w:hAnsi="Arial" w:cs="Arial"/>
                <w:sz w:val="22"/>
                <w:szCs w:val="22"/>
              </w:rPr>
              <w:t>into</w:t>
            </w:r>
            <w:r w:rsidRPr="001C3A05">
              <w:rPr>
                <w:rFonts w:ascii="Arial" w:hAnsi="Arial" w:cs="Arial"/>
                <w:sz w:val="22"/>
                <w:szCs w:val="22"/>
              </w:rPr>
              <w:t xml:space="preserve"> behaviours that have resulted in </w:t>
            </w:r>
            <w:r w:rsidR="007A0A11" w:rsidRPr="001C3A05">
              <w:rPr>
                <w:rFonts w:ascii="Arial" w:hAnsi="Arial" w:cs="Arial"/>
                <w:sz w:val="22"/>
                <w:szCs w:val="22"/>
              </w:rPr>
              <w:t xml:space="preserve">harmful, risky and </w:t>
            </w:r>
            <w:r w:rsidRPr="001C3A05">
              <w:rPr>
                <w:rFonts w:ascii="Arial" w:hAnsi="Arial" w:cs="Arial"/>
                <w:sz w:val="22"/>
                <w:szCs w:val="22"/>
              </w:rPr>
              <w:t xml:space="preserve">exploitative situations such as criminal or sexual exploitation, radicalisation, forced labour etc.  </w:t>
            </w:r>
          </w:p>
          <w:p w14:paraId="58BD7FEC"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78E15EB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14:paraId="78FAA3F5" w14:textId="77777777" w:rsidR="00263515" w:rsidRPr="00C662AC" w:rsidRDefault="00263515" w:rsidP="00263515">
            <w:pPr>
              <w:pStyle w:val="ListParagraph"/>
              <w:rPr>
                <w:sz w:val="22"/>
                <w:szCs w:val="22"/>
              </w:rPr>
            </w:pPr>
          </w:p>
          <w:p w14:paraId="4270F15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b/>
                <w:bCs/>
                <w:sz w:val="22"/>
                <w:szCs w:val="22"/>
              </w:rPr>
            </w:pPr>
            <w:r w:rsidRPr="00C662AC">
              <w:rPr>
                <w:rFonts w:ascii="Arial" w:hAnsi="Arial" w:cs="Arial"/>
                <w:sz w:val="22"/>
                <w:szCs w:val="22"/>
              </w:rPr>
              <w:t xml:space="preserve">ensuring that when a pupil subject to a child protection plan leaves, information will be transferred to the new school immediately – in accordance with </w:t>
            </w:r>
            <w:r w:rsidR="006758A1">
              <w:rPr>
                <w:rFonts w:ascii="Arial" w:hAnsi="Arial" w:cs="Arial"/>
                <w:sz w:val="22"/>
                <w:szCs w:val="22"/>
              </w:rPr>
              <w:t xml:space="preserve">the current </w:t>
            </w:r>
            <w:r w:rsidRPr="00C662AC">
              <w:rPr>
                <w:rFonts w:ascii="Arial" w:hAnsi="Arial" w:cs="Arial"/>
                <w:sz w:val="22"/>
                <w:szCs w:val="22"/>
              </w:rPr>
              <w:t>KCSE – this will be transferred separately from the main pupil file, ensuring secure transit and confirmation of receipt will be obtained</w:t>
            </w:r>
          </w:p>
          <w:p w14:paraId="01E7F393"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14:paraId="131D1914" w14:textId="77777777" w:rsidTr="00263515">
        <w:tc>
          <w:tcPr>
            <w:tcW w:w="2518" w:type="dxa"/>
          </w:tcPr>
          <w:p w14:paraId="26F5DD0C" w14:textId="77777777"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lastRenderedPageBreak/>
              <w:t>Special Educat</w:t>
            </w:r>
            <w:r w:rsidR="00C45BE0" w:rsidRPr="00C662AC">
              <w:rPr>
                <w:rFonts w:ascii="Arial" w:hAnsi="Arial" w:cs="Arial"/>
                <w:sz w:val="22"/>
                <w:szCs w:val="22"/>
                <w:u w:val="single"/>
              </w:rPr>
              <w:t>ional Needs (SEN) and Disability</w:t>
            </w:r>
          </w:p>
          <w:p w14:paraId="412DD7AC" w14:textId="77777777"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14:paraId="16B7B1CF" w14:textId="77777777"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14:paraId="202D2140" w14:textId="77777777"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14:paraId="7E615FED" w14:textId="77777777" w:rsidR="00C45BE0"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14:paraId="78A9F277" w14:textId="77777777" w:rsidR="006758A1" w:rsidRPr="00C662AC" w:rsidRDefault="006758A1" w:rsidP="009D4066">
            <w:pPr>
              <w:pStyle w:val="ListParagraph"/>
              <w:numPr>
                <w:ilvl w:val="0"/>
                <w:numId w:val="28"/>
              </w:numPr>
              <w:tabs>
                <w:tab w:val="left" w:pos="0"/>
              </w:tabs>
              <w:spacing w:line="240" w:lineRule="exact"/>
              <w:jc w:val="both"/>
              <w:rPr>
                <w:rFonts w:ascii="Arial" w:hAnsi="Arial" w:cs="Arial"/>
                <w:sz w:val="22"/>
                <w:szCs w:val="22"/>
              </w:rPr>
            </w:pPr>
            <w:r>
              <w:rPr>
                <w:rFonts w:ascii="Arial" w:hAnsi="Arial" w:cs="Arial"/>
                <w:sz w:val="22"/>
                <w:szCs w:val="22"/>
              </w:rPr>
              <w:t>being more prone to peer group isolation than other children</w:t>
            </w:r>
          </w:p>
          <w:p w14:paraId="2AC7CAAC" w14:textId="77777777" w:rsidR="00C45BE0" w:rsidRPr="00C662AC" w:rsidRDefault="009A5FEA"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14:paraId="4DB703AC" w14:textId="77777777" w:rsidR="00972205"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14:paraId="0114B980" w14:textId="77777777" w:rsidR="00C45BE0" w:rsidRPr="00C662AC" w:rsidRDefault="00C45BE0" w:rsidP="00972205">
            <w:pPr>
              <w:pStyle w:val="ListParagraph"/>
              <w:tabs>
                <w:tab w:val="left" w:pos="0"/>
              </w:tabs>
              <w:spacing w:line="240" w:lineRule="exact"/>
              <w:jc w:val="both"/>
              <w:rPr>
                <w:rFonts w:ascii="Arial" w:hAnsi="Arial" w:cs="Arial"/>
                <w:sz w:val="22"/>
                <w:szCs w:val="22"/>
              </w:rPr>
            </w:pPr>
          </w:p>
        </w:tc>
      </w:tr>
    </w:tbl>
    <w:p w14:paraId="5E57C2DF" w14:textId="77777777" w:rsidR="00263515" w:rsidRPr="00C662AC" w:rsidRDefault="00263515" w:rsidP="00744ADD">
      <w:pPr>
        <w:tabs>
          <w:tab w:val="left" w:pos="-720"/>
          <w:tab w:val="left" w:pos="0"/>
        </w:tabs>
        <w:spacing w:line="240" w:lineRule="exact"/>
        <w:jc w:val="both"/>
        <w:rPr>
          <w:rFonts w:ascii="Arial" w:hAnsi="Arial" w:cs="Arial"/>
          <w:sz w:val="22"/>
          <w:szCs w:val="22"/>
        </w:rPr>
      </w:pPr>
    </w:p>
    <w:p w14:paraId="67DBC99A" w14:textId="77777777" w:rsidR="00744ADD" w:rsidRPr="00C662AC" w:rsidRDefault="00744ADD" w:rsidP="00744ADD">
      <w:pPr>
        <w:tabs>
          <w:tab w:val="left" w:pos="-720"/>
          <w:tab w:val="left" w:pos="0"/>
          <w:tab w:val="left" w:pos="720"/>
        </w:tabs>
        <w:spacing w:line="240" w:lineRule="exact"/>
        <w:rPr>
          <w:rFonts w:ascii="Arial" w:hAnsi="Arial" w:cs="Arial"/>
          <w:b/>
          <w:bCs/>
        </w:rPr>
      </w:pPr>
    </w:p>
    <w:p w14:paraId="75D20058" w14:textId="77777777"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14:paraId="14642349" w14:textId="77777777"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14:paraId="5030EDCD" w14:textId="77777777" w:rsidTr="000D6205">
        <w:tc>
          <w:tcPr>
            <w:tcW w:w="2518" w:type="dxa"/>
          </w:tcPr>
          <w:p w14:paraId="60AA6FF9" w14:textId="77777777" w:rsidR="00E74F22" w:rsidRPr="00C662AC" w:rsidRDefault="00E74F22" w:rsidP="00E74F22">
            <w:pPr>
              <w:spacing w:line="240" w:lineRule="exact"/>
              <w:jc w:val="both"/>
              <w:rPr>
                <w:rFonts w:ascii="Arial" w:hAnsi="Arial" w:cs="Arial"/>
                <w:sz w:val="22"/>
                <w:szCs w:val="22"/>
              </w:rPr>
            </w:pPr>
            <w:r w:rsidRPr="00C662AC">
              <w:rPr>
                <w:rFonts w:ascii="Arial" w:hAnsi="Arial" w:cs="Arial"/>
                <w:sz w:val="22"/>
                <w:szCs w:val="22"/>
              </w:rPr>
              <w:t>In school we will:</w:t>
            </w:r>
          </w:p>
          <w:p w14:paraId="0596961A" w14:textId="77777777"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14:paraId="7D091379" w14:textId="77777777" w:rsidR="00E74F22" w:rsidRPr="00913DAB" w:rsidRDefault="00E74F22"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w:t>
            </w:r>
            <w:r w:rsidRPr="00913DAB">
              <w:rPr>
                <w:rFonts w:ascii="Arial" w:hAnsi="Arial" w:cs="Arial"/>
                <w:sz w:val="22"/>
                <w:szCs w:val="22"/>
              </w:rPr>
              <w:t xml:space="preserve">are undertaken according to </w:t>
            </w:r>
            <w:r w:rsidR="006758A1" w:rsidRPr="00913DAB">
              <w:rPr>
                <w:rFonts w:ascii="Arial" w:hAnsi="Arial" w:cs="Arial"/>
                <w:sz w:val="22"/>
                <w:szCs w:val="22"/>
              </w:rPr>
              <w:t xml:space="preserve">the current </w:t>
            </w:r>
            <w:r w:rsidRPr="00913DAB">
              <w:rPr>
                <w:rFonts w:ascii="Arial" w:hAnsi="Arial" w:cs="Arial"/>
                <w:sz w:val="22"/>
                <w:szCs w:val="22"/>
              </w:rPr>
              <w:t xml:space="preserve">KCSE for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agency workers and volunteers (including Governors)</w:t>
            </w:r>
            <w:r w:rsidR="006A5C41" w:rsidRPr="00913DAB">
              <w:rPr>
                <w:rFonts w:ascii="Arial" w:hAnsi="Arial" w:cs="Arial"/>
                <w:sz w:val="22"/>
                <w:szCs w:val="22"/>
              </w:rPr>
              <w:t xml:space="preserve"> before individuals are appointed or placed into school</w:t>
            </w:r>
          </w:p>
          <w:p w14:paraId="603CF35B" w14:textId="77777777" w:rsidR="0015087D" w:rsidRPr="00913DAB" w:rsidRDefault="0015087D" w:rsidP="0015087D">
            <w:pPr>
              <w:pStyle w:val="ListParagraph"/>
              <w:spacing w:line="240" w:lineRule="exact"/>
              <w:ind w:left="360"/>
              <w:jc w:val="both"/>
              <w:rPr>
                <w:rFonts w:ascii="Arial" w:hAnsi="Arial" w:cs="Arial"/>
                <w:b/>
                <w:sz w:val="22"/>
                <w:szCs w:val="22"/>
              </w:rPr>
            </w:pPr>
          </w:p>
          <w:p w14:paraId="1D50C134" w14:textId="77777777" w:rsidR="00E74F22" w:rsidRPr="00913DAB" w:rsidRDefault="00E74F22" w:rsidP="009D4066">
            <w:pPr>
              <w:pStyle w:val="ListParagraph"/>
              <w:numPr>
                <w:ilvl w:val="0"/>
                <w:numId w:val="1"/>
              </w:numPr>
              <w:spacing w:line="240" w:lineRule="exact"/>
              <w:jc w:val="both"/>
              <w:rPr>
                <w:rFonts w:ascii="Arial" w:hAnsi="Arial" w:cs="Arial"/>
                <w:sz w:val="22"/>
                <w:szCs w:val="22"/>
              </w:rPr>
            </w:pPr>
            <w:r w:rsidRPr="00913DAB">
              <w:rPr>
                <w:rFonts w:ascii="Arial" w:hAnsi="Arial" w:cs="Arial"/>
                <w:sz w:val="22"/>
                <w:szCs w:val="22"/>
              </w:rPr>
              <w:t>ensure t</w:t>
            </w:r>
            <w:r w:rsidR="00B83D71" w:rsidRPr="00913DAB">
              <w:rPr>
                <w:rFonts w:ascii="Arial" w:hAnsi="Arial" w:cs="Arial"/>
                <w:sz w:val="22"/>
                <w:szCs w:val="22"/>
              </w:rPr>
              <w:t>hat at least one member of the g</w:t>
            </w:r>
            <w:r w:rsidRPr="00913DAB">
              <w:rPr>
                <w:rFonts w:ascii="Arial" w:hAnsi="Arial" w:cs="Arial"/>
                <w:sz w:val="22"/>
                <w:szCs w:val="22"/>
              </w:rPr>
              <w:t xml:space="preserve">overning </w:t>
            </w:r>
            <w:r w:rsidR="00B83D71" w:rsidRPr="00913DAB">
              <w:rPr>
                <w:rFonts w:ascii="Arial" w:hAnsi="Arial" w:cs="Arial"/>
                <w:sz w:val="22"/>
                <w:szCs w:val="22"/>
              </w:rPr>
              <w:t>b</w:t>
            </w:r>
            <w:r w:rsidRPr="00913DAB">
              <w:rPr>
                <w:rFonts w:ascii="Arial" w:hAnsi="Arial" w:cs="Arial"/>
                <w:sz w:val="22"/>
                <w:szCs w:val="22"/>
              </w:rPr>
              <w:t xml:space="preserve">ody and the </w:t>
            </w:r>
            <w:r w:rsidRPr="00913DAB">
              <w:rPr>
                <w:rFonts w:ascii="Arial" w:hAnsi="Arial" w:cs="Arial"/>
                <w:sz w:val="22"/>
                <w:szCs w:val="22"/>
              </w:rPr>
              <w:lastRenderedPageBreak/>
              <w:t>Head teacher is trained in Safe Recruitment Practices</w:t>
            </w:r>
            <w:r w:rsidR="003654E5" w:rsidRPr="00913DAB">
              <w:rPr>
                <w:rFonts w:ascii="Arial" w:hAnsi="Arial" w:cs="Arial"/>
                <w:sz w:val="22"/>
                <w:szCs w:val="22"/>
              </w:rPr>
              <w:t xml:space="preserve"> and at least one person who conducts the interview has completed safer recruitment training</w:t>
            </w:r>
          </w:p>
          <w:p w14:paraId="3E10A4E2" w14:textId="77777777" w:rsidR="0015087D" w:rsidRPr="00C662AC" w:rsidRDefault="0015087D" w:rsidP="0015087D">
            <w:pPr>
              <w:spacing w:line="240" w:lineRule="exact"/>
              <w:jc w:val="both"/>
              <w:rPr>
                <w:rFonts w:ascii="Arial" w:hAnsi="Arial" w:cs="Arial"/>
                <w:sz w:val="22"/>
                <w:szCs w:val="22"/>
              </w:rPr>
            </w:pPr>
          </w:p>
          <w:p w14:paraId="1F924666" w14:textId="088C2EC8" w:rsidR="008C18F8" w:rsidRPr="006758A1" w:rsidRDefault="00972205" w:rsidP="009D4066">
            <w:pPr>
              <w:pStyle w:val="ListParagraph"/>
              <w:numPr>
                <w:ilvl w:val="0"/>
                <w:numId w:val="1"/>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008C18F8" w:rsidRPr="00ED6D38">
              <w:rPr>
                <w:rFonts w:ascii="Arial" w:hAnsi="Arial" w:cs="Arial"/>
                <w:sz w:val="22"/>
                <w:szCs w:val="22"/>
              </w:rPr>
              <w:t xml:space="preserve">all </w:t>
            </w:r>
            <w:r w:rsidR="00E74F22" w:rsidRPr="00ED6D38">
              <w:rPr>
                <w:rFonts w:ascii="Arial" w:hAnsi="Arial" w:cs="Arial"/>
                <w:sz w:val="22"/>
                <w:szCs w:val="22"/>
              </w:rPr>
              <w:t xml:space="preserve">Governors </w:t>
            </w:r>
            <w:r w:rsidR="006758A1">
              <w:rPr>
                <w:rFonts w:ascii="Arial" w:hAnsi="Arial" w:cs="Arial"/>
                <w:sz w:val="22"/>
                <w:szCs w:val="22"/>
              </w:rPr>
              <w:t xml:space="preserve">in maintained schools </w:t>
            </w:r>
            <w:r w:rsidRPr="00ED6D38">
              <w:rPr>
                <w:rFonts w:ascii="Arial" w:hAnsi="Arial" w:cs="Arial"/>
                <w:sz w:val="22"/>
                <w:szCs w:val="22"/>
              </w:rPr>
              <w:t>have in place an enhanced DBS certificate</w:t>
            </w:r>
            <w:r w:rsidR="006758A1">
              <w:rPr>
                <w:rFonts w:ascii="Arial" w:hAnsi="Arial" w:cs="Arial"/>
                <w:sz w:val="22"/>
                <w:szCs w:val="22"/>
              </w:rPr>
              <w:t xml:space="preserve"> without barred list check unless they are also in regulated activity</w:t>
            </w:r>
            <w:r w:rsidR="00193EBC">
              <w:rPr>
                <w:rFonts w:ascii="Arial" w:hAnsi="Arial" w:cs="Arial"/>
                <w:sz w:val="22"/>
                <w:szCs w:val="22"/>
              </w:rPr>
              <w:t xml:space="preserve"> and a Section 128 check regarding the management of a school</w:t>
            </w:r>
            <w:r w:rsidR="000F079A">
              <w:rPr>
                <w:rStyle w:val="FootnoteReference"/>
                <w:rFonts w:ascii="Arial" w:hAnsi="Arial" w:cs="Arial"/>
                <w:sz w:val="22"/>
                <w:szCs w:val="22"/>
              </w:rPr>
              <w:footnoteReference w:id="23"/>
            </w:r>
          </w:p>
          <w:p w14:paraId="49A377CB" w14:textId="77777777" w:rsidR="006758A1" w:rsidRPr="006758A1" w:rsidRDefault="006758A1" w:rsidP="006758A1">
            <w:pPr>
              <w:pStyle w:val="ListParagraph"/>
              <w:rPr>
                <w:rFonts w:cs="Arial"/>
                <w:color w:val="202020"/>
                <w:sz w:val="22"/>
                <w:szCs w:val="22"/>
              </w:rPr>
            </w:pPr>
          </w:p>
          <w:p w14:paraId="1F377E31" w14:textId="77777777" w:rsidR="006758A1" w:rsidRPr="00913DAB" w:rsidRDefault="00CF4173" w:rsidP="009D4066">
            <w:pPr>
              <w:pStyle w:val="ListParagraph"/>
              <w:numPr>
                <w:ilvl w:val="0"/>
                <w:numId w:val="1"/>
              </w:numPr>
              <w:spacing w:line="240" w:lineRule="exact"/>
              <w:ind w:right="-45"/>
              <w:jc w:val="both"/>
              <w:rPr>
                <w:rFonts w:ascii="Arial" w:hAnsi="Arial" w:cs="Arial"/>
                <w:color w:val="202020"/>
                <w:sz w:val="22"/>
                <w:szCs w:val="22"/>
              </w:rPr>
            </w:pPr>
            <w:r w:rsidRPr="00913DAB">
              <w:rPr>
                <w:rFonts w:ascii="Arial" w:hAnsi="Arial" w:cs="Arial"/>
                <w:color w:val="202020"/>
                <w:sz w:val="22"/>
                <w:szCs w:val="22"/>
              </w:rPr>
              <w:t>e</w:t>
            </w:r>
            <w:r w:rsidR="006758A1" w:rsidRPr="00913DAB">
              <w:rPr>
                <w:rFonts w:ascii="Arial" w:hAnsi="Arial" w:cs="Arial"/>
                <w:color w:val="202020"/>
                <w:sz w:val="22"/>
                <w:szCs w:val="22"/>
              </w:rPr>
              <w:t xml:space="preserve">nsure that all staff, </w:t>
            </w:r>
            <w:r w:rsidR="007D53C2" w:rsidRPr="00913DAB">
              <w:rPr>
                <w:rFonts w:ascii="Arial" w:hAnsi="Arial" w:cs="Arial"/>
                <w:sz w:val="22"/>
                <w:szCs w:val="22"/>
              </w:rPr>
              <w:t>supply staff,</w:t>
            </w:r>
            <w:r w:rsidR="007D53C2" w:rsidRPr="00913DAB">
              <w:rPr>
                <w:sz w:val="22"/>
                <w:szCs w:val="22"/>
              </w:rPr>
              <w:t xml:space="preserve"> </w:t>
            </w:r>
            <w:r w:rsidR="006758A1" w:rsidRPr="00913DAB">
              <w:rPr>
                <w:rFonts w:ascii="Arial" w:hAnsi="Arial" w:cs="Arial"/>
                <w:color w:val="202020"/>
                <w:sz w:val="22"/>
                <w:szCs w:val="22"/>
              </w:rPr>
              <w:t>agency workers and volunteers (including governors) are appropriately inducted and supported following their appointment</w:t>
            </w:r>
          </w:p>
          <w:p w14:paraId="2EF0D04E" w14:textId="77777777" w:rsidR="00CF4173" w:rsidRPr="00913DAB" w:rsidRDefault="00CF4173" w:rsidP="00CF4173">
            <w:pPr>
              <w:pStyle w:val="ListParagraph"/>
              <w:rPr>
                <w:rFonts w:ascii="Arial" w:hAnsi="Arial" w:cs="Arial"/>
                <w:color w:val="202020"/>
                <w:sz w:val="22"/>
                <w:szCs w:val="22"/>
              </w:rPr>
            </w:pPr>
          </w:p>
          <w:p w14:paraId="2567CD49" w14:textId="77777777" w:rsidR="00913DAB" w:rsidRPr="00913DAB" w:rsidRDefault="00CF4173" w:rsidP="00913DAB">
            <w:pPr>
              <w:pStyle w:val="ListParagraph"/>
              <w:numPr>
                <w:ilvl w:val="0"/>
                <w:numId w:val="1"/>
              </w:numPr>
              <w:tabs>
                <w:tab w:val="left" w:pos="-720"/>
              </w:tabs>
              <w:spacing w:line="240" w:lineRule="exact"/>
              <w:rPr>
                <w:rFonts w:ascii="Arial" w:hAnsi="Arial" w:cs="Arial"/>
                <w:bCs/>
                <w:sz w:val="20"/>
                <w:szCs w:val="20"/>
              </w:rPr>
            </w:pPr>
            <w:r w:rsidRPr="00913DAB">
              <w:rPr>
                <w:rFonts w:ascii="Arial" w:hAnsi="Arial" w:cs="Arial"/>
                <w:sz w:val="22"/>
                <w:szCs w:val="22"/>
              </w:rPr>
              <w:t xml:space="preserve">ensure that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 xml:space="preserve">agency workers and volunteers (including Governors) are aware of the need for maintaining appropriate and professional boundaries in their relationships with pupils and parents including having access to the school’s code of conduct and </w:t>
            </w:r>
            <w:r w:rsidR="002D4A8C" w:rsidRPr="00913DAB">
              <w:rPr>
                <w:rFonts w:ascii="Arial" w:hAnsi="Arial" w:cs="Arial"/>
                <w:sz w:val="22"/>
                <w:szCs w:val="22"/>
              </w:rPr>
              <w:t>the Safer Consortium’s ‘</w:t>
            </w:r>
            <w:hyperlink r:id="rId16" w:history="1">
              <w:r w:rsidRPr="00913DAB">
                <w:rPr>
                  <w:rStyle w:val="Hyperlink"/>
                  <w:rFonts w:ascii="Arial" w:hAnsi="Arial" w:cs="Arial"/>
                  <w:bCs/>
                  <w:sz w:val="22"/>
                  <w:szCs w:val="22"/>
                </w:rPr>
                <w:t>Safer Working Practices for Adults who work with Children and Young People</w:t>
              </w:r>
            </w:hyperlink>
            <w:r w:rsidR="002D4A8C" w:rsidRPr="00913DAB">
              <w:rPr>
                <w:rFonts w:ascii="Arial" w:hAnsi="Arial" w:cs="Arial"/>
                <w:bCs/>
                <w:sz w:val="22"/>
                <w:szCs w:val="22"/>
              </w:rPr>
              <w:t>’</w:t>
            </w:r>
            <w:r w:rsidRPr="00913DAB">
              <w:rPr>
                <w:rFonts w:ascii="Arial" w:hAnsi="Arial" w:cs="Arial"/>
                <w:bCs/>
                <w:sz w:val="22"/>
                <w:szCs w:val="22"/>
              </w:rPr>
              <w:t xml:space="preserve"> </w:t>
            </w:r>
            <w:r w:rsidR="00913DAB" w:rsidRPr="00913DAB">
              <w:rPr>
                <w:rFonts w:ascii="Arial" w:hAnsi="Arial" w:cs="Arial"/>
                <w:bCs/>
                <w:sz w:val="22"/>
                <w:szCs w:val="22"/>
              </w:rPr>
              <w:t xml:space="preserve">.  From April 2020, this also includes an addendum in relation to potential changes to working practices due to the Covid-19 lockdown </w:t>
            </w:r>
            <w:hyperlink r:id="rId17" w:history="1">
              <w:r w:rsidR="00913DAB" w:rsidRPr="00913DAB">
                <w:rPr>
                  <w:rStyle w:val="Hyperlink"/>
                  <w:rFonts w:ascii="Arial" w:hAnsi="Arial" w:cs="Arial"/>
                  <w:bCs/>
                  <w:sz w:val="22"/>
                  <w:szCs w:val="22"/>
                </w:rPr>
                <w:t>available here</w:t>
              </w:r>
            </w:hyperlink>
            <w:r w:rsidR="00913DAB" w:rsidRPr="00913DAB">
              <w:rPr>
                <w:rFonts w:ascii="Arial" w:hAnsi="Arial" w:cs="Arial"/>
                <w:bCs/>
                <w:sz w:val="22"/>
                <w:szCs w:val="22"/>
              </w:rPr>
              <w:t>.</w:t>
            </w:r>
          </w:p>
          <w:p w14:paraId="0B05B75B" w14:textId="77777777" w:rsidR="00CF4173" w:rsidRPr="00913DAB" w:rsidRDefault="00CF4173" w:rsidP="00913DAB">
            <w:pPr>
              <w:spacing w:line="240" w:lineRule="exact"/>
              <w:jc w:val="both"/>
              <w:rPr>
                <w:rFonts w:ascii="Arial" w:hAnsi="Arial" w:cs="Arial"/>
                <w:b/>
                <w:sz w:val="22"/>
                <w:szCs w:val="22"/>
              </w:rPr>
            </w:pPr>
          </w:p>
          <w:p w14:paraId="7557CADD" w14:textId="77777777" w:rsidR="00CF4173" w:rsidRPr="00CF4173" w:rsidRDefault="00CF4173"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ensure that </w:t>
            </w:r>
            <w:r w:rsidRPr="00913DAB">
              <w:rPr>
                <w:rFonts w:ascii="Arial" w:hAnsi="Arial" w:cs="Arial"/>
                <w:sz w:val="22"/>
                <w:szCs w:val="22"/>
              </w:rPr>
              <w:t xml:space="preserve">staff, </w:t>
            </w:r>
            <w:r w:rsidR="007D53C2" w:rsidRPr="00913DAB">
              <w:rPr>
                <w:rFonts w:ascii="Arial" w:hAnsi="Arial" w:cs="Arial"/>
                <w:sz w:val="22"/>
                <w:szCs w:val="22"/>
              </w:rPr>
              <w:t xml:space="preserve">supply staff, </w:t>
            </w:r>
            <w:r w:rsidRPr="00913DAB">
              <w:rPr>
                <w:rFonts w:ascii="Arial" w:hAnsi="Arial" w:cs="Arial"/>
                <w:sz w:val="22"/>
                <w:szCs w:val="22"/>
              </w:rPr>
              <w:t>agency</w:t>
            </w:r>
            <w:r w:rsidRPr="00C662AC">
              <w:rPr>
                <w:rFonts w:ascii="Arial" w:hAnsi="Arial" w:cs="Arial"/>
                <w:sz w:val="22"/>
                <w:szCs w:val="22"/>
              </w:rPr>
              <w:t xml:space="preserve"> workers and volunteers (including Governors) are aware that sexual relationships between them and pupils aged under-18 are unlawful and could result in legal proceedings taken against them under the Sexual Offences Act 2003 (Abuse of position of trust) </w:t>
            </w:r>
          </w:p>
          <w:p w14:paraId="440E71F4" w14:textId="77777777" w:rsidR="00CF4173" w:rsidRPr="00CF4173" w:rsidRDefault="00CF4173" w:rsidP="00CF4173">
            <w:pPr>
              <w:pStyle w:val="ListParagraph"/>
              <w:spacing w:line="240" w:lineRule="exact"/>
              <w:ind w:left="360"/>
              <w:jc w:val="both"/>
              <w:rPr>
                <w:rFonts w:ascii="Arial" w:hAnsi="Arial" w:cs="Arial"/>
                <w:b/>
                <w:sz w:val="22"/>
                <w:szCs w:val="22"/>
              </w:rPr>
            </w:pPr>
          </w:p>
          <w:p w14:paraId="7936663E" w14:textId="77777777" w:rsidR="0015087D" w:rsidRPr="003654E5" w:rsidRDefault="00CF4173" w:rsidP="009D4066">
            <w:pPr>
              <w:pStyle w:val="ListParagraph"/>
              <w:numPr>
                <w:ilvl w:val="0"/>
                <w:numId w:val="1"/>
              </w:numPr>
              <w:spacing w:line="240" w:lineRule="exact"/>
              <w:jc w:val="both"/>
              <w:rPr>
                <w:rFonts w:ascii="Arial" w:hAnsi="Arial" w:cs="Arial"/>
                <w:b/>
                <w:sz w:val="22"/>
                <w:szCs w:val="22"/>
              </w:rPr>
            </w:pPr>
            <w:r w:rsidRPr="00193EB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14:paraId="36FD591A" w14:textId="77777777" w:rsidR="003654E5" w:rsidRPr="003654E5" w:rsidRDefault="003654E5" w:rsidP="003654E5">
            <w:pPr>
              <w:pStyle w:val="ListParagraph"/>
              <w:rPr>
                <w:rFonts w:ascii="Arial" w:hAnsi="Arial" w:cs="Arial"/>
                <w:b/>
                <w:sz w:val="22"/>
                <w:szCs w:val="22"/>
              </w:rPr>
            </w:pPr>
          </w:p>
          <w:p w14:paraId="30500899" w14:textId="77777777" w:rsidR="003654E5" w:rsidRPr="00C80C7A" w:rsidRDefault="003654E5" w:rsidP="009D4066">
            <w:pPr>
              <w:pStyle w:val="ListParagraph"/>
              <w:numPr>
                <w:ilvl w:val="0"/>
                <w:numId w:val="1"/>
              </w:numPr>
              <w:spacing w:line="240" w:lineRule="exact"/>
              <w:jc w:val="both"/>
              <w:rPr>
                <w:rFonts w:ascii="Arial" w:hAnsi="Arial" w:cs="Arial"/>
                <w:bCs/>
                <w:sz w:val="22"/>
                <w:szCs w:val="22"/>
              </w:rPr>
            </w:pPr>
            <w:r w:rsidRPr="00C80C7A">
              <w:rPr>
                <w:rFonts w:ascii="Arial" w:hAnsi="Arial" w:cs="Arial"/>
                <w:bCs/>
                <w:sz w:val="22"/>
                <w:szCs w:val="22"/>
              </w:rPr>
              <w:t xml:space="preserve">ensure allegations are dealt with properly where school is not the employer e.g. allegations against supply teachers. In no circumstances will we cease to use a supply teacher due to safeguarding concerns, without finding out the facts and liaising with the local authority designated officer (LADO) to determine a suitable outcome.  When using an </w:t>
            </w:r>
            <w:r w:rsidR="002F4A9E" w:rsidRPr="00C80C7A">
              <w:rPr>
                <w:rFonts w:ascii="Arial" w:hAnsi="Arial" w:cs="Arial"/>
                <w:bCs/>
                <w:sz w:val="22"/>
                <w:szCs w:val="22"/>
              </w:rPr>
              <w:t>agency,</w:t>
            </w:r>
            <w:r w:rsidRPr="00C80C7A">
              <w:rPr>
                <w:rFonts w:ascii="Arial" w:hAnsi="Arial" w:cs="Arial"/>
                <w:bCs/>
                <w:sz w:val="22"/>
                <w:szCs w:val="22"/>
              </w:rPr>
              <w:t xml:space="preserve"> we will </w:t>
            </w:r>
            <w:r w:rsidR="002F4A9E" w:rsidRPr="00C80C7A">
              <w:rPr>
                <w:rFonts w:ascii="Arial" w:hAnsi="Arial" w:cs="Arial"/>
                <w:bCs/>
                <w:sz w:val="22"/>
                <w:szCs w:val="22"/>
              </w:rPr>
              <w:t>inform</w:t>
            </w:r>
            <w:r w:rsidRPr="00C80C7A">
              <w:rPr>
                <w:rFonts w:ascii="Arial" w:hAnsi="Arial" w:cs="Arial"/>
                <w:bCs/>
                <w:sz w:val="22"/>
                <w:szCs w:val="22"/>
              </w:rPr>
              <w:t xml:space="preserve"> them of our process for managing allegation and will keep the agency involved and informed throughout any cases of allegations against their agency/supply workers.  </w:t>
            </w:r>
          </w:p>
          <w:p w14:paraId="7940C964" w14:textId="77777777" w:rsidR="003654E5" w:rsidRPr="004C5DA3" w:rsidRDefault="003654E5" w:rsidP="004C5DA3">
            <w:pPr>
              <w:spacing w:line="240" w:lineRule="exact"/>
              <w:jc w:val="both"/>
              <w:rPr>
                <w:rFonts w:ascii="Arial" w:hAnsi="Arial" w:cs="Arial"/>
                <w:b/>
                <w:sz w:val="22"/>
                <w:szCs w:val="22"/>
              </w:rPr>
            </w:pPr>
          </w:p>
          <w:p w14:paraId="457AFFBB" w14:textId="77777777" w:rsidR="00E74F22" w:rsidRPr="00C80C7A" w:rsidRDefault="00E74F22" w:rsidP="009D4066">
            <w:pPr>
              <w:pStyle w:val="ListParagraph"/>
              <w:numPr>
                <w:ilvl w:val="0"/>
                <w:numId w:val="1"/>
              </w:numPr>
              <w:spacing w:line="240" w:lineRule="exact"/>
              <w:jc w:val="both"/>
              <w:rPr>
                <w:rFonts w:ascii="Arial" w:hAnsi="Arial" w:cs="Arial"/>
                <w:b/>
                <w:sz w:val="22"/>
                <w:szCs w:val="22"/>
              </w:rPr>
            </w:pPr>
            <w:r w:rsidRPr="00C80C7A">
              <w:rPr>
                <w:rFonts w:ascii="Arial" w:hAnsi="Arial" w:cs="Arial"/>
                <w:sz w:val="22"/>
                <w:szCs w:val="22"/>
              </w:rPr>
              <w:t>Allegations Management:</w:t>
            </w:r>
          </w:p>
          <w:p w14:paraId="1AB19342" w14:textId="77777777" w:rsidR="00E74F22" w:rsidRPr="00C662AC" w:rsidRDefault="00E74F22" w:rsidP="009D4066">
            <w:pPr>
              <w:pStyle w:val="ListParagraph"/>
              <w:numPr>
                <w:ilvl w:val="1"/>
                <w:numId w:val="1"/>
              </w:numPr>
              <w:spacing w:line="240" w:lineRule="exact"/>
              <w:jc w:val="both"/>
              <w:rPr>
                <w:rFonts w:ascii="Arial" w:hAnsi="Arial" w:cs="Arial"/>
                <w:b/>
                <w:sz w:val="22"/>
                <w:szCs w:val="22"/>
              </w:rPr>
            </w:pPr>
            <w:r w:rsidRPr="00C80C7A">
              <w:rPr>
                <w:rFonts w:ascii="Arial" w:hAnsi="Arial" w:cs="Arial"/>
                <w:sz w:val="22"/>
                <w:szCs w:val="22"/>
              </w:rPr>
              <w:t xml:space="preserve">implement </w:t>
            </w:r>
            <w:r w:rsidR="00F30862" w:rsidRPr="00C80C7A">
              <w:rPr>
                <w:rFonts w:ascii="Arial" w:eastAsia="Arial" w:hAnsi="Arial" w:cs="Arial"/>
                <w:color w:val="000000"/>
                <w:sz w:val="22"/>
                <w:szCs w:val="22"/>
              </w:rPr>
              <w:t xml:space="preserve">Part 4 of </w:t>
            </w:r>
            <w:r w:rsidR="006758A1" w:rsidRPr="00C80C7A">
              <w:rPr>
                <w:rFonts w:ascii="Arial" w:eastAsia="Arial" w:hAnsi="Arial" w:cs="Arial"/>
                <w:color w:val="000000"/>
                <w:sz w:val="22"/>
                <w:szCs w:val="22"/>
              </w:rPr>
              <w:t xml:space="preserve">the current KCSE </w:t>
            </w:r>
            <w:r w:rsidR="00F30862" w:rsidRPr="00C80C7A">
              <w:rPr>
                <w:rFonts w:ascii="Arial" w:eastAsia="Arial" w:hAnsi="Arial" w:cs="Arial"/>
                <w:i/>
                <w:color w:val="000000"/>
                <w:sz w:val="22"/>
                <w:szCs w:val="22"/>
              </w:rPr>
              <w:t xml:space="preserve">(Allegations of abuse made against teachers </w:t>
            </w:r>
            <w:r w:rsidR="002F4A9E" w:rsidRPr="00C80C7A">
              <w:rPr>
                <w:rFonts w:ascii="Arial" w:eastAsia="Arial" w:hAnsi="Arial" w:cs="Arial"/>
                <w:i/>
                <w:color w:val="000000"/>
                <w:sz w:val="22"/>
                <w:szCs w:val="22"/>
              </w:rPr>
              <w:t>including supply staff, volunteers</w:t>
            </w:r>
            <w:r w:rsidR="002F4A9E">
              <w:rPr>
                <w:rFonts w:ascii="Arial" w:eastAsia="Arial" w:hAnsi="Arial" w:cs="Arial"/>
                <w:i/>
                <w:color w:val="000000"/>
                <w:sz w:val="22"/>
                <w:szCs w:val="22"/>
              </w:rPr>
              <w:t xml:space="preserve"> </w:t>
            </w:r>
            <w:r w:rsidR="00F30862" w:rsidRPr="00CF4173">
              <w:rPr>
                <w:rFonts w:ascii="Arial" w:eastAsia="Arial" w:hAnsi="Arial" w:cs="Arial"/>
                <w:i/>
                <w:color w:val="000000"/>
                <w:sz w:val="22"/>
                <w:szCs w:val="22"/>
              </w:rPr>
              <w:t>and other staff)</w:t>
            </w:r>
            <w:r w:rsidR="00F30862" w:rsidRPr="006758A1">
              <w:rPr>
                <w:rFonts w:ascii="Arial" w:eastAsia="Arial" w:hAnsi="Arial" w:cs="Arial"/>
                <w:color w:val="000000"/>
                <w:sz w:val="22"/>
                <w:szCs w:val="22"/>
              </w:rPr>
              <w:t xml:space="preserve"> </w:t>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14:paraId="70966613" w14:textId="23F8AA86" w:rsidR="0015087D" w:rsidRPr="004C5DA3" w:rsidRDefault="00E74F22" w:rsidP="00CF4173">
            <w:pPr>
              <w:pStyle w:val="ListParagraph"/>
              <w:numPr>
                <w:ilvl w:val="1"/>
                <w:numId w:val="1"/>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w:t>
            </w:r>
            <w:r w:rsidRPr="00C662AC">
              <w:rPr>
                <w:rFonts w:ascii="Arial" w:hAnsi="Arial" w:cs="Arial"/>
                <w:sz w:val="22"/>
                <w:szCs w:val="22"/>
              </w:rPr>
              <w:lastRenderedPageBreak/>
              <w:t>informati</w:t>
            </w:r>
            <w:r w:rsidR="0015087D" w:rsidRPr="00C662AC">
              <w:rPr>
                <w:rFonts w:ascii="Arial" w:hAnsi="Arial" w:cs="Arial"/>
                <w:sz w:val="22"/>
                <w:szCs w:val="22"/>
              </w:rPr>
              <w:t>on attached for contact details</w:t>
            </w:r>
          </w:p>
          <w:p w14:paraId="54D6D186" w14:textId="77777777" w:rsidR="00E74F22" w:rsidRPr="00E74F22" w:rsidRDefault="00E74F22" w:rsidP="00CF4173">
            <w:pPr>
              <w:pStyle w:val="ListParagraph"/>
              <w:spacing w:line="240" w:lineRule="exact"/>
              <w:ind w:left="360"/>
              <w:jc w:val="both"/>
              <w:rPr>
                <w:rFonts w:ascii="Arial" w:hAnsi="Arial" w:cs="Arial"/>
                <w:sz w:val="22"/>
                <w:szCs w:val="22"/>
              </w:rPr>
            </w:pPr>
          </w:p>
        </w:tc>
      </w:tr>
    </w:tbl>
    <w:p w14:paraId="61FCDEAC" w14:textId="77777777" w:rsidR="003651BE" w:rsidRDefault="005F499B">
      <w:pPr>
        <w:rPr>
          <w:rFonts w:ascii="Arial" w:hAnsi="Arial" w:cs="Arial"/>
          <w:b/>
          <w:sz w:val="22"/>
          <w:szCs w:val="22"/>
        </w:rPr>
      </w:pPr>
      <w:r w:rsidRPr="007F1A04">
        <w:rPr>
          <w:rFonts w:ascii="Arial" w:hAnsi="Arial" w:cs="Arial"/>
          <w:b/>
          <w:sz w:val="22"/>
          <w:szCs w:val="22"/>
        </w:rPr>
        <w:lastRenderedPageBreak/>
        <w:t>Reference Document A</w:t>
      </w:r>
    </w:p>
    <w:p w14:paraId="3CF75DB4" w14:textId="77777777" w:rsidR="005F499B" w:rsidRDefault="005F499B">
      <w:pPr>
        <w:rPr>
          <w:rFonts w:ascii="Arial" w:hAnsi="Arial" w:cs="Arial"/>
          <w:b/>
          <w:sz w:val="22"/>
          <w:szCs w:val="22"/>
        </w:rPr>
      </w:pPr>
    </w:p>
    <w:p w14:paraId="78D28779" w14:textId="06729CC9" w:rsidR="003651BE" w:rsidRPr="007E0CC6" w:rsidRDefault="00421C50" w:rsidP="003651BE">
      <w:pPr>
        <w:jc w:val="center"/>
        <w:rPr>
          <w:rFonts w:ascii="Arial" w:hAnsi="Arial" w:cs="Arial"/>
          <w:b/>
          <w:sz w:val="20"/>
          <w:szCs w:val="20"/>
        </w:rPr>
      </w:pPr>
      <w:r>
        <w:rPr>
          <w:rFonts w:ascii="Arial" w:hAnsi="Arial" w:cs="Arial"/>
          <w:b/>
          <w:sz w:val="20"/>
          <w:szCs w:val="20"/>
        </w:rPr>
        <w:t xml:space="preserve">Wallsend Jubilee Primary </w:t>
      </w:r>
      <w:r w:rsidR="003651BE" w:rsidRPr="007E0CC6">
        <w:rPr>
          <w:rFonts w:ascii="Arial" w:hAnsi="Arial" w:cs="Arial"/>
          <w:b/>
          <w:sz w:val="20"/>
          <w:szCs w:val="20"/>
        </w:rPr>
        <w:t>School</w:t>
      </w:r>
    </w:p>
    <w:p w14:paraId="3FA418EE" w14:textId="77777777" w:rsidR="00972205" w:rsidRDefault="00972205" w:rsidP="00972205">
      <w:pPr>
        <w:rPr>
          <w:rFonts w:ascii="Arial" w:hAnsi="Arial" w:cs="Arial"/>
          <w:b/>
          <w:sz w:val="20"/>
          <w:szCs w:val="20"/>
        </w:rPr>
      </w:pPr>
    </w:p>
    <w:p w14:paraId="155D3290" w14:textId="5A9BED4E" w:rsidR="003651BE" w:rsidRPr="007E0CC6" w:rsidRDefault="003651BE" w:rsidP="00972205">
      <w:pPr>
        <w:rPr>
          <w:rFonts w:ascii="Arial" w:hAnsi="Arial" w:cs="Arial"/>
          <w:b/>
          <w:sz w:val="20"/>
          <w:szCs w:val="20"/>
          <w:u w:val="single"/>
        </w:rPr>
      </w:pPr>
      <w:r w:rsidRPr="007E0CC6">
        <w:rPr>
          <w:rFonts w:ascii="Arial" w:hAnsi="Arial" w:cs="Arial"/>
          <w:b/>
          <w:sz w:val="20"/>
          <w:szCs w:val="20"/>
          <w:u w:val="single"/>
        </w:rPr>
        <w:t>Contact Details for Child Protection and Safeguarding as at</w:t>
      </w:r>
      <w:r w:rsidR="00186EF6" w:rsidRPr="007E0CC6">
        <w:rPr>
          <w:rFonts w:ascii="Arial" w:hAnsi="Arial" w:cs="Arial"/>
          <w:b/>
          <w:sz w:val="20"/>
          <w:szCs w:val="20"/>
          <w:u w:val="single"/>
        </w:rPr>
        <w:t xml:space="preserve">: </w:t>
      </w:r>
      <w:r w:rsidR="00421C50">
        <w:rPr>
          <w:rFonts w:ascii="Arial" w:hAnsi="Arial" w:cs="Arial"/>
          <w:b/>
          <w:sz w:val="20"/>
          <w:szCs w:val="20"/>
          <w:u w:val="single"/>
        </w:rPr>
        <w:t>28.9.2020</w:t>
      </w:r>
    </w:p>
    <w:p w14:paraId="33697875" w14:textId="77777777" w:rsidR="003651BE" w:rsidRPr="007E0CC6" w:rsidRDefault="003651BE" w:rsidP="003651BE">
      <w:pPr>
        <w:jc w:val="center"/>
        <w:rPr>
          <w:rFonts w:ascii="Arial" w:hAnsi="Arial" w:cs="Arial"/>
          <w:b/>
          <w:sz w:val="20"/>
          <w:szCs w:val="20"/>
          <w:u w:val="single"/>
        </w:rPr>
      </w:pPr>
    </w:p>
    <w:p w14:paraId="703EF88B" w14:textId="1C01A44F" w:rsidR="003651BE" w:rsidRPr="007E0CC6" w:rsidRDefault="003651BE" w:rsidP="003651BE">
      <w:pPr>
        <w:jc w:val="center"/>
        <w:rPr>
          <w:rFonts w:ascii="Arial" w:hAnsi="Arial" w:cs="Arial"/>
          <w:sz w:val="20"/>
          <w:szCs w:val="20"/>
          <w:u w:val="single"/>
        </w:rPr>
      </w:pPr>
      <w:r w:rsidRPr="007E0CC6">
        <w:rPr>
          <w:rFonts w:ascii="Arial" w:hAnsi="Arial" w:cs="Arial"/>
          <w:sz w:val="20"/>
          <w:szCs w:val="20"/>
          <w:u w:val="single"/>
        </w:rPr>
        <w:t>(*these details will next be reviewed on the</w:t>
      </w:r>
      <w:r w:rsidR="00421C50">
        <w:rPr>
          <w:rFonts w:ascii="Arial" w:hAnsi="Arial" w:cs="Arial"/>
          <w:sz w:val="20"/>
          <w:szCs w:val="20"/>
          <w:u w:val="single"/>
        </w:rPr>
        <w:t xml:space="preserve"> 1</w:t>
      </w:r>
      <w:r w:rsidR="00421C50" w:rsidRPr="00421C50">
        <w:rPr>
          <w:rFonts w:ascii="Arial" w:hAnsi="Arial" w:cs="Arial"/>
          <w:sz w:val="20"/>
          <w:szCs w:val="20"/>
          <w:u w:val="single"/>
          <w:vertAlign w:val="superscript"/>
        </w:rPr>
        <w:t>st</w:t>
      </w:r>
      <w:r w:rsidR="00421C50">
        <w:rPr>
          <w:rFonts w:ascii="Arial" w:hAnsi="Arial" w:cs="Arial"/>
          <w:sz w:val="20"/>
          <w:szCs w:val="20"/>
          <w:u w:val="single"/>
        </w:rPr>
        <w:t xml:space="preserve"> April 2021</w:t>
      </w:r>
      <w:r w:rsidR="00972205">
        <w:rPr>
          <w:rFonts w:ascii="Arial" w:hAnsi="Arial" w:cs="Arial"/>
          <w:sz w:val="20"/>
          <w:szCs w:val="20"/>
          <w:u w:val="single"/>
        </w:rPr>
        <w:t xml:space="preserve"> </w:t>
      </w:r>
      <w:r w:rsidRPr="007E0CC6">
        <w:rPr>
          <w:rFonts w:ascii="Arial" w:hAnsi="Arial" w:cs="Arial"/>
          <w:sz w:val="20"/>
          <w:szCs w:val="20"/>
          <w:u w:val="single"/>
        </w:rPr>
        <w:t xml:space="preserve"> to ensure that they remain relevant)</w:t>
      </w:r>
    </w:p>
    <w:p w14:paraId="0EF0BB78" w14:textId="77777777"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142"/>
        <w:gridCol w:w="3402"/>
      </w:tblGrid>
      <w:tr w:rsidR="0043415F" w:rsidRPr="007E0CC6" w14:paraId="49B02E48" w14:textId="77777777" w:rsidTr="00EA4CDD">
        <w:tc>
          <w:tcPr>
            <w:tcW w:w="2518" w:type="dxa"/>
          </w:tcPr>
          <w:p w14:paraId="4454B32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3"/>
          </w:tcPr>
          <w:p w14:paraId="0068A5E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43415F" w:rsidRPr="007E0CC6" w14:paraId="5A19A934" w14:textId="77777777" w:rsidTr="00EA4CDD">
        <w:tc>
          <w:tcPr>
            <w:tcW w:w="2518" w:type="dxa"/>
          </w:tcPr>
          <w:p w14:paraId="06EC6AEF" w14:textId="77777777" w:rsidR="0043415F" w:rsidRPr="007E0CC6" w:rsidRDefault="0043415F">
            <w:pPr>
              <w:rPr>
                <w:rFonts w:ascii="Arial" w:hAnsi="Arial" w:cs="Arial"/>
                <w:sz w:val="20"/>
                <w:szCs w:val="20"/>
              </w:rPr>
            </w:pPr>
            <w:r w:rsidRPr="007E0CC6">
              <w:rPr>
                <w:rFonts w:ascii="Arial" w:hAnsi="Arial" w:cs="Arial"/>
                <w:sz w:val="20"/>
                <w:szCs w:val="20"/>
              </w:rPr>
              <w:t>Head Teacher</w:t>
            </w:r>
          </w:p>
        </w:tc>
        <w:tc>
          <w:tcPr>
            <w:tcW w:w="6804" w:type="dxa"/>
            <w:gridSpan w:val="3"/>
          </w:tcPr>
          <w:p w14:paraId="36CF0E78" w14:textId="0B010348" w:rsidR="006573F7" w:rsidRPr="007E0CC6" w:rsidRDefault="0043415F" w:rsidP="006573F7">
            <w:pPr>
              <w:rPr>
                <w:rFonts w:ascii="Arial" w:hAnsi="Arial" w:cs="Arial"/>
                <w:sz w:val="20"/>
                <w:szCs w:val="20"/>
              </w:rPr>
            </w:pPr>
            <w:r w:rsidRPr="007E0CC6">
              <w:rPr>
                <w:rFonts w:ascii="Arial" w:hAnsi="Arial" w:cs="Arial"/>
                <w:sz w:val="20"/>
                <w:szCs w:val="20"/>
              </w:rPr>
              <w:t xml:space="preserve">Name: </w:t>
            </w:r>
            <w:r w:rsidR="00421C50">
              <w:rPr>
                <w:rFonts w:ascii="Arial" w:hAnsi="Arial" w:cs="Arial"/>
                <w:sz w:val="20"/>
                <w:szCs w:val="20"/>
              </w:rPr>
              <w:t>David Harrison</w:t>
            </w:r>
            <w:r w:rsidR="006573F7">
              <w:rPr>
                <w:rFonts w:ascii="Arial" w:hAnsi="Arial" w:cs="Arial"/>
                <w:sz w:val="20"/>
                <w:szCs w:val="20"/>
              </w:rPr>
              <w:t xml:space="preserve">                    </w:t>
            </w:r>
            <w:r w:rsidR="006573F7" w:rsidRPr="007E0CC6">
              <w:rPr>
                <w:rFonts w:ascii="Arial" w:hAnsi="Arial" w:cs="Arial"/>
                <w:sz w:val="20"/>
                <w:szCs w:val="20"/>
              </w:rPr>
              <w:t>Telephone(s):</w:t>
            </w:r>
            <w:r w:rsidR="00421C50">
              <w:rPr>
                <w:rFonts w:ascii="Arial" w:hAnsi="Arial" w:cs="Arial"/>
                <w:sz w:val="20"/>
                <w:szCs w:val="20"/>
              </w:rPr>
              <w:t>01918141601</w:t>
            </w:r>
          </w:p>
          <w:p w14:paraId="406ADB8C" w14:textId="77777777" w:rsidR="0043415F" w:rsidRPr="007E0CC6" w:rsidRDefault="0043415F" w:rsidP="006704C5">
            <w:pPr>
              <w:rPr>
                <w:rFonts w:ascii="Arial" w:hAnsi="Arial" w:cs="Arial"/>
                <w:sz w:val="20"/>
                <w:szCs w:val="20"/>
              </w:rPr>
            </w:pPr>
          </w:p>
          <w:p w14:paraId="5E756E69" w14:textId="7F0E4AD9" w:rsidR="0043415F" w:rsidRPr="007E0CC6" w:rsidRDefault="0043415F">
            <w:pPr>
              <w:rPr>
                <w:rFonts w:ascii="Arial" w:hAnsi="Arial" w:cs="Arial"/>
                <w:sz w:val="20"/>
                <w:szCs w:val="20"/>
              </w:rPr>
            </w:pPr>
            <w:r w:rsidRPr="007E0CC6">
              <w:rPr>
                <w:rFonts w:ascii="Arial" w:hAnsi="Arial" w:cs="Arial"/>
                <w:sz w:val="20"/>
                <w:szCs w:val="20"/>
              </w:rPr>
              <w:t>Email:</w:t>
            </w:r>
            <w:r w:rsidR="006573F7">
              <w:rPr>
                <w:rFonts w:ascii="Arial" w:hAnsi="Arial" w:cs="Arial"/>
                <w:sz w:val="20"/>
                <w:szCs w:val="20"/>
              </w:rPr>
              <w:t xml:space="preserve">    </w:t>
            </w:r>
            <w:r w:rsidR="00421C50">
              <w:rPr>
                <w:rFonts w:ascii="Arial" w:hAnsi="Arial" w:cs="Arial"/>
                <w:sz w:val="20"/>
                <w:szCs w:val="20"/>
              </w:rPr>
              <w:t>david.harrison@wallsendjubileeps.org.uk</w:t>
            </w:r>
            <w:r w:rsidR="006573F7">
              <w:rPr>
                <w:rFonts w:ascii="Arial" w:hAnsi="Arial" w:cs="Arial"/>
                <w:sz w:val="20"/>
                <w:szCs w:val="20"/>
              </w:rPr>
              <w:t xml:space="preserve">                                         </w:t>
            </w:r>
            <w:r w:rsidR="006573F7" w:rsidRPr="007E0CC6">
              <w:rPr>
                <w:rFonts w:ascii="Arial" w:hAnsi="Arial" w:cs="Arial"/>
                <w:sz w:val="20"/>
                <w:szCs w:val="20"/>
              </w:rPr>
              <w:t xml:space="preserve"> </w:t>
            </w:r>
          </w:p>
        </w:tc>
      </w:tr>
      <w:tr w:rsidR="0043415F" w:rsidRPr="007E0CC6" w14:paraId="45973018" w14:textId="77777777" w:rsidTr="00EA4CDD">
        <w:tc>
          <w:tcPr>
            <w:tcW w:w="2518" w:type="dxa"/>
          </w:tcPr>
          <w:p w14:paraId="257D21C9" w14:textId="77777777" w:rsidR="0043415F" w:rsidRPr="007E0CC6" w:rsidRDefault="0043415F">
            <w:pPr>
              <w:rPr>
                <w:rFonts w:ascii="Arial" w:hAnsi="Arial" w:cs="Arial"/>
                <w:sz w:val="20"/>
                <w:szCs w:val="20"/>
              </w:rPr>
            </w:pPr>
            <w:r w:rsidRPr="007E0CC6">
              <w:rPr>
                <w:rFonts w:ascii="Arial" w:hAnsi="Arial" w:cs="Arial"/>
                <w:sz w:val="20"/>
                <w:szCs w:val="20"/>
              </w:rPr>
              <w:t>Chair of Governors</w:t>
            </w:r>
          </w:p>
          <w:p w14:paraId="4C85D317" w14:textId="77777777" w:rsidR="0043415F" w:rsidRPr="007E0CC6" w:rsidRDefault="0043415F">
            <w:pPr>
              <w:rPr>
                <w:rFonts w:ascii="Arial" w:hAnsi="Arial" w:cs="Arial"/>
                <w:sz w:val="20"/>
                <w:szCs w:val="20"/>
              </w:rPr>
            </w:pPr>
          </w:p>
        </w:tc>
        <w:tc>
          <w:tcPr>
            <w:tcW w:w="6804" w:type="dxa"/>
            <w:gridSpan w:val="3"/>
          </w:tcPr>
          <w:p w14:paraId="4500069A" w14:textId="43011309"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421C50">
              <w:rPr>
                <w:rFonts w:ascii="Arial" w:hAnsi="Arial" w:cs="Arial"/>
                <w:sz w:val="20"/>
                <w:szCs w:val="20"/>
              </w:rPr>
              <w:t>Margaret Scott</w:t>
            </w:r>
            <w:r>
              <w:rPr>
                <w:rFonts w:ascii="Arial" w:hAnsi="Arial" w:cs="Arial"/>
                <w:sz w:val="20"/>
                <w:szCs w:val="20"/>
              </w:rPr>
              <w:t xml:space="preserve">              </w:t>
            </w:r>
            <w:r w:rsidR="00421C50">
              <w:rPr>
                <w:rFonts w:ascii="Arial" w:hAnsi="Arial" w:cs="Arial"/>
                <w:sz w:val="20"/>
                <w:szCs w:val="20"/>
              </w:rPr>
              <w:t xml:space="preserve"> </w:t>
            </w:r>
            <w:r>
              <w:rPr>
                <w:rFonts w:ascii="Arial" w:hAnsi="Arial" w:cs="Arial"/>
                <w:sz w:val="20"/>
                <w:szCs w:val="20"/>
              </w:rPr>
              <w:t xml:space="preserve">  </w:t>
            </w:r>
            <w:r w:rsidRPr="007E0CC6">
              <w:rPr>
                <w:rFonts w:ascii="Arial" w:hAnsi="Arial" w:cs="Arial"/>
                <w:sz w:val="20"/>
                <w:szCs w:val="20"/>
              </w:rPr>
              <w:t>Telephone(s):</w:t>
            </w:r>
            <w:r w:rsidR="00421C50">
              <w:rPr>
                <w:rFonts w:ascii="Arial" w:hAnsi="Arial" w:cs="Arial"/>
                <w:sz w:val="20"/>
                <w:szCs w:val="20"/>
              </w:rPr>
              <w:t xml:space="preserve"> </w:t>
            </w:r>
            <w:r w:rsidR="00421C50">
              <w:rPr>
                <w:rFonts w:ascii="Arial" w:hAnsi="Arial" w:cs="Arial"/>
                <w:sz w:val="20"/>
                <w:szCs w:val="20"/>
              </w:rPr>
              <w:t>01918141601</w:t>
            </w:r>
          </w:p>
          <w:p w14:paraId="2D0A1558" w14:textId="77777777" w:rsidR="006573F7" w:rsidRPr="007E0CC6" w:rsidRDefault="006573F7" w:rsidP="006573F7">
            <w:pPr>
              <w:rPr>
                <w:rFonts w:ascii="Arial" w:hAnsi="Arial" w:cs="Arial"/>
                <w:sz w:val="20"/>
                <w:szCs w:val="20"/>
              </w:rPr>
            </w:pPr>
          </w:p>
          <w:p w14:paraId="76E18ACF" w14:textId="350FA385"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Pr="007E0CC6">
              <w:rPr>
                <w:rFonts w:ascii="Arial" w:hAnsi="Arial" w:cs="Arial"/>
                <w:sz w:val="20"/>
                <w:szCs w:val="20"/>
              </w:rPr>
              <w:t xml:space="preserve"> </w:t>
            </w:r>
          </w:p>
        </w:tc>
      </w:tr>
      <w:tr w:rsidR="0043415F" w:rsidRPr="007E0CC6" w14:paraId="0F371BC0" w14:textId="77777777" w:rsidTr="00EA4CDD">
        <w:tc>
          <w:tcPr>
            <w:tcW w:w="2518" w:type="dxa"/>
          </w:tcPr>
          <w:p w14:paraId="541CDD29" w14:textId="77777777" w:rsidR="0043415F" w:rsidRPr="007E0CC6" w:rsidRDefault="0043415F" w:rsidP="00CE7E5B">
            <w:pPr>
              <w:rPr>
                <w:rFonts w:ascii="Arial" w:hAnsi="Arial" w:cs="Arial"/>
                <w:sz w:val="20"/>
                <w:szCs w:val="20"/>
              </w:rPr>
            </w:pPr>
            <w:r w:rsidRPr="007E0CC6">
              <w:rPr>
                <w:rFonts w:ascii="Arial" w:hAnsi="Arial" w:cs="Arial"/>
                <w:sz w:val="20"/>
                <w:szCs w:val="20"/>
              </w:rPr>
              <w:t xml:space="preserve">Designated </w:t>
            </w:r>
            <w:r>
              <w:rPr>
                <w:rFonts w:ascii="Arial" w:hAnsi="Arial" w:cs="Arial"/>
                <w:sz w:val="20"/>
                <w:szCs w:val="20"/>
              </w:rPr>
              <w:t>Safeguarding Lead</w:t>
            </w:r>
            <w:r w:rsidR="00AE4F9E">
              <w:rPr>
                <w:rFonts w:ascii="Arial" w:hAnsi="Arial" w:cs="Arial"/>
                <w:sz w:val="20"/>
                <w:szCs w:val="20"/>
              </w:rPr>
              <w:t xml:space="preserve"> (DSL)</w:t>
            </w:r>
            <w:r w:rsidRPr="007E0CC6">
              <w:rPr>
                <w:rFonts w:ascii="Arial" w:hAnsi="Arial" w:cs="Arial"/>
                <w:sz w:val="20"/>
                <w:szCs w:val="20"/>
              </w:rPr>
              <w:t>:</w:t>
            </w:r>
          </w:p>
        </w:tc>
        <w:tc>
          <w:tcPr>
            <w:tcW w:w="6804" w:type="dxa"/>
            <w:gridSpan w:val="3"/>
          </w:tcPr>
          <w:p w14:paraId="725D62EE" w14:textId="685AAE30"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421C50">
              <w:rPr>
                <w:rFonts w:ascii="Arial" w:hAnsi="Arial" w:cs="Arial"/>
                <w:sz w:val="20"/>
                <w:szCs w:val="20"/>
              </w:rPr>
              <w:t xml:space="preserve">David Harrison            </w:t>
            </w:r>
            <w:r>
              <w:rPr>
                <w:rFonts w:ascii="Arial" w:hAnsi="Arial" w:cs="Arial"/>
                <w:sz w:val="20"/>
                <w:szCs w:val="20"/>
              </w:rPr>
              <w:t xml:space="preserve"> </w:t>
            </w:r>
            <w:r w:rsidRPr="007E0CC6">
              <w:rPr>
                <w:rFonts w:ascii="Arial" w:hAnsi="Arial" w:cs="Arial"/>
                <w:sz w:val="20"/>
                <w:szCs w:val="20"/>
              </w:rPr>
              <w:t>Telephone(s):</w:t>
            </w:r>
            <w:r w:rsidR="00421C50">
              <w:rPr>
                <w:rFonts w:ascii="Arial" w:hAnsi="Arial" w:cs="Arial"/>
                <w:sz w:val="20"/>
                <w:szCs w:val="20"/>
              </w:rPr>
              <w:t xml:space="preserve"> </w:t>
            </w:r>
            <w:r w:rsidR="00421C50">
              <w:rPr>
                <w:rFonts w:ascii="Arial" w:hAnsi="Arial" w:cs="Arial"/>
                <w:sz w:val="20"/>
                <w:szCs w:val="20"/>
              </w:rPr>
              <w:t>01918141601</w:t>
            </w:r>
          </w:p>
          <w:p w14:paraId="03A93A07" w14:textId="77777777" w:rsidR="006573F7" w:rsidRPr="007E0CC6" w:rsidRDefault="006573F7" w:rsidP="006573F7">
            <w:pPr>
              <w:rPr>
                <w:rFonts w:ascii="Arial" w:hAnsi="Arial" w:cs="Arial"/>
                <w:sz w:val="20"/>
                <w:szCs w:val="20"/>
              </w:rPr>
            </w:pPr>
          </w:p>
          <w:p w14:paraId="0E23D1DF" w14:textId="2350C125" w:rsidR="0043415F" w:rsidRPr="007E0CC6"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421C50">
              <w:rPr>
                <w:rFonts w:ascii="Arial" w:hAnsi="Arial" w:cs="Arial"/>
                <w:sz w:val="20"/>
                <w:szCs w:val="20"/>
              </w:rPr>
              <w:t>d</w:t>
            </w:r>
            <w:r w:rsidR="00421C50">
              <w:rPr>
                <w:rFonts w:ascii="Arial" w:hAnsi="Arial" w:cs="Arial"/>
                <w:sz w:val="20"/>
                <w:szCs w:val="20"/>
              </w:rPr>
              <w:t xml:space="preserve">avid.harrison@wallsendjubileeps.org.uk                                         </w:t>
            </w:r>
            <w:r w:rsidR="00421C50" w:rsidRPr="007E0CC6">
              <w:rPr>
                <w:rFonts w:ascii="Arial" w:hAnsi="Arial" w:cs="Arial"/>
                <w:sz w:val="20"/>
                <w:szCs w:val="20"/>
              </w:rPr>
              <w:t xml:space="preserve"> </w:t>
            </w:r>
            <w:r>
              <w:rPr>
                <w:rFonts w:ascii="Arial" w:hAnsi="Arial" w:cs="Arial"/>
                <w:sz w:val="20"/>
                <w:szCs w:val="20"/>
              </w:rPr>
              <w:t xml:space="preserve">                            </w:t>
            </w:r>
            <w:r w:rsidRPr="007E0CC6">
              <w:rPr>
                <w:rFonts w:ascii="Arial" w:hAnsi="Arial" w:cs="Arial"/>
                <w:sz w:val="20"/>
                <w:szCs w:val="20"/>
              </w:rPr>
              <w:t xml:space="preserve"> </w:t>
            </w:r>
          </w:p>
        </w:tc>
      </w:tr>
      <w:tr w:rsidR="0043415F" w:rsidRPr="007E0CC6" w14:paraId="5A4C2143" w14:textId="77777777" w:rsidTr="00EA4CDD">
        <w:tc>
          <w:tcPr>
            <w:tcW w:w="2518" w:type="dxa"/>
          </w:tcPr>
          <w:p w14:paraId="50305005" w14:textId="77777777" w:rsidR="0043415F" w:rsidRPr="007E0CC6" w:rsidRDefault="0043415F">
            <w:pPr>
              <w:rPr>
                <w:rFonts w:ascii="Arial" w:hAnsi="Arial" w:cs="Arial"/>
                <w:sz w:val="20"/>
                <w:szCs w:val="20"/>
              </w:rPr>
            </w:pPr>
            <w:r>
              <w:rPr>
                <w:rFonts w:ascii="Arial" w:hAnsi="Arial" w:cs="Arial"/>
                <w:sz w:val="20"/>
                <w:szCs w:val="20"/>
              </w:rPr>
              <w:t>Deputy Designated Safeguarding Lead</w:t>
            </w:r>
            <w:r w:rsidR="00AE4F9E">
              <w:rPr>
                <w:rFonts w:ascii="Arial" w:hAnsi="Arial" w:cs="Arial"/>
                <w:sz w:val="20"/>
                <w:szCs w:val="20"/>
              </w:rPr>
              <w:t xml:space="preserve"> (DDSL)</w:t>
            </w:r>
            <w:r w:rsidRPr="007E0CC6">
              <w:rPr>
                <w:rFonts w:ascii="Arial" w:hAnsi="Arial" w:cs="Arial"/>
                <w:sz w:val="20"/>
                <w:szCs w:val="20"/>
              </w:rPr>
              <w:t>:</w:t>
            </w:r>
          </w:p>
          <w:p w14:paraId="687A9D4A" w14:textId="77777777" w:rsidR="0043415F" w:rsidRPr="007E0CC6" w:rsidRDefault="0043415F">
            <w:pPr>
              <w:rPr>
                <w:rFonts w:ascii="Arial" w:hAnsi="Arial" w:cs="Arial"/>
                <w:sz w:val="20"/>
                <w:szCs w:val="20"/>
              </w:rPr>
            </w:pPr>
          </w:p>
        </w:tc>
        <w:tc>
          <w:tcPr>
            <w:tcW w:w="6804" w:type="dxa"/>
            <w:gridSpan w:val="3"/>
          </w:tcPr>
          <w:p w14:paraId="42F1190B" w14:textId="24FEDB2F"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421C50">
              <w:rPr>
                <w:rFonts w:ascii="Arial" w:hAnsi="Arial" w:cs="Arial"/>
                <w:sz w:val="20"/>
                <w:szCs w:val="20"/>
              </w:rPr>
              <w:t>Lorraine Bryson</w:t>
            </w:r>
            <w:r>
              <w:rPr>
                <w:rFonts w:ascii="Arial" w:hAnsi="Arial" w:cs="Arial"/>
                <w:sz w:val="20"/>
                <w:szCs w:val="20"/>
              </w:rPr>
              <w:t xml:space="preserve">              </w:t>
            </w:r>
            <w:r w:rsidRPr="007E0CC6">
              <w:rPr>
                <w:rFonts w:ascii="Arial" w:hAnsi="Arial" w:cs="Arial"/>
                <w:sz w:val="20"/>
                <w:szCs w:val="20"/>
              </w:rPr>
              <w:t>Telephone(s):</w:t>
            </w:r>
            <w:r w:rsidR="00421C50">
              <w:rPr>
                <w:rFonts w:ascii="Arial" w:hAnsi="Arial" w:cs="Arial"/>
                <w:sz w:val="20"/>
                <w:szCs w:val="20"/>
              </w:rPr>
              <w:t xml:space="preserve"> </w:t>
            </w:r>
            <w:r w:rsidR="00421C50">
              <w:rPr>
                <w:rFonts w:ascii="Arial" w:hAnsi="Arial" w:cs="Arial"/>
                <w:sz w:val="20"/>
                <w:szCs w:val="20"/>
              </w:rPr>
              <w:t>01918141601</w:t>
            </w:r>
          </w:p>
          <w:p w14:paraId="365A89D2" w14:textId="46BC67D7" w:rsidR="006573F7" w:rsidRDefault="006573F7"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421C50">
              <w:rPr>
                <w:rFonts w:ascii="Arial" w:hAnsi="Arial" w:cs="Arial"/>
                <w:sz w:val="20"/>
                <w:szCs w:val="20"/>
              </w:rPr>
              <w:t>lorraine.bryson@wallsendjubileeps.org.uk</w:t>
            </w:r>
            <w:r>
              <w:rPr>
                <w:rFonts w:ascii="Arial" w:hAnsi="Arial" w:cs="Arial"/>
                <w:sz w:val="20"/>
                <w:szCs w:val="20"/>
              </w:rPr>
              <w:t xml:space="preserve">                                      </w:t>
            </w:r>
            <w:r w:rsidRPr="007E0CC6">
              <w:rPr>
                <w:rFonts w:ascii="Arial" w:hAnsi="Arial" w:cs="Arial"/>
                <w:sz w:val="20"/>
                <w:szCs w:val="20"/>
              </w:rPr>
              <w:t xml:space="preserve"> </w:t>
            </w:r>
          </w:p>
          <w:p w14:paraId="4A661A6D" w14:textId="77777777" w:rsidR="006573F7" w:rsidRPr="007E0CC6" w:rsidRDefault="006573F7" w:rsidP="006573F7">
            <w:pPr>
              <w:rPr>
                <w:rFonts w:ascii="Arial" w:hAnsi="Arial" w:cs="Arial"/>
                <w:sz w:val="20"/>
                <w:szCs w:val="20"/>
              </w:rPr>
            </w:pPr>
          </w:p>
          <w:p w14:paraId="4A1098F8" w14:textId="12484C93" w:rsidR="0007756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421C50">
              <w:rPr>
                <w:rFonts w:ascii="Arial" w:hAnsi="Arial" w:cs="Arial"/>
                <w:sz w:val="20"/>
                <w:szCs w:val="20"/>
              </w:rPr>
              <w:t>Becky Hawkins</w:t>
            </w:r>
            <w:r>
              <w:rPr>
                <w:rFonts w:ascii="Arial" w:hAnsi="Arial" w:cs="Arial"/>
                <w:sz w:val="20"/>
                <w:szCs w:val="20"/>
              </w:rPr>
              <w:t xml:space="preserve">                </w:t>
            </w:r>
            <w:r w:rsidRPr="007E0CC6">
              <w:rPr>
                <w:rFonts w:ascii="Arial" w:hAnsi="Arial" w:cs="Arial"/>
                <w:sz w:val="20"/>
                <w:szCs w:val="20"/>
              </w:rPr>
              <w:t>Telephone(s</w:t>
            </w:r>
            <w:r w:rsidR="0007756F">
              <w:rPr>
                <w:rFonts w:ascii="Arial" w:hAnsi="Arial" w:cs="Arial"/>
                <w:sz w:val="20"/>
                <w:szCs w:val="20"/>
              </w:rPr>
              <w:t>)</w:t>
            </w:r>
            <w:r w:rsidR="00421C50">
              <w:rPr>
                <w:rFonts w:ascii="Arial" w:hAnsi="Arial" w:cs="Arial"/>
                <w:sz w:val="20"/>
                <w:szCs w:val="20"/>
              </w:rPr>
              <w:t xml:space="preserve"> </w:t>
            </w:r>
            <w:r w:rsidR="00421C50">
              <w:rPr>
                <w:rFonts w:ascii="Arial" w:hAnsi="Arial" w:cs="Arial"/>
                <w:sz w:val="20"/>
                <w:szCs w:val="20"/>
              </w:rPr>
              <w:t>01918141601</w:t>
            </w:r>
          </w:p>
          <w:p w14:paraId="79C945F8" w14:textId="1AA72BD4" w:rsidR="0007756F"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18" w:history="1">
              <w:r w:rsidR="00421C50" w:rsidRPr="00E60E59">
                <w:rPr>
                  <w:rStyle w:val="Hyperlink"/>
                  <w:rFonts w:ascii="Arial" w:hAnsi="Arial" w:cs="Arial"/>
                  <w:sz w:val="20"/>
                  <w:szCs w:val="20"/>
                </w:rPr>
                <w:t>becky.hawkins@wallsendjubilee</w:t>
              </w:r>
            </w:hyperlink>
            <w:r w:rsidR="00421C50">
              <w:rPr>
                <w:rFonts w:ascii="Arial" w:hAnsi="Arial" w:cs="Arial"/>
                <w:sz w:val="20"/>
                <w:szCs w:val="20"/>
              </w:rPr>
              <w:t>ps.org.uk</w:t>
            </w:r>
            <w:r>
              <w:rPr>
                <w:rFonts w:ascii="Arial" w:hAnsi="Arial" w:cs="Arial"/>
                <w:sz w:val="20"/>
                <w:szCs w:val="20"/>
              </w:rPr>
              <w:t xml:space="preserve">                                       </w:t>
            </w:r>
            <w:r w:rsidRPr="007E0CC6">
              <w:rPr>
                <w:rFonts w:ascii="Arial" w:hAnsi="Arial" w:cs="Arial"/>
                <w:sz w:val="20"/>
                <w:szCs w:val="20"/>
              </w:rPr>
              <w:t xml:space="preserve"> </w:t>
            </w:r>
          </w:p>
          <w:p w14:paraId="398E402B" w14:textId="77777777" w:rsidR="006573F7" w:rsidRPr="007E0CC6" w:rsidRDefault="006573F7" w:rsidP="006573F7">
            <w:pPr>
              <w:rPr>
                <w:rFonts w:ascii="Arial" w:hAnsi="Arial" w:cs="Arial"/>
                <w:sz w:val="20"/>
                <w:szCs w:val="20"/>
              </w:rPr>
            </w:pPr>
          </w:p>
          <w:p w14:paraId="21407BE1" w14:textId="2582077E" w:rsidR="0043415F"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421C50">
              <w:rPr>
                <w:rFonts w:ascii="Arial" w:hAnsi="Arial" w:cs="Arial"/>
                <w:sz w:val="20"/>
                <w:szCs w:val="20"/>
              </w:rPr>
              <w:t xml:space="preserve">Cheryl Miller                    </w:t>
            </w:r>
            <w:r>
              <w:rPr>
                <w:rFonts w:ascii="Arial" w:hAnsi="Arial" w:cs="Arial"/>
                <w:sz w:val="20"/>
                <w:szCs w:val="20"/>
              </w:rPr>
              <w:t xml:space="preserve"> </w:t>
            </w:r>
            <w:r w:rsidRPr="007E0CC6">
              <w:rPr>
                <w:rFonts w:ascii="Arial" w:hAnsi="Arial" w:cs="Arial"/>
                <w:sz w:val="20"/>
                <w:szCs w:val="20"/>
              </w:rPr>
              <w:t>Telephone(s):</w:t>
            </w:r>
            <w:r w:rsidR="00421C50">
              <w:rPr>
                <w:rFonts w:ascii="Arial" w:hAnsi="Arial" w:cs="Arial"/>
                <w:sz w:val="20"/>
                <w:szCs w:val="20"/>
              </w:rPr>
              <w:t xml:space="preserve"> </w:t>
            </w:r>
            <w:r w:rsidR="00421C50">
              <w:rPr>
                <w:rFonts w:ascii="Arial" w:hAnsi="Arial" w:cs="Arial"/>
                <w:sz w:val="20"/>
                <w:szCs w:val="20"/>
              </w:rPr>
              <w:t>01918141601</w:t>
            </w:r>
          </w:p>
          <w:p w14:paraId="0460F487" w14:textId="5EEC04A3" w:rsidR="00421C50" w:rsidRDefault="0007756F" w:rsidP="006573F7">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421C50">
              <w:rPr>
                <w:rFonts w:ascii="Arial" w:hAnsi="Arial" w:cs="Arial"/>
                <w:sz w:val="20"/>
                <w:szCs w:val="20"/>
              </w:rPr>
              <w:t xml:space="preserve"> c</w:t>
            </w:r>
            <w:r w:rsidR="00421C50">
              <w:rPr>
                <w:rFonts w:ascii="Arial" w:hAnsi="Arial" w:cs="Arial"/>
                <w:sz w:val="20"/>
                <w:szCs w:val="20"/>
              </w:rPr>
              <w:t>heryl</w:t>
            </w:r>
            <w:r w:rsidR="00421C50">
              <w:rPr>
                <w:rFonts w:ascii="Arial" w:hAnsi="Arial" w:cs="Arial"/>
                <w:sz w:val="20"/>
                <w:szCs w:val="20"/>
              </w:rPr>
              <w:t>.</w:t>
            </w:r>
            <w:r w:rsidR="00421C50">
              <w:rPr>
                <w:rFonts w:ascii="Arial" w:hAnsi="Arial" w:cs="Arial"/>
                <w:sz w:val="20"/>
                <w:szCs w:val="20"/>
              </w:rPr>
              <w:t xml:space="preserve">miller@ntlp.org.uk     </w:t>
            </w:r>
          </w:p>
          <w:p w14:paraId="686CD878" w14:textId="5863009C" w:rsidR="00421C50" w:rsidRDefault="00421C50" w:rsidP="006573F7">
            <w:pPr>
              <w:rPr>
                <w:rFonts w:ascii="Arial" w:hAnsi="Arial" w:cs="Arial"/>
                <w:sz w:val="20"/>
                <w:szCs w:val="20"/>
              </w:rPr>
            </w:pPr>
          </w:p>
          <w:p w14:paraId="58BC95ED" w14:textId="660FA852" w:rsidR="00421C50" w:rsidRDefault="00421C50" w:rsidP="00421C50">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Pr>
                <w:rFonts w:ascii="Arial" w:hAnsi="Arial" w:cs="Arial"/>
                <w:sz w:val="20"/>
                <w:szCs w:val="20"/>
              </w:rPr>
              <w:t xml:space="preserve">Joanne Tappenden          </w:t>
            </w:r>
            <w:r w:rsidRPr="007E0CC6">
              <w:rPr>
                <w:rFonts w:ascii="Arial" w:hAnsi="Arial" w:cs="Arial"/>
                <w:sz w:val="20"/>
                <w:szCs w:val="20"/>
              </w:rPr>
              <w:t>Telephone(s):</w:t>
            </w:r>
            <w:r>
              <w:rPr>
                <w:rFonts w:ascii="Arial" w:hAnsi="Arial" w:cs="Arial"/>
                <w:sz w:val="20"/>
                <w:szCs w:val="20"/>
              </w:rPr>
              <w:t xml:space="preserve"> 01918141601</w:t>
            </w:r>
          </w:p>
          <w:p w14:paraId="691B55EF" w14:textId="37AF5209" w:rsidR="00421C50" w:rsidRDefault="00421C50" w:rsidP="00421C50">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Pr>
                <w:rFonts w:ascii="Arial" w:hAnsi="Arial" w:cs="Arial"/>
                <w:sz w:val="20"/>
                <w:szCs w:val="20"/>
              </w:rPr>
              <w:t>joanne.tappenden</w:t>
            </w:r>
            <w:r>
              <w:rPr>
                <w:rFonts w:ascii="Arial" w:hAnsi="Arial" w:cs="Arial"/>
                <w:sz w:val="20"/>
                <w:szCs w:val="20"/>
              </w:rPr>
              <w:t xml:space="preserve">@ntlp.org.uk     </w:t>
            </w:r>
          </w:p>
          <w:p w14:paraId="41DD1A70" w14:textId="16918A21" w:rsidR="0007756F" w:rsidRPr="007E0CC6" w:rsidRDefault="00421C50" w:rsidP="006573F7">
            <w:pPr>
              <w:rPr>
                <w:rFonts w:ascii="Arial" w:hAnsi="Arial" w:cs="Arial"/>
                <w:sz w:val="20"/>
                <w:szCs w:val="20"/>
              </w:rPr>
            </w:pPr>
            <w:r>
              <w:rPr>
                <w:rFonts w:ascii="Arial" w:hAnsi="Arial" w:cs="Arial"/>
                <w:sz w:val="20"/>
                <w:szCs w:val="20"/>
              </w:rPr>
              <w:t xml:space="preserve">  </w:t>
            </w:r>
            <w:r w:rsidR="0007756F">
              <w:rPr>
                <w:rFonts w:ascii="Arial" w:hAnsi="Arial" w:cs="Arial"/>
                <w:sz w:val="20"/>
                <w:szCs w:val="20"/>
              </w:rPr>
              <w:t xml:space="preserve">                                   </w:t>
            </w:r>
            <w:r w:rsidR="0007756F" w:rsidRPr="007E0CC6">
              <w:rPr>
                <w:rFonts w:ascii="Arial" w:hAnsi="Arial" w:cs="Arial"/>
                <w:sz w:val="20"/>
                <w:szCs w:val="20"/>
              </w:rPr>
              <w:t xml:space="preserve"> </w:t>
            </w:r>
          </w:p>
        </w:tc>
      </w:tr>
      <w:tr w:rsidR="0043415F" w:rsidRPr="007E0CC6" w14:paraId="57E266A4" w14:textId="77777777" w:rsidTr="00EA4CDD">
        <w:tc>
          <w:tcPr>
            <w:tcW w:w="2518" w:type="dxa"/>
          </w:tcPr>
          <w:p w14:paraId="35A4FABB" w14:textId="77777777" w:rsidR="0043415F" w:rsidRPr="007E0CC6" w:rsidRDefault="0043415F" w:rsidP="00927EDB">
            <w:pPr>
              <w:rPr>
                <w:rFonts w:ascii="Arial" w:hAnsi="Arial" w:cs="Arial"/>
                <w:sz w:val="20"/>
                <w:szCs w:val="20"/>
              </w:rPr>
            </w:pPr>
            <w:r w:rsidRPr="007E0CC6">
              <w:rPr>
                <w:rFonts w:ascii="Arial" w:hAnsi="Arial" w:cs="Arial"/>
                <w:sz w:val="20"/>
                <w:szCs w:val="20"/>
              </w:rPr>
              <w:t>Designated Teacher for Looked After Children</w:t>
            </w:r>
          </w:p>
        </w:tc>
        <w:tc>
          <w:tcPr>
            <w:tcW w:w="6804" w:type="dxa"/>
            <w:gridSpan w:val="3"/>
          </w:tcPr>
          <w:p w14:paraId="1533A749" w14:textId="2138378D"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421C50">
              <w:rPr>
                <w:rFonts w:ascii="Arial" w:hAnsi="Arial" w:cs="Arial"/>
                <w:sz w:val="20"/>
                <w:szCs w:val="20"/>
              </w:rPr>
              <w:t xml:space="preserve">Joanne Tappenden      </w:t>
            </w:r>
            <w:r>
              <w:rPr>
                <w:rFonts w:ascii="Arial" w:hAnsi="Arial" w:cs="Arial"/>
                <w:sz w:val="20"/>
                <w:szCs w:val="20"/>
              </w:rPr>
              <w:t xml:space="preserve">  </w:t>
            </w:r>
            <w:r w:rsidR="0007756F">
              <w:rPr>
                <w:rFonts w:ascii="Arial" w:hAnsi="Arial" w:cs="Arial"/>
                <w:sz w:val="20"/>
                <w:szCs w:val="20"/>
              </w:rPr>
              <w:t>Telephone(s):</w:t>
            </w:r>
            <w:r w:rsidR="00421C50">
              <w:rPr>
                <w:rFonts w:ascii="Arial" w:hAnsi="Arial" w:cs="Arial"/>
                <w:sz w:val="20"/>
                <w:szCs w:val="20"/>
              </w:rPr>
              <w:t xml:space="preserve"> </w:t>
            </w:r>
            <w:r w:rsidR="00421C50">
              <w:rPr>
                <w:rFonts w:ascii="Arial" w:hAnsi="Arial" w:cs="Arial"/>
                <w:sz w:val="20"/>
                <w:szCs w:val="20"/>
              </w:rPr>
              <w:t>01918141601</w:t>
            </w:r>
          </w:p>
          <w:p w14:paraId="79A55CB4" w14:textId="0A28405E" w:rsidR="0043415F" w:rsidRPr="007E0CC6" w:rsidRDefault="006573F7" w:rsidP="006573F7">
            <w:pPr>
              <w:tabs>
                <w:tab w:val="right" w:pos="426"/>
                <w:tab w:val="num" w:pos="900"/>
                <w:tab w:val="num" w:pos="1260"/>
              </w:tabs>
              <w:spacing w:line="240" w:lineRule="exact"/>
              <w:ind w:left="540" w:hanging="540"/>
              <w:jc w:val="both"/>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r w:rsidR="00421C50">
              <w:rPr>
                <w:rFonts w:ascii="Arial" w:hAnsi="Arial" w:cs="Arial"/>
                <w:sz w:val="20"/>
                <w:szCs w:val="20"/>
              </w:rPr>
              <w:t xml:space="preserve">joanne.tappenden@ntlp.org.uk     </w:t>
            </w:r>
            <w:r>
              <w:rPr>
                <w:rFonts w:ascii="Arial" w:hAnsi="Arial" w:cs="Arial"/>
                <w:sz w:val="20"/>
                <w:szCs w:val="20"/>
              </w:rPr>
              <w:t xml:space="preserve">                                       </w:t>
            </w:r>
            <w:r w:rsidRPr="007E0CC6">
              <w:rPr>
                <w:rFonts w:ascii="Arial" w:hAnsi="Arial" w:cs="Arial"/>
                <w:sz w:val="20"/>
                <w:szCs w:val="20"/>
              </w:rPr>
              <w:t xml:space="preserve"> </w:t>
            </w:r>
          </w:p>
        </w:tc>
      </w:tr>
      <w:tr w:rsidR="0043415F" w:rsidRPr="007E0CC6" w14:paraId="16217F2A" w14:textId="77777777" w:rsidTr="00EA4CDD">
        <w:tc>
          <w:tcPr>
            <w:tcW w:w="2518" w:type="dxa"/>
          </w:tcPr>
          <w:p w14:paraId="23888828" w14:textId="77777777" w:rsidR="0043415F" w:rsidRPr="007E0CC6" w:rsidRDefault="0043415F" w:rsidP="00D0797D">
            <w:pPr>
              <w:rPr>
                <w:rFonts w:ascii="Arial" w:hAnsi="Arial" w:cs="Arial"/>
                <w:sz w:val="20"/>
                <w:szCs w:val="20"/>
              </w:rPr>
            </w:pPr>
            <w:r>
              <w:rPr>
                <w:rFonts w:ascii="Arial" w:hAnsi="Arial" w:cs="Arial"/>
                <w:sz w:val="20"/>
                <w:szCs w:val="20"/>
              </w:rPr>
              <w:t>Designated Safeguarding Governor:</w:t>
            </w:r>
          </w:p>
        </w:tc>
        <w:tc>
          <w:tcPr>
            <w:tcW w:w="6804" w:type="dxa"/>
            <w:gridSpan w:val="3"/>
          </w:tcPr>
          <w:p w14:paraId="47DC338F" w14:textId="3A7807D8" w:rsidR="006573F7" w:rsidRPr="007E0CC6" w:rsidRDefault="006573F7" w:rsidP="006573F7">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w:t>
            </w:r>
            <w:r w:rsidR="00421C50">
              <w:rPr>
                <w:rFonts w:ascii="Arial" w:hAnsi="Arial" w:cs="Arial"/>
                <w:sz w:val="20"/>
                <w:szCs w:val="20"/>
              </w:rPr>
              <w:t>Adam Stubbs</w:t>
            </w:r>
            <w:r>
              <w:rPr>
                <w:rFonts w:ascii="Arial" w:hAnsi="Arial" w:cs="Arial"/>
                <w:sz w:val="20"/>
                <w:szCs w:val="20"/>
              </w:rPr>
              <w:t xml:space="preserve">         </w:t>
            </w:r>
            <w:r w:rsidR="0007756F">
              <w:rPr>
                <w:rFonts w:ascii="Arial" w:hAnsi="Arial" w:cs="Arial"/>
                <w:sz w:val="20"/>
                <w:szCs w:val="20"/>
              </w:rPr>
              <w:t>Telephone(s):</w:t>
            </w:r>
            <w:r w:rsidR="00421C50">
              <w:rPr>
                <w:rFonts w:ascii="Arial" w:hAnsi="Arial" w:cs="Arial"/>
                <w:sz w:val="20"/>
                <w:szCs w:val="20"/>
              </w:rPr>
              <w:t xml:space="preserve"> </w:t>
            </w:r>
            <w:r w:rsidR="00421C50">
              <w:rPr>
                <w:rFonts w:ascii="Arial" w:hAnsi="Arial" w:cs="Arial"/>
                <w:sz w:val="20"/>
                <w:szCs w:val="20"/>
              </w:rPr>
              <w:t>01918141601</w:t>
            </w:r>
          </w:p>
          <w:p w14:paraId="65B2C44C" w14:textId="1B767345" w:rsidR="0043415F" w:rsidRPr="007E0CC6" w:rsidRDefault="006573F7" w:rsidP="006573F7">
            <w:pPr>
              <w:rPr>
                <w:rFonts w:ascii="Arial" w:hAnsi="Arial" w:cs="Arial"/>
                <w:sz w:val="20"/>
                <w:szCs w:val="20"/>
              </w:rPr>
            </w:pPr>
            <w:r w:rsidRPr="007E0CC6">
              <w:rPr>
                <w:rFonts w:ascii="Arial" w:hAnsi="Arial" w:cs="Arial"/>
                <w:sz w:val="20"/>
                <w:szCs w:val="20"/>
              </w:rPr>
              <w:t>Email</w:t>
            </w:r>
          </w:p>
        </w:tc>
      </w:tr>
      <w:tr w:rsidR="0043415F" w:rsidRPr="007E0CC6" w14:paraId="26CC9FF4" w14:textId="77777777" w:rsidTr="00EA4CDD">
        <w:trPr>
          <w:trHeight w:val="633"/>
        </w:trPr>
        <w:tc>
          <w:tcPr>
            <w:tcW w:w="2518" w:type="dxa"/>
          </w:tcPr>
          <w:p w14:paraId="1E1822C9" w14:textId="77777777" w:rsidR="0043415F" w:rsidRPr="007E0CC6" w:rsidRDefault="0043415F">
            <w:pPr>
              <w:rPr>
                <w:rFonts w:ascii="Arial" w:hAnsi="Arial" w:cs="Arial"/>
                <w:sz w:val="20"/>
                <w:szCs w:val="20"/>
              </w:rPr>
            </w:pPr>
            <w:r w:rsidRPr="007E0CC6">
              <w:rPr>
                <w:rFonts w:ascii="Arial" w:hAnsi="Arial" w:cs="Arial"/>
                <w:sz w:val="20"/>
                <w:szCs w:val="20"/>
              </w:rPr>
              <w:t>Designated Officer – Local Authority</w:t>
            </w:r>
          </w:p>
        </w:tc>
        <w:tc>
          <w:tcPr>
            <w:tcW w:w="6804" w:type="dxa"/>
            <w:gridSpan w:val="3"/>
          </w:tcPr>
          <w:p w14:paraId="1EFB3929" w14:textId="77777777" w:rsidR="0043415F" w:rsidRPr="007E0CC6" w:rsidRDefault="00857DE4" w:rsidP="00982843">
            <w:pPr>
              <w:rPr>
                <w:rFonts w:ascii="Arial" w:hAnsi="Arial" w:cs="Arial"/>
                <w:sz w:val="20"/>
                <w:szCs w:val="20"/>
              </w:rPr>
            </w:pPr>
            <w:r>
              <w:rPr>
                <w:rFonts w:ascii="Arial" w:hAnsi="Arial" w:cs="Arial"/>
                <w:sz w:val="20"/>
                <w:szCs w:val="20"/>
              </w:rPr>
              <w:t>LADO-</w:t>
            </w:r>
            <w:r w:rsidR="0043415F">
              <w:rPr>
                <w:rFonts w:ascii="Arial" w:hAnsi="Arial" w:cs="Arial"/>
                <w:sz w:val="20"/>
                <w:szCs w:val="20"/>
              </w:rPr>
              <w:t>Contactable through the Front Door Service-See below</w:t>
            </w:r>
          </w:p>
        </w:tc>
      </w:tr>
      <w:tr w:rsidR="00293ADF" w:rsidRPr="007E0CC6" w14:paraId="1D6625C4" w14:textId="77777777" w:rsidTr="00293ADF">
        <w:trPr>
          <w:trHeight w:val="1124"/>
        </w:trPr>
        <w:tc>
          <w:tcPr>
            <w:tcW w:w="2518" w:type="dxa"/>
            <w:shd w:val="clear" w:color="auto" w:fill="FFFFFF" w:themeFill="background1"/>
          </w:tcPr>
          <w:p w14:paraId="1321271D" w14:textId="77777777" w:rsidR="00293ADF" w:rsidRDefault="00293ADF">
            <w:pPr>
              <w:rPr>
                <w:rFonts w:ascii="Arial" w:hAnsi="Arial" w:cs="Arial"/>
                <w:sz w:val="20"/>
                <w:szCs w:val="20"/>
              </w:rPr>
            </w:pPr>
            <w:r w:rsidRPr="007355FF">
              <w:rPr>
                <w:rFonts w:ascii="Arial" w:hAnsi="Arial" w:cs="Arial"/>
                <w:sz w:val="20"/>
                <w:szCs w:val="20"/>
              </w:rPr>
              <w:t xml:space="preserve">Front Door </w:t>
            </w:r>
          </w:p>
          <w:p w14:paraId="79E64458" w14:textId="77777777" w:rsidR="00293ADF" w:rsidRPr="00F11AE1" w:rsidRDefault="00293ADF">
            <w:pPr>
              <w:rPr>
                <w:rFonts w:ascii="Arial" w:hAnsi="Arial" w:cs="Arial"/>
                <w:sz w:val="20"/>
                <w:szCs w:val="20"/>
              </w:rPr>
            </w:pPr>
          </w:p>
          <w:p w14:paraId="11D8E8BF" w14:textId="77777777" w:rsidR="00293ADF" w:rsidRPr="00857DE4" w:rsidRDefault="00293ADF" w:rsidP="00857DE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3402" w:type="dxa"/>
            <w:gridSpan w:val="2"/>
            <w:shd w:val="clear" w:color="auto" w:fill="FFFFFF" w:themeFill="background1"/>
          </w:tcPr>
          <w:p w14:paraId="496595C4" w14:textId="77777777" w:rsidR="00293ADF" w:rsidRPr="00C80C7A" w:rsidRDefault="00293ADF" w:rsidP="00B16D8F">
            <w:pPr>
              <w:tabs>
                <w:tab w:val="right" w:pos="426"/>
                <w:tab w:val="num" w:pos="900"/>
                <w:tab w:val="num" w:pos="1260"/>
              </w:tabs>
              <w:spacing w:line="240" w:lineRule="exact"/>
              <w:ind w:left="540" w:hanging="540"/>
              <w:jc w:val="both"/>
              <w:rPr>
                <w:rFonts w:ascii="Arial" w:hAnsi="Arial" w:cs="Arial"/>
                <w:sz w:val="20"/>
                <w:szCs w:val="20"/>
              </w:rPr>
            </w:pPr>
            <w:r w:rsidRPr="00C80C7A">
              <w:rPr>
                <w:rFonts w:ascii="Arial" w:hAnsi="Arial" w:cs="Arial"/>
                <w:sz w:val="20"/>
                <w:szCs w:val="20"/>
              </w:rPr>
              <w:t>0345 2000 109</w:t>
            </w:r>
          </w:p>
          <w:p w14:paraId="592F6AC0" w14:textId="77777777" w:rsidR="00293ADF" w:rsidRPr="00C80C7A" w:rsidRDefault="00293ADF" w:rsidP="00293ADF">
            <w:pPr>
              <w:rPr>
                <w:rFonts w:ascii="Arial" w:hAnsi="Arial" w:cs="Arial"/>
                <w:sz w:val="20"/>
                <w:szCs w:val="20"/>
              </w:rPr>
            </w:pPr>
          </w:p>
          <w:p w14:paraId="0B1F2CD5" w14:textId="77777777" w:rsidR="00293ADF" w:rsidRPr="00C80C7A" w:rsidRDefault="00293ADF" w:rsidP="00293ADF">
            <w:pPr>
              <w:rPr>
                <w:rFonts w:ascii="Arial" w:hAnsi="Arial" w:cs="Arial"/>
                <w:sz w:val="20"/>
                <w:szCs w:val="20"/>
              </w:rPr>
            </w:pPr>
            <w:r w:rsidRPr="00C80C7A">
              <w:rPr>
                <w:rFonts w:ascii="Arial" w:hAnsi="Arial" w:cs="Arial"/>
                <w:sz w:val="20"/>
                <w:szCs w:val="20"/>
              </w:rPr>
              <w:t>Out of Hours:  0330 333 7475 (evenings and weekends)</w:t>
            </w:r>
          </w:p>
          <w:p w14:paraId="46079C21" w14:textId="77777777" w:rsidR="00293ADF" w:rsidRPr="00C80C7A" w:rsidRDefault="00293ADF" w:rsidP="00293ADF">
            <w:pPr>
              <w:rPr>
                <w:rFonts w:ascii="Arial" w:hAnsi="Arial" w:cs="Arial"/>
                <w:sz w:val="20"/>
                <w:szCs w:val="20"/>
              </w:rPr>
            </w:pPr>
          </w:p>
        </w:tc>
        <w:tc>
          <w:tcPr>
            <w:tcW w:w="3402" w:type="dxa"/>
            <w:shd w:val="clear" w:color="auto" w:fill="FFFFFF" w:themeFill="background1"/>
          </w:tcPr>
          <w:p w14:paraId="2CFD7309" w14:textId="77777777" w:rsidR="00293ADF" w:rsidRPr="00C80C7A" w:rsidRDefault="00293ADF" w:rsidP="00F11AE1">
            <w:pPr>
              <w:rPr>
                <w:rFonts w:ascii="Arial" w:hAnsi="Arial" w:cs="Arial"/>
                <w:sz w:val="20"/>
                <w:szCs w:val="20"/>
              </w:rPr>
            </w:pPr>
            <w:r w:rsidRPr="00C80C7A">
              <w:rPr>
                <w:rFonts w:ascii="Arial" w:hAnsi="Arial" w:cs="Arial"/>
                <w:sz w:val="20"/>
                <w:szCs w:val="20"/>
              </w:rPr>
              <w:t>MASH Professional Helpline</w:t>
            </w:r>
          </w:p>
          <w:p w14:paraId="1232D9F8" w14:textId="77777777" w:rsidR="00293ADF" w:rsidRPr="00C80C7A" w:rsidRDefault="00293ADF" w:rsidP="00F11AE1">
            <w:pPr>
              <w:rPr>
                <w:rFonts w:ascii="Arial" w:hAnsi="Arial" w:cs="Arial"/>
                <w:sz w:val="20"/>
                <w:szCs w:val="20"/>
              </w:rPr>
            </w:pPr>
          </w:p>
          <w:p w14:paraId="43E0AD53" w14:textId="77777777" w:rsidR="00293ADF" w:rsidRPr="00C80C7A" w:rsidRDefault="00293ADF" w:rsidP="00F11AE1">
            <w:pPr>
              <w:rPr>
                <w:rFonts w:ascii="Arial" w:hAnsi="Arial" w:cs="Arial"/>
                <w:sz w:val="20"/>
                <w:szCs w:val="20"/>
              </w:rPr>
            </w:pPr>
            <w:r w:rsidRPr="00C80C7A">
              <w:rPr>
                <w:rFonts w:ascii="Arial" w:hAnsi="Arial" w:cs="Arial"/>
                <w:sz w:val="20"/>
                <w:szCs w:val="20"/>
              </w:rPr>
              <w:t>0191 643 5555</w:t>
            </w:r>
          </w:p>
        </w:tc>
      </w:tr>
      <w:tr w:rsidR="00CF4173" w:rsidRPr="007E0CC6" w14:paraId="5CCFF275" w14:textId="77777777" w:rsidTr="00EA4CDD">
        <w:trPr>
          <w:trHeight w:val="548"/>
        </w:trPr>
        <w:tc>
          <w:tcPr>
            <w:tcW w:w="2518" w:type="dxa"/>
          </w:tcPr>
          <w:p w14:paraId="72C39728" w14:textId="77777777" w:rsidR="00CF4173" w:rsidRPr="007E0CC6" w:rsidRDefault="00857DE4" w:rsidP="00B16D8F">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3"/>
          </w:tcPr>
          <w:p w14:paraId="548ADA42" w14:textId="77777777" w:rsidR="00CF4173" w:rsidRDefault="00857DE4" w:rsidP="00B16D8F">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14:paraId="6DE3F236" w14:textId="77777777" w:rsidR="00CF4173" w:rsidRPr="007E0CC6" w:rsidRDefault="00CF4173" w:rsidP="00FF2845">
            <w:pPr>
              <w:tabs>
                <w:tab w:val="right" w:pos="426"/>
                <w:tab w:val="num" w:pos="900"/>
                <w:tab w:val="num" w:pos="1260"/>
              </w:tabs>
              <w:spacing w:line="240" w:lineRule="exact"/>
              <w:jc w:val="both"/>
              <w:rPr>
                <w:rFonts w:ascii="Arial" w:hAnsi="Arial" w:cs="Arial"/>
                <w:sz w:val="20"/>
                <w:szCs w:val="20"/>
              </w:rPr>
            </w:pPr>
          </w:p>
        </w:tc>
      </w:tr>
      <w:tr w:rsidR="006573F7" w:rsidRPr="007E0CC6" w14:paraId="21ED72FB" w14:textId="77777777" w:rsidTr="00EA4CDD">
        <w:tc>
          <w:tcPr>
            <w:tcW w:w="2518" w:type="dxa"/>
          </w:tcPr>
          <w:p w14:paraId="309561A0"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3"/>
          </w:tcPr>
          <w:p w14:paraId="6DCEF8E9" w14:textId="77777777" w:rsidR="006573F7" w:rsidRDefault="006573F7" w:rsidP="006573F7">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p>
          <w:p w14:paraId="382FEEEB" w14:textId="77777777" w:rsidR="006573F7" w:rsidRPr="0043415F" w:rsidRDefault="006573F7" w:rsidP="006573F7">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6573F7" w:rsidRPr="007E0CC6" w14:paraId="78C3464D" w14:textId="77777777" w:rsidTr="00EA4CDD">
        <w:tc>
          <w:tcPr>
            <w:tcW w:w="2518" w:type="dxa"/>
          </w:tcPr>
          <w:p w14:paraId="2D60D735"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3"/>
          </w:tcPr>
          <w:p w14:paraId="772CE5CA" w14:textId="77777777" w:rsidR="006573F7" w:rsidRDefault="006573F7" w:rsidP="006573F7">
            <w:pPr>
              <w:rPr>
                <w:rFonts w:ascii="Arial" w:hAnsi="Arial" w:cs="Arial"/>
                <w:sz w:val="20"/>
                <w:szCs w:val="20"/>
              </w:rPr>
            </w:pPr>
            <w:r w:rsidRPr="00C662AC">
              <w:rPr>
                <w:rFonts w:ascii="Arial" w:hAnsi="Arial" w:cs="Arial"/>
                <w:sz w:val="20"/>
                <w:szCs w:val="20"/>
              </w:rPr>
              <w:t xml:space="preserve">Dedicated DFE </w:t>
            </w:r>
          </w:p>
          <w:p w14:paraId="107878E9" w14:textId="77777777" w:rsidR="006573F7" w:rsidRPr="00C662AC" w:rsidRDefault="006573F7" w:rsidP="006573F7">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6573F7" w:rsidRPr="007E0CC6" w14:paraId="390D51CB" w14:textId="77777777" w:rsidTr="00EA4CDD">
        <w:tc>
          <w:tcPr>
            <w:tcW w:w="2518" w:type="dxa"/>
          </w:tcPr>
          <w:p w14:paraId="766CF8FF" w14:textId="77777777"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NSPCC National Whistle Blowing Help Line:</w:t>
            </w:r>
          </w:p>
        </w:tc>
        <w:tc>
          <w:tcPr>
            <w:tcW w:w="6804" w:type="dxa"/>
            <w:gridSpan w:val="3"/>
          </w:tcPr>
          <w:p w14:paraId="4D9946BF" w14:textId="77777777" w:rsidR="006573F7" w:rsidRPr="00C662AC" w:rsidRDefault="006573F7" w:rsidP="006573F7">
            <w:pPr>
              <w:rPr>
                <w:rFonts w:ascii="Arial" w:hAnsi="Arial" w:cs="Arial"/>
                <w:sz w:val="20"/>
                <w:szCs w:val="20"/>
              </w:rPr>
            </w:pPr>
            <w:r w:rsidRPr="00C662AC">
              <w:rPr>
                <w:rFonts w:ascii="Arial" w:hAnsi="Arial" w:cs="Arial"/>
                <w:sz w:val="20"/>
                <w:szCs w:val="20"/>
              </w:rPr>
              <w:t>0800 028 0285</w:t>
            </w:r>
          </w:p>
          <w:p w14:paraId="0C3BEDD3" w14:textId="77777777" w:rsidR="006573F7" w:rsidRPr="00C662AC" w:rsidRDefault="00D16678" w:rsidP="006573F7">
            <w:pPr>
              <w:rPr>
                <w:rFonts w:ascii="Arial" w:hAnsi="Arial" w:cs="Arial"/>
                <w:sz w:val="20"/>
                <w:szCs w:val="20"/>
              </w:rPr>
            </w:pPr>
            <w:hyperlink r:id="rId19" w:history="1">
              <w:r w:rsidR="006573F7" w:rsidRPr="00C662AC">
                <w:rPr>
                  <w:rStyle w:val="Hyperlink"/>
                  <w:rFonts w:ascii="Arial" w:hAnsi="Arial" w:cs="Arial"/>
                  <w:sz w:val="20"/>
                  <w:szCs w:val="20"/>
                </w:rPr>
                <w:t>help@nspcc.org.uk</w:t>
              </w:r>
            </w:hyperlink>
          </w:p>
          <w:p w14:paraId="721F625C" w14:textId="77777777" w:rsidR="006573F7" w:rsidRPr="00C662AC" w:rsidRDefault="006573F7" w:rsidP="006573F7">
            <w:pPr>
              <w:rPr>
                <w:rFonts w:ascii="Arial" w:hAnsi="Arial" w:cs="Arial"/>
                <w:sz w:val="20"/>
                <w:szCs w:val="20"/>
              </w:rPr>
            </w:pPr>
          </w:p>
        </w:tc>
      </w:tr>
      <w:tr w:rsidR="0007756F" w:rsidRPr="00C662AC" w14:paraId="123C33A4" w14:textId="77777777" w:rsidTr="00EA4CDD">
        <w:trPr>
          <w:trHeight w:val="610"/>
        </w:trPr>
        <w:tc>
          <w:tcPr>
            <w:tcW w:w="2518" w:type="dxa"/>
            <w:vMerge w:val="restart"/>
          </w:tcPr>
          <w:p w14:paraId="4F07A1A7" w14:textId="77777777" w:rsidR="0007756F" w:rsidRPr="00C662AC" w:rsidRDefault="0007756F">
            <w:pPr>
              <w:rPr>
                <w:rFonts w:ascii="Arial" w:hAnsi="Arial" w:cs="Arial"/>
                <w:sz w:val="20"/>
                <w:szCs w:val="20"/>
              </w:rPr>
            </w:pPr>
            <w:bookmarkStart w:id="4" w:name="_Hlk44940160"/>
            <w:r w:rsidRPr="00C662AC">
              <w:rPr>
                <w:rFonts w:ascii="Arial" w:hAnsi="Arial" w:cs="Arial"/>
                <w:color w:val="333333"/>
                <w:sz w:val="20"/>
                <w:szCs w:val="20"/>
              </w:rPr>
              <w:t>Integrated Locality Teams:</w:t>
            </w:r>
          </w:p>
        </w:tc>
        <w:tc>
          <w:tcPr>
            <w:tcW w:w="3260" w:type="dxa"/>
          </w:tcPr>
          <w:p w14:paraId="72D15364" w14:textId="77777777" w:rsidR="00EA4CDD" w:rsidRDefault="0007756F" w:rsidP="00EA4CDD">
            <w:pPr>
              <w:rPr>
                <w:rFonts w:ascii="Arial" w:hAnsi="Arial" w:cs="Arial"/>
                <w:sz w:val="20"/>
                <w:szCs w:val="20"/>
              </w:rPr>
            </w:pPr>
            <w:r w:rsidRPr="00C662AC">
              <w:rPr>
                <w:rFonts w:ascii="Arial" w:hAnsi="Arial" w:cs="Arial"/>
                <w:sz w:val="20"/>
                <w:szCs w:val="20"/>
              </w:rPr>
              <w:t>North West</w:t>
            </w:r>
            <w:r w:rsidR="00857DE4">
              <w:rPr>
                <w:rFonts w:ascii="Arial" w:hAnsi="Arial" w:cs="Arial"/>
                <w:sz w:val="20"/>
                <w:szCs w:val="20"/>
              </w:rPr>
              <w:t xml:space="preserve">-Based at Shiremoor Children’s </w:t>
            </w:r>
            <w:r w:rsidR="00857DE4" w:rsidRPr="00C662AC">
              <w:rPr>
                <w:rFonts w:ascii="Arial" w:hAnsi="Arial" w:cs="Arial"/>
                <w:sz w:val="20"/>
                <w:szCs w:val="20"/>
              </w:rPr>
              <w:t>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2110</w:t>
            </w:r>
            <w:r w:rsidR="00EA4CDD" w:rsidRPr="00C662AC">
              <w:rPr>
                <w:rFonts w:ascii="Arial" w:hAnsi="Arial" w:cs="Arial"/>
                <w:sz w:val="20"/>
                <w:szCs w:val="20"/>
              </w:rPr>
              <w:t xml:space="preserve"> </w:t>
            </w:r>
          </w:p>
          <w:p w14:paraId="6379075B" w14:textId="77777777" w:rsidR="0007756F" w:rsidRDefault="0007756F" w:rsidP="00EA4CDD">
            <w:pPr>
              <w:tabs>
                <w:tab w:val="right" w:pos="426"/>
                <w:tab w:val="num" w:pos="900"/>
                <w:tab w:val="num" w:pos="1260"/>
              </w:tabs>
              <w:jc w:val="both"/>
              <w:rPr>
                <w:rFonts w:ascii="Arial" w:hAnsi="Arial" w:cs="Arial"/>
                <w:sz w:val="20"/>
                <w:szCs w:val="20"/>
              </w:rPr>
            </w:pPr>
          </w:p>
        </w:tc>
        <w:tc>
          <w:tcPr>
            <w:tcW w:w="3544" w:type="dxa"/>
            <w:gridSpan w:val="2"/>
          </w:tcPr>
          <w:p w14:paraId="351C1AC8" w14:textId="77777777" w:rsidR="0007756F" w:rsidRPr="00C662AC" w:rsidRDefault="0007756F" w:rsidP="00EA4CDD">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sidR="00857DE4">
              <w:rPr>
                <w:rFonts w:ascii="Arial" w:hAnsi="Arial" w:cs="Arial"/>
                <w:sz w:val="20"/>
                <w:szCs w:val="20"/>
              </w:rPr>
              <w:t>-</w:t>
            </w:r>
            <w:r w:rsidR="00857DE4" w:rsidRPr="00C662AC">
              <w:rPr>
                <w:rFonts w:ascii="Arial" w:hAnsi="Arial" w:cs="Arial"/>
                <w:sz w:val="20"/>
                <w:szCs w:val="20"/>
              </w:rPr>
              <w:t>Based at Howdon Children’s 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2229</w:t>
            </w:r>
          </w:p>
        </w:tc>
      </w:tr>
      <w:tr w:rsidR="00EA4CDD" w:rsidRPr="00C662AC" w14:paraId="271A095C" w14:textId="77777777" w:rsidTr="00EA4CDD">
        <w:trPr>
          <w:trHeight w:val="140"/>
        </w:trPr>
        <w:tc>
          <w:tcPr>
            <w:tcW w:w="2518" w:type="dxa"/>
            <w:vMerge/>
          </w:tcPr>
          <w:p w14:paraId="2A95CAE9" w14:textId="77777777" w:rsidR="00EA4CDD" w:rsidRPr="00C662AC" w:rsidRDefault="00EA4CDD">
            <w:pPr>
              <w:rPr>
                <w:rFonts w:ascii="Arial" w:hAnsi="Arial" w:cs="Arial"/>
                <w:color w:val="333333"/>
                <w:sz w:val="20"/>
                <w:szCs w:val="20"/>
              </w:rPr>
            </w:pPr>
          </w:p>
        </w:tc>
        <w:tc>
          <w:tcPr>
            <w:tcW w:w="3260" w:type="dxa"/>
          </w:tcPr>
          <w:p w14:paraId="4F960630" w14:textId="77777777" w:rsidR="00EA4CDD" w:rsidRPr="00C662AC" w:rsidRDefault="00EA4CDD" w:rsidP="00EA4CDD">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gridSpan w:val="2"/>
          </w:tcPr>
          <w:p w14:paraId="49784C75" w14:textId="77777777" w:rsidR="00EA4CDD" w:rsidRPr="00C662AC" w:rsidRDefault="00EA4CDD" w:rsidP="003D0DFA">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w:t>
            </w:r>
            <w:r w:rsidR="003D0DFA">
              <w:rPr>
                <w:rFonts w:ascii="Arial" w:hAnsi="Arial" w:cs="Arial"/>
                <w:sz w:val="20"/>
                <w:szCs w:val="20"/>
              </w:rPr>
              <w:t>l</w:t>
            </w:r>
            <w:r>
              <w:rPr>
                <w:rFonts w:ascii="Arial" w:hAnsi="Arial" w:cs="Arial"/>
                <w:sz w:val="20"/>
                <w:szCs w:val="20"/>
              </w:rPr>
              <w:t>-</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6438</w:t>
            </w:r>
            <w:r>
              <w:rPr>
                <w:rFonts w:ascii="Arial" w:hAnsi="Arial" w:cs="Arial"/>
                <w:sz w:val="20"/>
                <w:szCs w:val="20"/>
              </w:rPr>
              <w:t>899</w:t>
            </w:r>
            <w:r w:rsidRPr="00C662AC">
              <w:rPr>
                <w:rFonts w:ascii="Arial" w:hAnsi="Arial" w:cs="Arial"/>
                <w:sz w:val="20"/>
                <w:szCs w:val="20"/>
              </w:rPr>
              <w:t xml:space="preserve">                 </w:t>
            </w:r>
          </w:p>
        </w:tc>
      </w:tr>
    </w:tbl>
    <w:p w14:paraId="081B05E6" w14:textId="77777777" w:rsidR="00C8186F" w:rsidRPr="004C1687" w:rsidRDefault="00C8186F" w:rsidP="004C1687">
      <w:pPr>
        <w:shd w:val="clear" w:color="auto" w:fill="FFFFFF"/>
        <w:spacing w:before="100" w:beforeAutospacing="1" w:after="100" w:afterAutospacing="1"/>
        <w:rPr>
          <w:rFonts w:ascii="Arial" w:hAnsi="Arial" w:cs="Arial"/>
          <w:sz w:val="22"/>
          <w:szCs w:val="22"/>
        </w:rPr>
        <w:sectPr w:rsidR="00C8186F" w:rsidRPr="004C1687" w:rsidSect="00C93917">
          <w:headerReference w:type="default" r:id="rId20"/>
          <w:footerReference w:type="even" r:id="rId21"/>
          <w:footerReference w:type="default" r:id="rId22"/>
          <w:footnotePr>
            <w:numRestart w:val="eachPage"/>
          </w:footnotePr>
          <w:endnotePr>
            <w:numFmt w:val="decimal"/>
          </w:endnotePr>
          <w:pgSz w:w="11906" w:h="16838"/>
          <w:pgMar w:top="1418" w:right="1134" w:bottom="1418" w:left="1418" w:header="709" w:footer="709" w:gutter="0"/>
          <w:cols w:space="708"/>
          <w:docGrid w:linePitch="360"/>
        </w:sectPr>
      </w:pPr>
      <w:bookmarkStart w:id="5" w:name="_Toc433042514"/>
      <w:bookmarkEnd w:id="4"/>
    </w:p>
    <w:p w14:paraId="0FBE0121" w14:textId="77777777" w:rsidR="009D05D7" w:rsidRPr="00C662AC" w:rsidRDefault="009D05D7" w:rsidP="009D05D7">
      <w:pPr>
        <w:rPr>
          <w:rFonts w:ascii="Arial" w:hAnsi="Arial" w:cs="Arial"/>
          <w:b/>
          <w:sz w:val="22"/>
          <w:szCs w:val="22"/>
        </w:rPr>
      </w:pPr>
      <w:bookmarkStart w:id="6" w:name="_Toc433042515"/>
      <w:bookmarkStart w:id="7" w:name="_Toc433042516"/>
      <w:bookmarkEnd w:id="5"/>
      <w:r w:rsidRPr="007F1A04">
        <w:rPr>
          <w:rFonts w:ascii="Arial" w:hAnsi="Arial" w:cs="Arial"/>
          <w:b/>
          <w:sz w:val="22"/>
          <w:szCs w:val="22"/>
        </w:rPr>
        <w:lastRenderedPageBreak/>
        <w:t xml:space="preserve">Reference Document </w:t>
      </w:r>
      <w:r w:rsidR="00EA4CDD">
        <w:rPr>
          <w:rFonts w:ascii="Arial" w:hAnsi="Arial" w:cs="Arial"/>
          <w:b/>
          <w:sz w:val="22"/>
          <w:szCs w:val="22"/>
        </w:rPr>
        <w:t>B</w:t>
      </w:r>
    </w:p>
    <w:p w14:paraId="073E07CA" w14:textId="77777777" w:rsidR="009D05D7" w:rsidRPr="00C662AC" w:rsidRDefault="009D05D7" w:rsidP="009D05D7">
      <w:pPr>
        <w:rPr>
          <w:lang w:eastAsia="en-US"/>
        </w:rPr>
      </w:pPr>
    </w:p>
    <w:p w14:paraId="71BD77B8" w14:textId="77777777" w:rsidR="009D05D7" w:rsidRPr="00C662AC" w:rsidRDefault="009D05D7" w:rsidP="009D05D7">
      <w:pPr>
        <w:jc w:val="center"/>
        <w:rPr>
          <w:rFonts w:ascii="Arial" w:hAnsi="Arial" w:cs="Arial"/>
          <w:b/>
        </w:rPr>
      </w:pPr>
      <w:r w:rsidRPr="00C662AC">
        <w:rPr>
          <w:rFonts w:ascii="Arial" w:hAnsi="Arial" w:cs="Arial"/>
          <w:b/>
        </w:rPr>
        <w:t>Links to other procedures in School</w:t>
      </w:r>
      <w:bookmarkEnd w:id="6"/>
    </w:p>
    <w:p w14:paraId="0CA6B58C" w14:textId="77777777" w:rsidR="009D05D7" w:rsidRPr="00C662AC" w:rsidRDefault="009D05D7" w:rsidP="009D05D7">
      <w:pPr>
        <w:tabs>
          <w:tab w:val="left" w:pos="-720"/>
        </w:tabs>
        <w:rPr>
          <w:rFonts w:ascii="Arial" w:hAnsi="Arial" w:cs="Arial"/>
          <w:b/>
          <w:bCs/>
          <w:u w:val="single"/>
        </w:rPr>
      </w:pPr>
    </w:p>
    <w:p w14:paraId="017C0094" w14:textId="75F57B1F" w:rsidR="008179F4" w:rsidRPr="00421C50" w:rsidRDefault="009D05D7" w:rsidP="00421C50">
      <w:pPr>
        <w:tabs>
          <w:tab w:val="left" w:pos="-720"/>
        </w:tabs>
        <w:spacing w:line="240" w:lineRule="exact"/>
        <w:ind w:left="-57"/>
        <w:jc w:val="both"/>
        <w:rPr>
          <w:rFonts w:ascii="Arial" w:hAnsi="Arial" w:cs="Arial"/>
          <w:sz w:val="22"/>
          <w:szCs w:val="22"/>
        </w:rPr>
      </w:pPr>
      <w:r w:rsidRPr="00C662AC">
        <w:rPr>
          <w:rFonts w:ascii="Arial" w:hAnsi="Arial" w:cs="Arial"/>
          <w:sz w:val="22"/>
          <w:szCs w:val="22"/>
        </w:rPr>
        <w:t>This policy does link to other school procedures and therefore must be read in conjunction with other related policies in school.  This includes, but is not limited to the following</w:t>
      </w:r>
      <w:r w:rsidR="008179F4">
        <w:rPr>
          <w:rFonts w:ascii="Arial" w:hAnsi="Arial" w:cs="Arial"/>
          <w:sz w:val="22"/>
          <w:szCs w:val="22"/>
        </w:rPr>
        <w:t xml:space="preserve"> list.  </w:t>
      </w:r>
    </w:p>
    <w:p w14:paraId="0D2EE37E"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bCs/>
          <w:sz w:val="22"/>
          <w:szCs w:val="22"/>
        </w:rPr>
      </w:pPr>
      <w:r w:rsidRPr="00C662AC">
        <w:rPr>
          <w:rFonts w:ascii="Arial" w:hAnsi="Arial" w:cs="Arial"/>
          <w:bCs/>
          <w:sz w:val="22"/>
          <w:szCs w:val="22"/>
        </w:rPr>
        <w:t xml:space="preserve">Anti-bullying (including </w:t>
      </w:r>
      <w:r w:rsidRPr="00C662AC">
        <w:rPr>
          <w:rFonts w:ascii="Arial" w:hAnsi="Arial" w:cs="Arial"/>
          <w:sz w:val="22"/>
          <w:szCs w:val="22"/>
        </w:rPr>
        <w:t>racist, disability, and homophobic or transphobic abuse</w:t>
      </w:r>
      <w:r w:rsidRPr="00C662AC">
        <w:rPr>
          <w:rFonts w:ascii="Arial" w:hAnsi="Arial" w:cs="Arial"/>
          <w:bCs/>
          <w:sz w:val="22"/>
          <w:szCs w:val="22"/>
        </w:rPr>
        <w:t>)</w:t>
      </w:r>
    </w:p>
    <w:p w14:paraId="5ADA1551"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Attendance management</w:t>
      </w:r>
    </w:p>
    <w:p w14:paraId="7B70A0C6"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Allegation management - adults</w:t>
      </w:r>
    </w:p>
    <w:p w14:paraId="3D0D4FB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lang w:eastAsia="en-US"/>
        </w:rPr>
        <w:t>Arrangements for those educated in alternative provisions</w:t>
      </w:r>
      <w:r w:rsidRPr="00C662AC">
        <w:rPr>
          <w:rFonts w:ascii="Arial" w:hAnsi="Arial" w:cs="Arial"/>
          <w:sz w:val="22"/>
          <w:szCs w:val="22"/>
        </w:rPr>
        <w:t xml:space="preserve"> </w:t>
      </w:r>
      <w:r w:rsidR="00360669">
        <w:rPr>
          <w:rFonts w:ascii="Arial" w:hAnsi="Arial" w:cs="Arial"/>
          <w:sz w:val="22"/>
          <w:szCs w:val="22"/>
        </w:rPr>
        <w:t>and those educated other than in school</w:t>
      </w:r>
    </w:p>
    <w:p w14:paraId="42B6E668"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rPr>
        <w:t>Behaviour policy</w:t>
      </w:r>
    </w:p>
    <w:p w14:paraId="7DB20AF4" w14:textId="77777777" w:rsidR="004A1266" w:rsidRPr="00C662AC" w:rsidRDefault="004A1266"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w:t>
      </w:r>
      <w:r w:rsidRPr="00C662AC">
        <w:rPr>
          <w:rFonts w:ascii="Arial" w:hAnsi="Arial" w:cs="Arial"/>
          <w:sz w:val="22"/>
          <w:szCs w:val="22"/>
          <w:lang w:eastAsia="en-US"/>
        </w:rPr>
        <w:t xml:space="preserve">Missing </w:t>
      </w:r>
      <w:r>
        <w:rPr>
          <w:rFonts w:ascii="Arial" w:hAnsi="Arial" w:cs="Arial"/>
          <w:sz w:val="22"/>
          <w:szCs w:val="22"/>
          <w:lang w:eastAsia="en-US"/>
        </w:rPr>
        <w:t xml:space="preserve">Education </w:t>
      </w:r>
      <w:r w:rsidRPr="00C662AC">
        <w:rPr>
          <w:rFonts w:ascii="Arial" w:hAnsi="Arial" w:cs="Arial"/>
          <w:sz w:val="22"/>
          <w:szCs w:val="22"/>
          <w:lang w:eastAsia="en-US"/>
        </w:rPr>
        <w:t>policy</w:t>
      </w:r>
    </w:p>
    <w:p w14:paraId="325B376A" w14:textId="77777777" w:rsidR="009D05D7" w:rsidRPr="00C662AC" w:rsidRDefault="009D05D7" w:rsidP="009D4066">
      <w:pPr>
        <w:pStyle w:val="ListParagraph"/>
        <w:numPr>
          <w:ilvl w:val="0"/>
          <w:numId w:val="40"/>
        </w:numPr>
        <w:spacing w:line="360" w:lineRule="auto"/>
      </w:pPr>
      <w:r w:rsidRPr="00C662AC">
        <w:rPr>
          <w:rFonts w:ascii="Arial" w:hAnsi="Arial" w:cs="Arial"/>
          <w:sz w:val="22"/>
          <w:szCs w:val="22"/>
        </w:rPr>
        <w:t>Complaints</w:t>
      </w:r>
    </w:p>
    <w:p w14:paraId="7069B240" w14:textId="77777777" w:rsidR="009D05D7" w:rsidRPr="00C662AC" w:rsidRDefault="009D05D7" w:rsidP="009D4066">
      <w:pPr>
        <w:pStyle w:val="ListParagraph"/>
        <w:numPr>
          <w:ilvl w:val="0"/>
          <w:numId w:val="40"/>
        </w:numPr>
        <w:spacing w:line="360" w:lineRule="auto"/>
        <w:rPr>
          <w:rFonts w:ascii="Arial" w:hAnsi="Arial" w:cs="Arial"/>
          <w:sz w:val="22"/>
          <w:szCs w:val="22"/>
        </w:rPr>
      </w:pPr>
      <w:r w:rsidRPr="00C662AC">
        <w:rPr>
          <w:rFonts w:ascii="Arial" w:hAnsi="Arial" w:cs="Arial"/>
          <w:sz w:val="22"/>
          <w:szCs w:val="22"/>
        </w:rPr>
        <w:t>Confidentiality, data protection and information sharing</w:t>
      </w:r>
    </w:p>
    <w:p w14:paraId="21E82BCD"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E-safety, use of the internet, photography and mobile phones</w:t>
      </w:r>
    </w:p>
    <w:p w14:paraId="78DB6C0B" w14:textId="77777777" w:rsidR="00360669" w:rsidRPr="00C662AC" w:rsidRDefault="00360669"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Exclusions </w:t>
      </w:r>
    </w:p>
    <w:p w14:paraId="14CCE92B"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First aid</w:t>
      </w:r>
    </w:p>
    <w:p w14:paraId="1419E42D" w14:textId="77777777" w:rsidR="009D05D7" w:rsidRPr="00C662AC" w:rsidRDefault="009D05D7" w:rsidP="009D4066">
      <w:pPr>
        <w:pStyle w:val="BodyTextIndent"/>
        <w:numPr>
          <w:ilvl w:val="0"/>
          <w:numId w:val="40"/>
        </w:numPr>
        <w:spacing w:line="360" w:lineRule="auto"/>
        <w:jc w:val="both"/>
        <w:rPr>
          <w:bCs/>
          <w:color w:val="auto"/>
          <w:sz w:val="22"/>
          <w:szCs w:val="22"/>
        </w:rPr>
      </w:pPr>
      <w:r w:rsidRPr="00C662AC">
        <w:rPr>
          <w:bCs/>
          <w:color w:val="auto"/>
          <w:sz w:val="22"/>
          <w:szCs w:val="22"/>
        </w:rPr>
        <w:t>Health &amp; Safety</w:t>
      </w:r>
    </w:p>
    <w:p w14:paraId="405345C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color w:val="000000"/>
          <w:sz w:val="22"/>
          <w:szCs w:val="22"/>
        </w:rPr>
      </w:pPr>
      <w:r w:rsidRPr="00C662AC">
        <w:rPr>
          <w:rFonts w:ascii="Arial" w:hAnsi="Arial" w:cs="Arial"/>
          <w:bCs/>
          <w:color w:val="000000"/>
          <w:sz w:val="22"/>
          <w:szCs w:val="22"/>
        </w:rPr>
        <w:t xml:space="preserve">Inclusion and Special Educational Needs and Disability (SEND) </w:t>
      </w:r>
    </w:p>
    <w:p w14:paraId="55A7A174"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Induction procedures</w:t>
      </w:r>
    </w:p>
    <w:p w14:paraId="1AE9BCA7"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Intimate care policy</w:t>
      </w:r>
    </w:p>
    <w:p w14:paraId="0AA75D98"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Looked after </w:t>
      </w:r>
      <w:r w:rsidR="00360669">
        <w:rPr>
          <w:rFonts w:ascii="Arial" w:hAnsi="Arial" w:cs="Arial"/>
          <w:sz w:val="22"/>
          <w:szCs w:val="22"/>
          <w:lang w:eastAsia="en-US"/>
        </w:rPr>
        <w:t xml:space="preserve">and previously looked after </w:t>
      </w:r>
      <w:r w:rsidRPr="00C662AC">
        <w:rPr>
          <w:rFonts w:ascii="Arial" w:hAnsi="Arial" w:cs="Arial"/>
          <w:sz w:val="22"/>
          <w:szCs w:val="22"/>
          <w:lang w:eastAsia="en-US"/>
        </w:rPr>
        <w:t>children policy</w:t>
      </w:r>
    </w:p>
    <w:p w14:paraId="51BE4A70"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Medication policy</w:t>
      </w:r>
    </w:p>
    <w:p w14:paraId="0C3A89B3" w14:textId="3DB052A8" w:rsidR="00AC0EC4" w:rsidRDefault="00AA4085"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and young people’s </w:t>
      </w:r>
      <w:r w:rsidR="00AC0EC4" w:rsidRPr="00CF03C4">
        <w:rPr>
          <w:rFonts w:ascii="Arial" w:hAnsi="Arial" w:cs="Arial"/>
          <w:sz w:val="22"/>
          <w:szCs w:val="22"/>
          <w:lang w:eastAsia="en-US"/>
        </w:rPr>
        <w:t>Mental Health and Wellbeing policy</w:t>
      </w:r>
    </w:p>
    <w:p w14:paraId="5E504ACC" w14:textId="7B38408A" w:rsidR="00CF03C4" w:rsidRPr="00CF03C4" w:rsidRDefault="00CF03C4" w:rsidP="00CF03C4">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P</w:t>
      </w:r>
      <w:r w:rsidRPr="00C662AC">
        <w:rPr>
          <w:rFonts w:ascii="Arial" w:hAnsi="Arial" w:cs="Arial"/>
          <w:sz w:val="22"/>
          <w:szCs w:val="22"/>
          <w:lang w:eastAsia="en-US"/>
        </w:rPr>
        <w:t xml:space="preserve">eer </w:t>
      </w:r>
      <w:r w:rsidR="00535F4A">
        <w:rPr>
          <w:rFonts w:ascii="Arial" w:hAnsi="Arial" w:cs="Arial"/>
          <w:sz w:val="22"/>
          <w:szCs w:val="22"/>
          <w:lang w:eastAsia="en-US"/>
        </w:rPr>
        <w:t>on</w:t>
      </w:r>
      <w:r w:rsidRPr="00C662AC">
        <w:rPr>
          <w:rFonts w:ascii="Arial" w:hAnsi="Arial" w:cs="Arial"/>
          <w:sz w:val="22"/>
          <w:szCs w:val="22"/>
          <w:lang w:eastAsia="en-US"/>
        </w:rPr>
        <w:t xml:space="preserve"> </w:t>
      </w:r>
      <w:r>
        <w:rPr>
          <w:rFonts w:ascii="Arial" w:hAnsi="Arial" w:cs="Arial"/>
          <w:sz w:val="22"/>
          <w:szCs w:val="22"/>
          <w:lang w:eastAsia="en-US"/>
        </w:rPr>
        <w:t>P</w:t>
      </w:r>
      <w:r w:rsidRPr="00C662AC">
        <w:rPr>
          <w:rFonts w:ascii="Arial" w:hAnsi="Arial" w:cs="Arial"/>
          <w:sz w:val="22"/>
          <w:szCs w:val="22"/>
          <w:lang w:eastAsia="en-US"/>
        </w:rPr>
        <w:t>eer abuse</w:t>
      </w:r>
      <w:r w:rsidR="00535F4A">
        <w:rPr>
          <w:rFonts w:ascii="Arial" w:hAnsi="Arial" w:cs="Arial"/>
          <w:sz w:val="22"/>
          <w:szCs w:val="22"/>
          <w:lang w:eastAsia="en-US"/>
        </w:rPr>
        <w:t>/Child on Child abuse</w:t>
      </w:r>
      <w:r>
        <w:rPr>
          <w:rFonts w:ascii="Arial" w:hAnsi="Arial" w:cs="Arial"/>
          <w:sz w:val="22"/>
          <w:szCs w:val="22"/>
          <w:lang w:eastAsia="en-US"/>
        </w:rPr>
        <w:t xml:space="preserve">-managing allegations </w:t>
      </w:r>
      <w:r w:rsidRPr="00C662AC">
        <w:rPr>
          <w:rFonts w:ascii="Arial" w:hAnsi="Arial" w:cs="Arial"/>
          <w:sz w:val="22"/>
          <w:szCs w:val="22"/>
          <w:lang w:eastAsia="en-US"/>
        </w:rPr>
        <w:t xml:space="preserve">made against other children/young people including </w:t>
      </w:r>
      <w:r>
        <w:rPr>
          <w:rFonts w:ascii="Arial" w:hAnsi="Arial" w:cs="Arial"/>
          <w:sz w:val="22"/>
          <w:szCs w:val="22"/>
          <w:lang w:eastAsia="en-US"/>
        </w:rPr>
        <w:t>sexual violence and sexual harassment as outlined in Part 5 of the current Keeping Children Safe in Education</w:t>
      </w:r>
    </w:p>
    <w:p w14:paraId="3CC157CB" w14:textId="77777777" w:rsidR="009D05D7" w:rsidRDefault="009D05D7" w:rsidP="009D4066">
      <w:pPr>
        <w:pStyle w:val="ListParagraph"/>
        <w:numPr>
          <w:ilvl w:val="0"/>
          <w:numId w:val="40"/>
        </w:numPr>
        <w:tabs>
          <w:tab w:val="left" w:pos="-720"/>
        </w:tabs>
        <w:spacing w:line="360" w:lineRule="auto"/>
        <w:jc w:val="both"/>
        <w:rPr>
          <w:rFonts w:ascii="Arial" w:hAnsi="Arial" w:cs="Arial"/>
          <w:bCs/>
          <w:sz w:val="22"/>
          <w:szCs w:val="22"/>
        </w:rPr>
      </w:pPr>
      <w:r>
        <w:rPr>
          <w:rFonts w:ascii="Arial" w:hAnsi="Arial" w:cs="Arial"/>
          <w:bCs/>
          <w:sz w:val="22"/>
          <w:szCs w:val="22"/>
        </w:rPr>
        <w:t xml:space="preserve">Physical </w:t>
      </w:r>
      <w:r w:rsidRPr="0011640D">
        <w:rPr>
          <w:rFonts w:ascii="Arial" w:hAnsi="Arial" w:cs="Arial"/>
          <w:bCs/>
          <w:sz w:val="22"/>
          <w:szCs w:val="22"/>
        </w:rPr>
        <w:t>intervention &amp; use of reasonable force</w:t>
      </w:r>
    </w:p>
    <w:p w14:paraId="6051D053"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Promoting equality &amp; d</w:t>
      </w:r>
      <w:r w:rsidRPr="00DD6931">
        <w:rPr>
          <w:rFonts w:ascii="Arial" w:hAnsi="Arial" w:cs="Arial"/>
          <w:sz w:val="22"/>
          <w:szCs w:val="22"/>
        </w:rPr>
        <w:t xml:space="preserve">iversity </w:t>
      </w:r>
    </w:p>
    <w:p w14:paraId="3DB1E83A"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Preventing radicalisation and extremism</w:t>
      </w:r>
    </w:p>
    <w:p w14:paraId="6D26DE5F"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PSHE policy, including R</w:t>
      </w:r>
      <w:r w:rsidR="004A1266">
        <w:rPr>
          <w:rFonts w:ascii="Arial" w:hAnsi="Arial" w:cs="Arial"/>
          <w:sz w:val="22"/>
          <w:szCs w:val="22"/>
        </w:rPr>
        <w:t>S</w:t>
      </w:r>
      <w:r>
        <w:rPr>
          <w:rFonts w:ascii="Arial" w:hAnsi="Arial" w:cs="Arial"/>
          <w:sz w:val="22"/>
          <w:szCs w:val="22"/>
        </w:rPr>
        <w:t xml:space="preserve">E policy (Relationship </w:t>
      </w:r>
      <w:r w:rsidR="00360669">
        <w:rPr>
          <w:rFonts w:ascii="Arial" w:hAnsi="Arial" w:cs="Arial"/>
          <w:sz w:val="22"/>
          <w:szCs w:val="22"/>
        </w:rPr>
        <w:t xml:space="preserve">and Sex </w:t>
      </w:r>
      <w:r>
        <w:rPr>
          <w:rFonts w:ascii="Arial" w:hAnsi="Arial" w:cs="Arial"/>
          <w:sz w:val="22"/>
          <w:szCs w:val="22"/>
        </w:rPr>
        <w:t>Education)</w:t>
      </w:r>
    </w:p>
    <w:p w14:paraId="072DD289"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Pupil Premium Policy</w:t>
      </w:r>
    </w:p>
    <w:p w14:paraId="03F2742A" w14:textId="77777777" w:rsidR="009D05D7" w:rsidRPr="00DD6931" w:rsidRDefault="009D05D7" w:rsidP="009D4066">
      <w:pPr>
        <w:pStyle w:val="ListParagraph"/>
        <w:numPr>
          <w:ilvl w:val="0"/>
          <w:numId w:val="40"/>
        </w:numPr>
        <w:tabs>
          <w:tab w:val="left" w:pos="-720"/>
        </w:tabs>
        <w:spacing w:line="360" w:lineRule="auto"/>
        <w:jc w:val="both"/>
        <w:rPr>
          <w:rFonts w:ascii="Arial" w:hAnsi="Arial" w:cs="Arial"/>
          <w:sz w:val="22"/>
          <w:szCs w:val="22"/>
        </w:rPr>
      </w:pPr>
      <w:r>
        <w:rPr>
          <w:rFonts w:ascii="Arial" w:hAnsi="Arial" w:cs="Arial"/>
          <w:sz w:val="22"/>
          <w:szCs w:val="22"/>
        </w:rPr>
        <w:t>Recruitment</w:t>
      </w:r>
      <w:r w:rsidR="004A1266">
        <w:rPr>
          <w:rFonts w:ascii="Arial" w:hAnsi="Arial" w:cs="Arial"/>
          <w:sz w:val="22"/>
          <w:szCs w:val="22"/>
        </w:rPr>
        <w:t>,</w:t>
      </w:r>
      <w:r>
        <w:rPr>
          <w:rFonts w:ascii="Arial" w:hAnsi="Arial" w:cs="Arial"/>
          <w:sz w:val="22"/>
          <w:szCs w:val="22"/>
        </w:rPr>
        <w:t xml:space="preserve"> </w:t>
      </w:r>
      <w:r w:rsidR="004A1266">
        <w:rPr>
          <w:rFonts w:ascii="Arial" w:hAnsi="Arial" w:cs="Arial"/>
          <w:sz w:val="22"/>
          <w:szCs w:val="22"/>
        </w:rPr>
        <w:t>s</w:t>
      </w:r>
      <w:r w:rsidRPr="00DD6931">
        <w:rPr>
          <w:rFonts w:ascii="Arial" w:hAnsi="Arial" w:cs="Arial"/>
          <w:sz w:val="22"/>
          <w:szCs w:val="22"/>
        </w:rPr>
        <w:t>election</w:t>
      </w:r>
      <w:r w:rsidR="004A1266">
        <w:rPr>
          <w:rFonts w:ascii="Arial" w:hAnsi="Arial" w:cs="Arial"/>
          <w:sz w:val="22"/>
          <w:szCs w:val="22"/>
        </w:rPr>
        <w:t xml:space="preserve"> </w:t>
      </w:r>
      <w:r w:rsidR="004D4CF3">
        <w:rPr>
          <w:rFonts w:ascii="Arial" w:hAnsi="Arial" w:cs="Arial"/>
          <w:sz w:val="22"/>
          <w:szCs w:val="22"/>
        </w:rPr>
        <w:t>DBS and vetting</w:t>
      </w:r>
    </w:p>
    <w:p w14:paraId="075F310C" w14:textId="77777777" w:rsidR="009D05D7" w:rsidRPr="00563AE3" w:rsidRDefault="009D05D7" w:rsidP="009D4066">
      <w:pPr>
        <w:pStyle w:val="ListParagraph"/>
        <w:numPr>
          <w:ilvl w:val="0"/>
          <w:numId w:val="40"/>
        </w:numPr>
        <w:spacing w:line="360" w:lineRule="auto"/>
        <w:rPr>
          <w:rFonts w:ascii="Arial" w:hAnsi="Arial" w:cs="Arial"/>
          <w:sz w:val="22"/>
          <w:szCs w:val="22"/>
          <w:lang w:eastAsia="en-US"/>
        </w:rPr>
      </w:pPr>
      <w:r w:rsidRPr="00563AE3">
        <w:rPr>
          <w:rFonts w:ascii="Arial" w:hAnsi="Arial" w:cs="Arial"/>
          <w:sz w:val="22"/>
          <w:szCs w:val="22"/>
          <w:lang w:eastAsia="en-US"/>
        </w:rPr>
        <w:t>School trips and visits</w:t>
      </w:r>
    </w:p>
    <w:p w14:paraId="69E95F44" w14:textId="77777777" w:rsidR="009D05D7"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DD6931">
        <w:rPr>
          <w:rFonts w:ascii="Arial" w:hAnsi="Arial" w:cs="Arial"/>
          <w:sz w:val="22"/>
          <w:szCs w:val="22"/>
        </w:rPr>
        <w:t>Staff behaviour policy (code of conduct)</w:t>
      </w:r>
    </w:p>
    <w:p w14:paraId="350FA000" w14:textId="77777777" w:rsidR="009D05D7" w:rsidRPr="00DD6931" w:rsidRDefault="009D05D7" w:rsidP="009D4066">
      <w:pPr>
        <w:pStyle w:val="ListParagraph"/>
        <w:numPr>
          <w:ilvl w:val="0"/>
          <w:numId w:val="40"/>
        </w:numPr>
        <w:spacing w:line="360" w:lineRule="auto"/>
        <w:rPr>
          <w:rFonts w:ascii="Arial" w:hAnsi="Arial" w:cs="Arial"/>
          <w:sz w:val="22"/>
          <w:szCs w:val="22"/>
          <w:lang w:eastAsia="en-US"/>
        </w:rPr>
      </w:pPr>
      <w:r w:rsidRPr="00DD6931">
        <w:rPr>
          <w:rFonts w:ascii="Arial" w:hAnsi="Arial" w:cs="Arial"/>
          <w:sz w:val="22"/>
          <w:szCs w:val="22"/>
          <w:lang w:eastAsia="en-US"/>
        </w:rPr>
        <w:t>Visitors</w:t>
      </w:r>
      <w:r w:rsidRPr="00CF03C4">
        <w:rPr>
          <w:rFonts w:ascii="Arial" w:hAnsi="Arial" w:cs="Arial"/>
          <w:sz w:val="22"/>
          <w:szCs w:val="22"/>
          <w:lang w:eastAsia="en-US"/>
        </w:rPr>
        <w:t xml:space="preserve">, </w:t>
      </w:r>
      <w:r w:rsidR="007D53C2" w:rsidRPr="00CF03C4">
        <w:rPr>
          <w:rFonts w:ascii="Arial" w:hAnsi="Arial" w:cs="Arial"/>
          <w:sz w:val="22"/>
          <w:szCs w:val="22"/>
        </w:rPr>
        <w:t>supply staff</w:t>
      </w:r>
      <w:r w:rsidR="007D53C2" w:rsidRPr="007D53C2">
        <w:rPr>
          <w:rFonts w:ascii="Arial" w:hAnsi="Arial" w:cs="Arial"/>
          <w:sz w:val="22"/>
          <w:szCs w:val="22"/>
        </w:rPr>
        <w:t xml:space="preserve">, </w:t>
      </w:r>
      <w:r>
        <w:rPr>
          <w:rFonts w:ascii="Arial" w:hAnsi="Arial" w:cs="Arial"/>
          <w:sz w:val="22"/>
          <w:szCs w:val="22"/>
          <w:lang w:eastAsia="en-US"/>
        </w:rPr>
        <w:t>agency workers</w:t>
      </w:r>
      <w:r w:rsidRPr="00DD6931">
        <w:rPr>
          <w:rFonts w:ascii="Arial" w:hAnsi="Arial" w:cs="Arial"/>
          <w:sz w:val="22"/>
          <w:szCs w:val="22"/>
          <w:lang w:eastAsia="en-US"/>
        </w:rPr>
        <w:t xml:space="preserve"> and </w:t>
      </w:r>
      <w:r>
        <w:rPr>
          <w:rFonts w:ascii="Arial" w:hAnsi="Arial" w:cs="Arial"/>
          <w:sz w:val="22"/>
          <w:szCs w:val="22"/>
          <w:lang w:eastAsia="en-US"/>
        </w:rPr>
        <w:t xml:space="preserve">volunteers (including Governors) </w:t>
      </w:r>
    </w:p>
    <w:p w14:paraId="3379FDA9" w14:textId="77777777" w:rsidR="009D05D7" w:rsidRDefault="009D05D7" w:rsidP="009D4066">
      <w:pPr>
        <w:pStyle w:val="ListParagraph"/>
        <w:numPr>
          <w:ilvl w:val="0"/>
          <w:numId w:val="40"/>
        </w:numPr>
        <w:spacing w:line="360" w:lineRule="auto"/>
        <w:rPr>
          <w:rFonts w:ascii="Arial" w:hAnsi="Arial" w:cs="Arial"/>
          <w:sz w:val="22"/>
          <w:szCs w:val="22"/>
        </w:rPr>
      </w:pPr>
      <w:r w:rsidRPr="00DD6931">
        <w:rPr>
          <w:rFonts w:ascii="Arial" w:hAnsi="Arial" w:cs="Arial"/>
          <w:sz w:val="22"/>
          <w:szCs w:val="22"/>
        </w:rPr>
        <w:t>Whistle blowing</w:t>
      </w:r>
    </w:p>
    <w:p w14:paraId="6A05182E" w14:textId="77777777" w:rsidR="00360669"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Young Carers policy</w:t>
      </w:r>
    </w:p>
    <w:p w14:paraId="607D8A1B" w14:textId="77777777" w:rsidR="00EA4CDD" w:rsidRDefault="00EA4CDD" w:rsidP="004C1687">
      <w:pPr>
        <w:jc w:val="center"/>
        <w:rPr>
          <w:rFonts w:ascii="Arial" w:hAnsi="Arial" w:cs="Arial"/>
          <w:sz w:val="22"/>
          <w:szCs w:val="22"/>
        </w:rPr>
      </w:pPr>
      <w:bookmarkStart w:id="8" w:name="_Toc433042517"/>
      <w:bookmarkEnd w:id="7"/>
    </w:p>
    <w:p w14:paraId="4B280F24"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AD9B00B"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C43794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390661E"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5AA7820"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7CF146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E4E96C5"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7FAFE6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2FD778D"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0E02B6D"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2EEA7D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8AA12F7"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FA64D1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9E9825E"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E3B1D6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CE3B64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6D5CFE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395137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9190B4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0D1B7F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88A980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7F63714"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BABE20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C0A1988"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A822FB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F6DCAA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2058CCB"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9F70CE8"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5B6ECDC"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5A97FD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2999B9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29F1E25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F8412B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8CE054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22ACC9F0"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9CBB38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6B457B4" w14:textId="77777777" w:rsidR="00077005" w:rsidRDefault="00077005" w:rsidP="00D85197">
      <w:pPr>
        <w:tabs>
          <w:tab w:val="right" w:pos="426"/>
          <w:tab w:val="num" w:pos="900"/>
          <w:tab w:val="num" w:pos="1260"/>
        </w:tabs>
        <w:spacing w:line="240" w:lineRule="exact"/>
        <w:jc w:val="both"/>
        <w:rPr>
          <w:rFonts w:ascii="Arial" w:hAnsi="Arial" w:cs="Arial"/>
          <w:b/>
          <w:u w:val="single"/>
        </w:rPr>
      </w:pPr>
    </w:p>
    <w:bookmarkEnd w:id="8"/>
    <w:p w14:paraId="7F957DA9" w14:textId="77777777" w:rsidR="00D85197" w:rsidRPr="002F3654" w:rsidRDefault="00D85197" w:rsidP="00D85197">
      <w:pPr>
        <w:tabs>
          <w:tab w:val="right" w:pos="426"/>
          <w:tab w:val="num" w:pos="900"/>
          <w:tab w:val="num" w:pos="1260"/>
        </w:tabs>
        <w:spacing w:line="240" w:lineRule="exact"/>
        <w:jc w:val="both"/>
        <w:rPr>
          <w:rFonts w:ascii="Arial" w:hAnsi="Arial" w:cs="Arial"/>
        </w:rPr>
      </w:pPr>
    </w:p>
    <w:p w14:paraId="2502C48B" w14:textId="77777777" w:rsidR="00A0433F" w:rsidRPr="002F3654" w:rsidRDefault="00A0433F" w:rsidP="00A0433F">
      <w:pPr>
        <w:spacing w:line="240" w:lineRule="exact"/>
        <w:jc w:val="both"/>
        <w:rPr>
          <w:rFonts w:ascii="Arial" w:hAnsi="Arial" w:cs="Arial"/>
        </w:rPr>
      </w:pPr>
    </w:p>
    <w:p w14:paraId="763ABD9E" w14:textId="6B44391A" w:rsidR="005231B9" w:rsidRDefault="005231B9" w:rsidP="005231B9">
      <w:pPr>
        <w:tabs>
          <w:tab w:val="right" w:pos="426"/>
          <w:tab w:val="num" w:pos="900"/>
          <w:tab w:val="num" w:pos="1260"/>
        </w:tabs>
        <w:jc w:val="both"/>
        <w:rPr>
          <w:rFonts w:ascii="Arial" w:hAnsi="Arial" w:cs="Arial"/>
          <w:i/>
        </w:rPr>
      </w:pPr>
    </w:p>
    <w:p w14:paraId="334F80B9" w14:textId="0C0A10CD" w:rsidR="00D4047B" w:rsidRDefault="00D4047B" w:rsidP="005231B9">
      <w:pPr>
        <w:tabs>
          <w:tab w:val="right" w:pos="426"/>
          <w:tab w:val="num" w:pos="900"/>
          <w:tab w:val="num" w:pos="1260"/>
        </w:tabs>
        <w:jc w:val="both"/>
        <w:rPr>
          <w:rFonts w:ascii="Arial" w:hAnsi="Arial" w:cs="Arial"/>
          <w:i/>
        </w:rPr>
      </w:pPr>
    </w:p>
    <w:p w14:paraId="793348E8" w14:textId="3F80F493" w:rsidR="00D4047B" w:rsidRDefault="00D4047B" w:rsidP="005231B9">
      <w:pPr>
        <w:tabs>
          <w:tab w:val="right" w:pos="426"/>
          <w:tab w:val="num" w:pos="900"/>
          <w:tab w:val="num" w:pos="1260"/>
        </w:tabs>
        <w:jc w:val="both"/>
        <w:rPr>
          <w:rFonts w:ascii="Arial" w:hAnsi="Arial" w:cs="Arial"/>
          <w:i/>
        </w:rPr>
      </w:pPr>
    </w:p>
    <w:p w14:paraId="513394D3" w14:textId="77777777" w:rsidR="00D4047B" w:rsidRDefault="00D4047B" w:rsidP="005231B9">
      <w:pPr>
        <w:tabs>
          <w:tab w:val="right" w:pos="426"/>
          <w:tab w:val="num" w:pos="900"/>
          <w:tab w:val="num" w:pos="1260"/>
        </w:tabs>
        <w:jc w:val="both"/>
        <w:rPr>
          <w:rFonts w:ascii="Arial" w:hAnsi="Arial" w:cs="Arial"/>
          <w:i/>
        </w:rPr>
      </w:pPr>
    </w:p>
    <w:p w14:paraId="46894E49" w14:textId="77777777" w:rsidR="005231B9" w:rsidRDefault="005231B9" w:rsidP="005231B9">
      <w:pPr>
        <w:tabs>
          <w:tab w:val="right" w:pos="426"/>
          <w:tab w:val="num" w:pos="900"/>
          <w:tab w:val="num" w:pos="1260"/>
        </w:tabs>
        <w:jc w:val="both"/>
        <w:rPr>
          <w:rFonts w:ascii="Arial" w:hAnsi="Arial" w:cs="Arial"/>
          <w:i/>
        </w:rPr>
      </w:pPr>
    </w:p>
    <w:p w14:paraId="1C8D11FA" w14:textId="77777777" w:rsidR="005231B9" w:rsidRDefault="005231B9" w:rsidP="005231B9">
      <w:pPr>
        <w:tabs>
          <w:tab w:val="right" w:pos="426"/>
          <w:tab w:val="num" w:pos="900"/>
          <w:tab w:val="num" w:pos="1260"/>
        </w:tabs>
        <w:jc w:val="both"/>
        <w:rPr>
          <w:rFonts w:ascii="Arial" w:hAnsi="Arial" w:cs="Arial"/>
          <w:i/>
        </w:rPr>
      </w:pPr>
    </w:p>
    <w:p w14:paraId="390559BA" w14:textId="77777777" w:rsidR="005231B9" w:rsidRDefault="005231B9" w:rsidP="005231B9">
      <w:pPr>
        <w:pStyle w:val="Heading1"/>
        <w:jc w:val="left"/>
      </w:pPr>
    </w:p>
    <w:p w14:paraId="1D4FFCCE" w14:textId="77777777" w:rsidR="005231B9" w:rsidRPr="005231B9" w:rsidRDefault="005231B9" w:rsidP="00FF2845">
      <w:pPr>
        <w:rPr>
          <w:rFonts w:ascii="Arial" w:hAnsi="Arial" w:cs="Arial"/>
        </w:rPr>
      </w:pPr>
    </w:p>
    <w:sectPr w:rsidR="005231B9" w:rsidRPr="005231B9"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51B5" w14:textId="77777777" w:rsidR="00EF1581" w:rsidRDefault="00EF1581">
      <w:r>
        <w:separator/>
      </w:r>
    </w:p>
  </w:endnote>
  <w:endnote w:type="continuationSeparator" w:id="0">
    <w:p w14:paraId="0C463B12" w14:textId="77777777" w:rsidR="00EF1581" w:rsidRDefault="00EF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EB0A" w14:textId="77777777" w:rsidR="00D16678" w:rsidRDefault="00D16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FD600" w14:textId="77777777" w:rsidR="00D16678" w:rsidRDefault="00D166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29991"/>
      <w:docPartObj>
        <w:docPartGallery w:val="Page Numbers (Bottom of Page)"/>
        <w:docPartUnique/>
      </w:docPartObj>
    </w:sdtPr>
    <w:sdtContent>
      <w:p w14:paraId="57362A18" w14:textId="77777777" w:rsidR="00D16678" w:rsidRDefault="00D16678">
        <w:pPr>
          <w:pStyle w:val="Footer"/>
        </w:pPr>
        <w:r>
          <w:fldChar w:fldCharType="begin"/>
        </w:r>
        <w:r>
          <w:instrText xml:space="preserve"> PAGE   \* MERGEFORMAT </w:instrText>
        </w:r>
        <w:r>
          <w:fldChar w:fldCharType="separate"/>
        </w:r>
        <w:r>
          <w:rPr>
            <w:noProof/>
          </w:rPr>
          <w:t>1</w:t>
        </w:r>
        <w:r>
          <w:rPr>
            <w:noProof/>
          </w:rPr>
          <w:fldChar w:fldCharType="end"/>
        </w:r>
      </w:p>
    </w:sdtContent>
  </w:sdt>
  <w:p w14:paraId="53F9CA49" w14:textId="77777777" w:rsidR="00D16678" w:rsidRDefault="00D1667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2F0" w14:textId="77777777" w:rsidR="00EF1581" w:rsidRDefault="00EF1581">
      <w:r>
        <w:separator/>
      </w:r>
    </w:p>
  </w:footnote>
  <w:footnote w:type="continuationSeparator" w:id="0">
    <w:p w14:paraId="6C4058D1" w14:textId="77777777" w:rsidR="00EF1581" w:rsidRDefault="00EF1581">
      <w:r>
        <w:continuationSeparator/>
      </w:r>
    </w:p>
  </w:footnote>
  <w:footnote w:id="1">
    <w:p w14:paraId="71B68700" w14:textId="77777777" w:rsidR="00D16678" w:rsidRPr="00FF2845" w:rsidRDefault="00D16678"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2">
    <w:p w14:paraId="026601D7" w14:textId="77777777" w:rsidR="00D16678" w:rsidRPr="00FF2845" w:rsidRDefault="00D16678"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Child means a person under the age of eighteen.</w:t>
      </w:r>
    </w:p>
  </w:footnote>
  <w:footnote w:id="3">
    <w:p w14:paraId="1E614BE1" w14:textId="42E4FEC1" w:rsidR="00D16678" w:rsidRPr="00FF2845" w:rsidRDefault="00D16678" w:rsidP="0088177B">
      <w:pPr>
        <w:spacing w:line="276" w:lineRule="auto"/>
        <w:contextualSpacing/>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Working Together guidance </w:t>
      </w:r>
      <w:r w:rsidRPr="0088177B">
        <w:rPr>
          <w:rFonts w:asciiTheme="minorHAnsi" w:hAnsiTheme="minorHAnsi" w:cstheme="minorHAnsi"/>
          <w:sz w:val="16"/>
          <w:szCs w:val="16"/>
        </w:rPr>
        <w:t xml:space="preserve">2018 referred to throughout this document as’ the current Working Together’ </w:t>
      </w:r>
    </w:p>
  </w:footnote>
  <w:footnote w:id="4">
    <w:p w14:paraId="15A8C81E" w14:textId="77777777" w:rsidR="00D16678" w:rsidRPr="00FF2845" w:rsidRDefault="00D16678" w:rsidP="00686FDC">
      <w:pPr>
        <w:pStyle w:val="FootnoteText"/>
        <w:rPr>
          <w:rFonts w:ascii="Arial" w:hAnsi="Arial" w:cs="Arial"/>
          <w:sz w:val="16"/>
          <w:szCs w:val="16"/>
        </w:rPr>
      </w:pPr>
      <w:r w:rsidRPr="0088177B">
        <w:rPr>
          <w:rStyle w:val="FootnoteReference"/>
          <w:rFonts w:asciiTheme="minorHAnsi" w:hAnsiTheme="minorHAnsi" w:cstheme="minorHAnsi"/>
          <w:sz w:val="16"/>
          <w:szCs w:val="16"/>
        </w:rPr>
        <w:footnoteRef/>
      </w:r>
      <w:r w:rsidRPr="0088177B">
        <w:rPr>
          <w:rFonts w:asciiTheme="minorHAnsi" w:hAnsiTheme="minorHAnsi" w:cstheme="minorHAnsi"/>
          <w:sz w:val="16"/>
          <w:szCs w:val="16"/>
        </w:rPr>
        <w:t xml:space="preserve"> Keeping Children </w:t>
      </w:r>
      <w:r w:rsidRPr="006513FC">
        <w:rPr>
          <w:rFonts w:asciiTheme="minorHAnsi" w:hAnsiTheme="minorHAnsi" w:cstheme="minorHAnsi"/>
          <w:sz w:val="16"/>
          <w:szCs w:val="16"/>
        </w:rPr>
        <w:t>Safe in Education (September 2020) referred</w:t>
      </w:r>
      <w:r w:rsidRPr="0088177B">
        <w:rPr>
          <w:rFonts w:asciiTheme="minorHAnsi" w:hAnsiTheme="minorHAnsi" w:cstheme="minorHAnsi"/>
          <w:sz w:val="16"/>
          <w:szCs w:val="16"/>
        </w:rPr>
        <w:t xml:space="preserve"> to as ‘the current KCSE’</w:t>
      </w:r>
      <w:r w:rsidRPr="0088177B">
        <w:rPr>
          <w:rFonts w:ascii="Arial" w:hAnsi="Arial" w:cs="Arial"/>
          <w:sz w:val="16"/>
          <w:szCs w:val="16"/>
        </w:rPr>
        <w:t xml:space="preserve"> </w:t>
      </w:r>
    </w:p>
  </w:footnote>
  <w:footnote w:id="5">
    <w:p w14:paraId="0711D50F" w14:textId="77777777" w:rsidR="00D16678" w:rsidRPr="00326966" w:rsidRDefault="00D16678">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three</w:t>
      </w:r>
    </w:p>
  </w:footnote>
  <w:footnote w:id="6">
    <w:p w14:paraId="52274FBA" w14:textId="77777777" w:rsidR="00D16678" w:rsidRPr="00326966" w:rsidRDefault="00D16678">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Including engagement with the Operation Encompass scheme between police, children’s social care and schools</w:t>
      </w:r>
    </w:p>
  </w:footnote>
  <w:footnote w:id="7">
    <w:p w14:paraId="492A8403" w14:textId="77777777" w:rsidR="00D16678" w:rsidRDefault="00D16678">
      <w:pPr>
        <w:pStyle w:val="FootnoteText"/>
      </w:pPr>
      <w:r w:rsidRPr="0016431D">
        <w:rPr>
          <w:rStyle w:val="FootnoteReference"/>
        </w:rPr>
        <w:footnoteRef/>
      </w:r>
      <w:r w:rsidRPr="0016431D">
        <w:t xml:space="preserve"> </w:t>
      </w:r>
      <w:r w:rsidRPr="0016431D">
        <w:rPr>
          <w:rFonts w:ascii="Arial" w:hAnsi="Arial" w:cs="Arial"/>
          <w:sz w:val="16"/>
          <w:szCs w:val="16"/>
        </w:rPr>
        <w:t>Including engagement with the Operation Endeavour scheme between police, children’s social care and schools</w:t>
      </w:r>
    </w:p>
  </w:footnote>
  <w:footnote w:id="8">
    <w:p w14:paraId="7F174113" w14:textId="77777777" w:rsidR="00D16678" w:rsidRDefault="00D16678">
      <w:pPr>
        <w:pStyle w:val="FootnoteText"/>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five</w:t>
      </w:r>
    </w:p>
  </w:footnote>
  <w:footnote w:id="9">
    <w:p w14:paraId="3A287BE0" w14:textId="77777777" w:rsidR="00D16678" w:rsidRPr="00FF2845" w:rsidRDefault="00D16678">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e-learning </w:t>
      </w:r>
      <w:hyperlink r:id="rId1" w:history="1">
        <w:r w:rsidRPr="00523F5A">
          <w:rPr>
            <w:rStyle w:val="Hyperlink"/>
            <w:rFonts w:ascii="Arial" w:hAnsi="Arial" w:cs="Arial"/>
            <w:sz w:val="16"/>
            <w:szCs w:val="16"/>
          </w:rPr>
          <w:t>here</w:t>
        </w:r>
      </w:hyperlink>
      <w:r>
        <w:rPr>
          <w:rFonts w:ascii="Arial" w:hAnsi="Arial" w:cs="Arial"/>
          <w:sz w:val="16"/>
          <w:szCs w:val="16"/>
        </w:rPr>
        <w:t xml:space="preserve"> or </w:t>
      </w:r>
      <w:hyperlink r:id="rId2"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0">
    <w:p w14:paraId="3E251186" w14:textId="77777777" w:rsidR="00D16678" w:rsidRDefault="00D16678">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3"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1">
    <w:p w14:paraId="2F1E10A8" w14:textId="77777777" w:rsidR="00D16678" w:rsidRPr="00BF3EB1" w:rsidRDefault="00D16678">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See DfE guidance on Teaching Online Safety in Schools </w:t>
      </w:r>
      <w:hyperlink r:id="rId4" w:history="1">
        <w:r w:rsidRPr="00BF3EB1">
          <w:rPr>
            <w:rStyle w:val="Hyperlink"/>
            <w:rFonts w:ascii="Arial" w:hAnsi="Arial" w:cs="Arial"/>
            <w:sz w:val="16"/>
            <w:szCs w:val="16"/>
          </w:rPr>
          <w:t>available here</w:t>
        </w:r>
      </w:hyperlink>
      <w:r w:rsidRPr="00BF3EB1">
        <w:rPr>
          <w:rFonts w:ascii="Arial" w:hAnsi="Arial" w:cs="Arial"/>
          <w:sz w:val="16"/>
          <w:szCs w:val="16"/>
        </w:rPr>
        <w:t xml:space="preserve"> </w:t>
      </w:r>
    </w:p>
  </w:footnote>
  <w:footnote w:id="12">
    <w:p w14:paraId="2F71C1BE" w14:textId="60047808" w:rsidR="00D16678" w:rsidRPr="00BF3EB1" w:rsidRDefault="00D16678">
      <w:pPr>
        <w:pStyle w:val="FootnoteText"/>
        <w:rPr>
          <w:rFonts w:ascii="Arial" w:hAnsi="Arial" w:cs="Arial"/>
          <w:sz w:val="16"/>
          <w:szCs w:val="16"/>
        </w:rPr>
      </w:pPr>
      <w:r w:rsidRPr="004F766D">
        <w:rPr>
          <w:rStyle w:val="FootnoteReference"/>
          <w:rFonts w:ascii="Arial" w:hAnsi="Arial" w:cs="Arial"/>
          <w:sz w:val="16"/>
          <w:szCs w:val="16"/>
        </w:rPr>
        <w:footnoteRef/>
      </w:r>
      <w:r w:rsidRPr="004F766D">
        <w:rPr>
          <w:rFonts w:ascii="Arial" w:hAnsi="Arial" w:cs="Arial"/>
          <w:sz w:val="16"/>
          <w:szCs w:val="16"/>
        </w:rPr>
        <w:t xml:space="preserve"> </w:t>
      </w:r>
      <w:bookmarkStart w:id="3" w:name="_Hlk44594783"/>
      <w:r w:rsidRPr="004F766D">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bookmarkEnd w:id="3"/>
      <w:r>
        <w:rPr>
          <w:rFonts w:ascii="Arial" w:hAnsi="Arial" w:cs="Arial"/>
          <w:sz w:val="16"/>
          <w:szCs w:val="16"/>
        </w:rPr>
        <w:t xml:space="preserve">  Guidance </w:t>
      </w:r>
      <w:hyperlink r:id="rId5"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13">
    <w:p w14:paraId="2C75AF9A" w14:textId="745C72A9" w:rsidR="00D16678" w:rsidRPr="003B2992" w:rsidRDefault="00D16678">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6"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4">
    <w:p w14:paraId="45BE0265" w14:textId="25980246" w:rsidR="00D16678" w:rsidRDefault="00D16678">
      <w:pPr>
        <w:pStyle w:val="FootnoteText"/>
      </w:pPr>
      <w:r w:rsidRPr="003B2992">
        <w:rPr>
          <w:rStyle w:val="FootnoteReference"/>
          <w:sz w:val="16"/>
          <w:szCs w:val="16"/>
        </w:rPr>
        <w:footnoteRef/>
      </w:r>
      <w:r w:rsidRPr="003B2992">
        <w:rPr>
          <w:sz w:val="16"/>
          <w:szCs w:val="16"/>
        </w:rPr>
        <w:t xml:space="preserve"> </w:t>
      </w:r>
      <w:hyperlink r:id="rId7" w:history="1">
        <w:r w:rsidRPr="003B2992">
          <w:rPr>
            <w:rStyle w:val="Hyperlink"/>
            <w:sz w:val="16"/>
            <w:szCs w:val="16"/>
          </w:rPr>
          <w:t>DfE Review of Children in Need, June 2019</w:t>
        </w:r>
      </w:hyperlink>
    </w:p>
  </w:footnote>
  <w:footnote w:id="15">
    <w:p w14:paraId="53A93FCC" w14:textId="77777777" w:rsidR="00D16678" w:rsidRPr="00F814FE" w:rsidRDefault="00D16678">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 we are clear that those staff are also clear on appropriate reporting protocols which have been issued to their staff and how this aligns into our school policy.</w:t>
      </w:r>
    </w:p>
  </w:footnote>
  <w:footnote w:id="16">
    <w:p w14:paraId="1F014CC7" w14:textId="77777777" w:rsidR="00D16678" w:rsidRPr="009D61AA" w:rsidRDefault="00D16678">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17">
    <w:p w14:paraId="0FEB35B4" w14:textId="77777777" w:rsidR="00D16678" w:rsidRDefault="00D16678">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w:t>
      </w:r>
      <w:r>
        <w:rPr>
          <w:rFonts w:ascii="Arial" w:hAnsi="Arial" w:cs="Arial"/>
          <w:sz w:val="16"/>
          <w:szCs w:val="16"/>
        </w:rPr>
        <w:t xml:space="preserve">ed </w:t>
      </w:r>
      <w:r w:rsidRPr="00ED6D38">
        <w:rPr>
          <w:rFonts w:ascii="Arial" w:hAnsi="Arial" w:cs="Arial"/>
          <w:sz w:val="16"/>
          <w:szCs w:val="16"/>
        </w:rPr>
        <w:t>to understand how their employers policy and practices align into our school policy and safeguarding culture.</w:t>
      </w:r>
    </w:p>
  </w:footnote>
  <w:footnote w:id="18">
    <w:p w14:paraId="4D77F1D6" w14:textId="77777777" w:rsidR="00D16678" w:rsidRDefault="00D16678">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8" w:history="1">
        <w:r w:rsidRPr="00CA542A">
          <w:rPr>
            <w:rStyle w:val="Hyperlink"/>
            <w:rFonts w:ascii="Arial" w:hAnsi="Arial" w:cs="Arial"/>
            <w:sz w:val="16"/>
            <w:szCs w:val="16"/>
          </w:rPr>
          <w:t>here</w:t>
        </w:r>
      </w:hyperlink>
    </w:p>
  </w:footnote>
  <w:footnote w:id="19">
    <w:p w14:paraId="43EE278B" w14:textId="77777777" w:rsidR="00D16678" w:rsidRPr="0013236D" w:rsidRDefault="00D16678">
      <w:pPr>
        <w:pStyle w:val="FootnoteText"/>
        <w:rPr>
          <w:rFonts w:ascii="Arial" w:hAnsi="Arial" w:cs="Arial"/>
          <w:sz w:val="16"/>
          <w:szCs w:val="16"/>
        </w:rPr>
      </w:pPr>
      <w:r w:rsidRPr="00A97AFB">
        <w:rPr>
          <w:rStyle w:val="FootnoteReference"/>
          <w:rFonts w:ascii="Arial" w:hAnsi="Arial" w:cs="Arial"/>
          <w:sz w:val="16"/>
          <w:szCs w:val="16"/>
        </w:rPr>
        <w:footnoteRef/>
      </w:r>
      <w:r w:rsidRPr="00A97AFB">
        <w:rPr>
          <w:rFonts w:ascii="Arial" w:hAnsi="Arial" w:cs="Arial"/>
          <w:sz w:val="16"/>
          <w:szCs w:val="16"/>
        </w:rPr>
        <w:t xml:space="preserve"> 1 If a teacher, in the course of their work in the profession, discovers that an act of FGM appears to have been carried out on a girl under the age of 18, the teacher must report this to the police. See Annex A of the current KCSE for further details and the Home office Procedural information which can be found </w:t>
      </w:r>
      <w:hyperlink r:id="rId9" w:history="1">
        <w:r w:rsidRPr="00A97AFB">
          <w:rPr>
            <w:rStyle w:val="Hyperlink"/>
            <w:rFonts w:ascii="Arial" w:hAnsi="Arial" w:cs="Arial"/>
            <w:sz w:val="16"/>
            <w:szCs w:val="16"/>
          </w:rPr>
          <w:t>here</w:t>
        </w:r>
      </w:hyperlink>
    </w:p>
  </w:footnote>
  <w:footnote w:id="20">
    <w:p w14:paraId="56D12262" w14:textId="6D210E23" w:rsidR="00D16678" w:rsidRDefault="00D16678">
      <w:pPr>
        <w:pStyle w:val="FootnoteText"/>
      </w:pPr>
      <w:r w:rsidRPr="001C3A05">
        <w:rPr>
          <w:rStyle w:val="FootnoteReference"/>
        </w:rPr>
        <w:footnoteRef/>
      </w:r>
      <w:r w:rsidRPr="001C3A05">
        <w:t xml:space="preserve"> </w:t>
      </w:r>
      <w:r w:rsidRPr="001C3A05">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r>
        <w:rPr>
          <w:rFonts w:ascii="Arial" w:hAnsi="Arial" w:cs="Arial"/>
          <w:sz w:val="16"/>
          <w:szCs w:val="16"/>
        </w:rPr>
        <w:t xml:space="preserve">  Guidance </w:t>
      </w:r>
      <w:hyperlink r:id="rId10"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21">
    <w:p w14:paraId="3020EBAF" w14:textId="77777777" w:rsidR="00D16678" w:rsidRPr="00E43A8F" w:rsidRDefault="00D16678">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rPr>
        <w:t xml:space="preserve">See DfE guidance on Teaching Online Safety in Schools </w:t>
      </w:r>
      <w:hyperlink r:id="rId11" w:history="1">
        <w:r w:rsidRPr="001D200A">
          <w:rPr>
            <w:rStyle w:val="Hyperlink"/>
            <w:rFonts w:ascii="Arial" w:hAnsi="Arial" w:cs="Arial"/>
            <w:sz w:val="16"/>
            <w:szCs w:val="16"/>
          </w:rPr>
          <w:t>available here</w:t>
        </w:r>
      </w:hyperlink>
    </w:p>
  </w:footnote>
  <w:footnote w:id="22">
    <w:p w14:paraId="79FE697E" w14:textId="77777777" w:rsidR="00D16678" w:rsidRPr="00E43A8F" w:rsidRDefault="00D16678" w:rsidP="00E43A8F">
      <w:pPr>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lang w:eastAsia="en-US"/>
        </w:rPr>
        <w:t xml:space="preserve">Guidance is available in </w:t>
      </w:r>
      <w:hyperlink r:id="rId12" w:history="1">
        <w:r w:rsidRPr="001D200A">
          <w:rPr>
            <w:rStyle w:val="Hyperlink"/>
            <w:rFonts w:ascii="Arial" w:eastAsiaTheme="minorHAnsi" w:hAnsi="Arial" w:cs="Arial"/>
            <w:bCs/>
            <w:i/>
            <w:sz w:val="16"/>
            <w:szCs w:val="16"/>
            <w:lang w:eastAsia="en-US"/>
          </w:rPr>
          <w:t>Sexting in schools and colleges: Responding to incidents and safeguarding young people</w:t>
        </w:r>
      </w:hyperlink>
      <w:r w:rsidRPr="001D200A">
        <w:rPr>
          <w:rFonts w:ascii="Arial" w:hAnsi="Arial" w:cs="Arial"/>
          <w:sz w:val="16"/>
          <w:szCs w:val="16"/>
          <w:lang w:eastAsia="en-US"/>
        </w:rPr>
        <w:t xml:space="preserve">.  </w:t>
      </w:r>
    </w:p>
  </w:footnote>
  <w:footnote w:id="23">
    <w:p w14:paraId="04EB6908" w14:textId="7CE388EA" w:rsidR="00D16678" w:rsidRDefault="00D16678">
      <w:pPr>
        <w:pStyle w:val="FootnoteText"/>
      </w:pPr>
      <w:r>
        <w:rPr>
          <w:rStyle w:val="FootnoteReference"/>
        </w:rPr>
        <w:footnoteRef/>
      </w:r>
      <w:r>
        <w:t xml:space="preserve"> </w:t>
      </w:r>
      <w:r w:rsidRPr="00B760CB">
        <w:rPr>
          <w:rStyle w:val="FootnoteReference"/>
          <w:rFonts w:ascii="Arial" w:hAnsi="Arial" w:cs="Arial"/>
        </w:rPr>
        <w:footnoteRef/>
      </w:r>
      <w:r w:rsidRPr="00B760CB">
        <w:rPr>
          <w:rFonts w:ascii="Arial" w:hAnsi="Arial" w:cs="Arial"/>
        </w:rPr>
        <w:t xml:space="preserve"> In accordance with Paragraph 138 and 144-147 of KSCE 2020 which notes a person prohibited under S128 is also disqualified from holding or continuing to hold office as a governor of a maintained school (e.g Community or Foundation School (Church or Learning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986A" w14:textId="77777777" w:rsidR="00D16678" w:rsidRPr="001F357B" w:rsidRDefault="00D16678"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DF"/>
    <w:multiLevelType w:val="hybridMultilevel"/>
    <w:tmpl w:val="7536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36B9"/>
    <w:multiLevelType w:val="hybridMultilevel"/>
    <w:tmpl w:val="3B4AF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F4968"/>
    <w:multiLevelType w:val="hybridMultilevel"/>
    <w:tmpl w:val="C55E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195B763C"/>
    <w:multiLevelType w:val="hybridMultilevel"/>
    <w:tmpl w:val="4E5A4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D90F9C"/>
    <w:multiLevelType w:val="hybridMultilevel"/>
    <w:tmpl w:val="2200C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4B796E"/>
    <w:multiLevelType w:val="hybridMultilevel"/>
    <w:tmpl w:val="E182F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2DB510E"/>
    <w:multiLevelType w:val="hybridMultilevel"/>
    <w:tmpl w:val="855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F5323"/>
    <w:multiLevelType w:val="hybridMultilevel"/>
    <w:tmpl w:val="4F4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A4738"/>
    <w:multiLevelType w:val="hybridMultilevel"/>
    <w:tmpl w:val="981E1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C10B9C"/>
    <w:multiLevelType w:val="hybridMultilevel"/>
    <w:tmpl w:val="6160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A185B"/>
    <w:multiLevelType w:val="hybridMultilevel"/>
    <w:tmpl w:val="BFACDF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3C6126"/>
    <w:multiLevelType w:val="hybridMultilevel"/>
    <w:tmpl w:val="8D00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D52C05"/>
    <w:multiLevelType w:val="hybridMultilevel"/>
    <w:tmpl w:val="CB9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60FD0"/>
    <w:multiLevelType w:val="hybridMultilevel"/>
    <w:tmpl w:val="43964830"/>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5B332A"/>
    <w:multiLevelType w:val="hybridMultilevel"/>
    <w:tmpl w:val="431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2E2606"/>
    <w:multiLevelType w:val="hybridMultilevel"/>
    <w:tmpl w:val="4942D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98401B"/>
    <w:multiLevelType w:val="hybridMultilevel"/>
    <w:tmpl w:val="3E4E8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2"/>
  </w:num>
  <w:num w:numId="2">
    <w:abstractNumId w:val="24"/>
  </w:num>
  <w:num w:numId="3">
    <w:abstractNumId w:val="26"/>
  </w:num>
  <w:num w:numId="4">
    <w:abstractNumId w:val="27"/>
  </w:num>
  <w:num w:numId="5">
    <w:abstractNumId w:val="32"/>
  </w:num>
  <w:num w:numId="6">
    <w:abstractNumId w:val="18"/>
  </w:num>
  <w:num w:numId="7">
    <w:abstractNumId w:val="19"/>
  </w:num>
  <w:num w:numId="8">
    <w:abstractNumId w:val="36"/>
  </w:num>
  <w:num w:numId="9">
    <w:abstractNumId w:val="7"/>
  </w:num>
  <w:num w:numId="10">
    <w:abstractNumId w:val="6"/>
  </w:num>
  <w:num w:numId="11">
    <w:abstractNumId w:val="37"/>
  </w:num>
  <w:num w:numId="12">
    <w:abstractNumId w:val="9"/>
  </w:num>
  <w:num w:numId="13">
    <w:abstractNumId w:val="10"/>
  </w:num>
  <w:num w:numId="14">
    <w:abstractNumId w:val="40"/>
  </w:num>
  <w:num w:numId="15">
    <w:abstractNumId w:val="16"/>
  </w:num>
  <w:num w:numId="16">
    <w:abstractNumId w:val="21"/>
  </w:num>
  <w:num w:numId="17">
    <w:abstractNumId w:val="14"/>
  </w:num>
  <w:num w:numId="18">
    <w:abstractNumId w:val="38"/>
  </w:num>
  <w:num w:numId="19">
    <w:abstractNumId w:val="11"/>
  </w:num>
  <w:num w:numId="20">
    <w:abstractNumId w:val="31"/>
  </w:num>
  <w:num w:numId="21">
    <w:abstractNumId w:val="33"/>
  </w:num>
  <w:num w:numId="22">
    <w:abstractNumId w:val="25"/>
  </w:num>
  <w:num w:numId="23">
    <w:abstractNumId w:val="39"/>
  </w:num>
  <w:num w:numId="24">
    <w:abstractNumId w:val="0"/>
  </w:num>
  <w:num w:numId="25">
    <w:abstractNumId w:val="12"/>
  </w:num>
  <w:num w:numId="26">
    <w:abstractNumId w:val="20"/>
  </w:num>
  <w:num w:numId="27">
    <w:abstractNumId w:val="2"/>
  </w:num>
  <w:num w:numId="28">
    <w:abstractNumId w:val="35"/>
  </w:num>
  <w:num w:numId="29">
    <w:abstractNumId w:val="23"/>
  </w:num>
  <w:num w:numId="30">
    <w:abstractNumId w:val="5"/>
  </w:num>
  <w:num w:numId="31">
    <w:abstractNumId w:val="29"/>
  </w:num>
  <w:num w:numId="32">
    <w:abstractNumId w:val="15"/>
  </w:num>
  <w:num w:numId="33">
    <w:abstractNumId w:val="1"/>
  </w:num>
  <w:num w:numId="34">
    <w:abstractNumId w:val="3"/>
  </w:num>
  <w:num w:numId="35">
    <w:abstractNumId w:val="17"/>
  </w:num>
  <w:num w:numId="36">
    <w:abstractNumId w:val="30"/>
  </w:num>
  <w:num w:numId="37">
    <w:abstractNumId w:val="4"/>
  </w:num>
  <w:num w:numId="38">
    <w:abstractNumId w:val="34"/>
  </w:num>
  <w:num w:numId="39">
    <w:abstractNumId w:val="8"/>
  </w:num>
  <w:num w:numId="40">
    <w:abstractNumId w:val="28"/>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5E"/>
    <w:rsid w:val="000038E2"/>
    <w:rsid w:val="00003A12"/>
    <w:rsid w:val="000061D9"/>
    <w:rsid w:val="00014006"/>
    <w:rsid w:val="00015222"/>
    <w:rsid w:val="000172B5"/>
    <w:rsid w:val="00022AC1"/>
    <w:rsid w:val="0002385B"/>
    <w:rsid w:val="00023AC1"/>
    <w:rsid w:val="00025858"/>
    <w:rsid w:val="00030903"/>
    <w:rsid w:val="00031010"/>
    <w:rsid w:val="00031ECB"/>
    <w:rsid w:val="000324C0"/>
    <w:rsid w:val="00036C14"/>
    <w:rsid w:val="00040F91"/>
    <w:rsid w:val="000421F3"/>
    <w:rsid w:val="0005173C"/>
    <w:rsid w:val="00056A2A"/>
    <w:rsid w:val="00057132"/>
    <w:rsid w:val="000629A7"/>
    <w:rsid w:val="00062CD8"/>
    <w:rsid w:val="00063047"/>
    <w:rsid w:val="0006321B"/>
    <w:rsid w:val="00063820"/>
    <w:rsid w:val="00065339"/>
    <w:rsid w:val="00066449"/>
    <w:rsid w:val="00066C07"/>
    <w:rsid w:val="00067B6B"/>
    <w:rsid w:val="00076AF3"/>
    <w:rsid w:val="00077005"/>
    <w:rsid w:val="0007756F"/>
    <w:rsid w:val="000775D1"/>
    <w:rsid w:val="000777D1"/>
    <w:rsid w:val="00080D29"/>
    <w:rsid w:val="00081547"/>
    <w:rsid w:val="00082BAF"/>
    <w:rsid w:val="00083D51"/>
    <w:rsid w:val="0008460E"/>
    <w:rsid w:val="0008787C"/>
    <w:rsid w:val="0009142F"/>
    <w:rsid w:val="00094522"/>
    <w:rsid w:val="000961AB"/>
    <w:rsid w:val="000969AA"/>
    <w:rsid w:val="000A0BF2"/>
    <w:rsid w:val="000A22DC"/>
    <w:rsid w:val="000A43C1"/>
    <w:rsid w:val="000A58E3"/>
    <w:rsid w:val="000A6B60"/>
    <w:rsid w:val="000B318A"/>
    <w:rsid w:val="000B47EB"/>
    <w:rsid w:val="000C0BA6"/>
    <w:rsid w:val="000C3C25"/>
    <w:rsid w:val="000C5ED4"/>
    <w:rsid w:val="000C6C99"/>
    <w:rsid w:val="000D01EF"/>
    <w:rsid w:val="000D3E53"/>
    <w:rsid w:val="000D3E8A"/>
    <w:rsid w:val="000D4F41"/>
    <w:rsid w:val="000D5373"/>
    <w:rsid w:val="000D6205"/>
    <w:rsid w:val="000E2917"/>
    <w:rsid w:val="000E62CA"/>
    <w:rsid w:val="000F013E"/>
    <w:rsid w:val="000F079A"/>
    <w:rsid w:val="000F1467"/>
    <w:rsid w:val="000F2823"/>
    <w:rsid w:val="000F332A"/>
    <w:rsid w:val="000F3BF1"/>
    <w:rsid w:val="000F4D3E"/>
    <w:rsid w:val="000F5035"/>
    <w:rsid w:val="000F7963"/>
    <w:rsid w:val="00101CFF"/>
    <w:rsid w:val="00102228"/>
    <w:rsid w:val="00105728"/>
    <w:rsid w:val="00107A64"/>
    <w:rsid w:val="00113C61"/>
    <w:rsid w:val="0011640D"/>
    <w:rsid w:val="001177F3"/>
    <w:rsid w:val="00117877"/>
    <w:rsid w:val="00131C93"/>
    <w:rsid w:val="0013236D"/>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47AB8"/>
    <w:rsid w:val="0015087D"/>
    <w:rsid w:val="00150FCB"/>
    <w:rsid w:val="001612C5"/>
    <w:rsid w:val="00161FAE"/>
    <w:rsid w:val="0016431D"/>
    <w:rsid w:val="00165909"/>
    <w:rsid w:val="00165CBA"/>
    <w:rsid w:val="00167B2F"/>
    <w:rsid w:val="00170C19"/>
    <w:rsid w:val="001739F1"/>
    <w:rsid w:val="00174658"/>
    <w:rsid w:val="00174F32"/>
    <w:rsid w:val="00175647"/>
    <w:rsid w:val="00175DC4"/>
    <w:rsid w:val="00181AF6"/>
    <w:rsid w:val="00182B0F"/>
    <w:rsid w:val="00184CD3"/>
    <w:rsid w:val="00186223"/>
    <w:rsid w:val="00186808"/>
    <w:rsid w:val="00186EF6"/>
    <w:rsid w:val="00190A44"/>
    <w:rsid w:val="00190F5A"/>
    <w:rsid w:val="00193C3D"/>
    <w:rsid w:val="00193EBC"/>
    <w:rsid w:val="00194917"/>
    <w:rsid w:val="00194A87"/>
    <w:rsid w:val="00195A29"/>
    <w:rsid w:val="00197722"/>
    <w:rsid w:val="001A01F9"/>
    <w:rsid w:val="001A2A59"/>
    <w:rsid w:val="001A3FBE"/>
    <w:rsid w:val="001A5C93"/>
    <w:rsid w:val="001A640F"/>
    <w:rsid w:val="001A67C7"/>
    <w:rsid w:val="001A7D04"/>
    <w:rsid w:val="001B0059"/>
    <w:rsid w:val="001B1C27"/>
    <w:rsid w:val="001B2BFD"/>
    <w:rsid w:val="001B4F28"/>
    <w:rsid w:val="001B6FC0"/>
    <w:rsid w:val="001C00B9"/>
    <w:rsid w:val="001C0309"/>
    <w:rsid w:val="001C3A05"/>
    <w:rsid w:val="001C7A81"/>
    <w:rsid w:val="001D16B9"/>
    <w:rsid w:val="001D1FCE"/>
    <w:rsid w:val="001D200A"/>
    <w:rsid w:val="001D2883"/>
    <w:rsid w:val="001D39F5"/>
    <w:rsid w:val="001D3B2A"/>
    <w:rsid w:val="001D3BDE"/>
    <w:rsid w:val="001D443A"/>
    <w:rsid w:val="001D5CCE"/>
    <w:rsid w:val="001E1DAE"/>
    <w:rsid w:val="001E3FB3"/>
    <w:rsid w:val="001E42B7"/>
    <w:rsid w:val="001F0B55"/>
    <w:rsid w:val="001F22BD"/>
    <w:rsid w:val="001F2982"/>
    <w:rsid w:val="001F2D7F"/>
    <w:rsid w:val="001F3298"/>
    <w:rsid w:val="001F357B"/>
    <w:rsid w:val="001F5278"/>
    <w:rsid w:val="001F6BA2"/>
    <w:rsid w:val="002006DF"/>
    <w:rsid w:val="00205334"/>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09"/>
    <w:rsid w:val="00230771"/>
    <w:rsid w:val="0023212C"/>
    <w:rsid w:val="002337C1"/>
    <w:rsid w:val="00233A90"/>
    <w:rsid w:val="00234D3A"/>
    <w:rsid w:val="002428F4"/>
    <w:rsid w:val="00242F0B"/>
    <w:rsid w:val="0025438D"/>
    <w:rsid w:val="00255C77"/>
    <w:rsid w:val="00257BB2"/>
    <w:rsid w:val="002618AB"/>
    <w:rsid w:val="002629C6"/>
    <w:rsid w:val="00263515"/>
    <w:rsid w:val="002656BE"/>
    <w:rsid w:val="002702B2"/>
    <w:rsid w:val="00272BA5"/>
    <w:rsid w:val="00272BD3"/>
    <w:rsid w:val="00272D31"/>
    <w:rsid w:val="00275376"/>
    <w:rsid w:val="002769FD"/>
    <w:rsid w:val="00282F3E"/>
    <w:rsid w:val="002831E1"/>
    <w:rsid w:val="00284B03"/>
    <w:rsid w:val="002853B9"/>
    <w:rsid w:val="00285D7C"/>
    <w:rsid w:val="0028727B"/>
    <w:rsid w:val="00290541"/>
    <w:rsid w:val="00291F7B"/>
    <w:rsid w:val="00293ADF"/>
    <w:rsid w:val="002944B2"/>
    <w:rsid w:val="002945DD"/>
    <w:rsid w:val="002A07A5"/>
    <w:rsid w:val="002A11D8"/>
    <w:rsid w:val="002A17E6"/>
    <w:rsid w:val="002A2D0D"/>
    <w:rsid w:val="002B0E57"/>
    <w:rsid w:val="002B0F7A"/>
    <w:rsid w:val="002B15D8"/>
    <w:rsid w:val="002B15FB"/>
    <w:rsid w:val="002B2EFD"/>
    <w:rsid w:val="002B39D1"/>
    <w:rsid w:val="002B5AC1"/>
    <w:rsid w:val="002B7F7D"/>
    <w:rsid w:val="002C027C"/>
    <w:rsid w:val="002C07BC"/>
    <w:rsid w:val="002C08C4"/>
    <w:rsid w:val="002C0AB6"/>
    <w:rsid w:val="002C26DC"/>
    <w:rsid w:val="002C421F"/>
    <w:rsid w:val="002C5098"/>
    <w:rsid w:val="002C5924"/>
    <w:rsid w:val="002C733E"/>
    <w:rsid w:val="002D1DC0"/>
    <w:rsid w:val="002D2F85"/>
    <w:rsid w:val="002D31F5"/>
    <w:rsid w:val="002D3974"/>
    <w:rsid w:val="002D399F"/>
    <w:rsid w:val="002D4A8C"/>
    <w:rsid w:val="002D5E45"/>
    <w:rsid w:val="002D7052"/>
    <w:rsid w:val="002E017B"/>
    <w:rsid w:val="002E5236"/>
    <w:rsid w:val="002E5D34"/>
    <w:rsid w:val="002E680A"/>
    <w:rsid w:val="002E685E"/>
    <w:rsid w:val="002E6A37"/>
    <w:rsid w:val="002E77B7"/>
    <w:rsid w:val="002E78A5"/>
    <w:rsid w:val="002F16D6"/>
    <w:rsid w:val="002F1FF4"/>
    <w:rsid w:val="002F2A02"/>
    <w:rsid w:val="002F3654"/>
    <w:rsid w:val="002F4A9E"/>
    <w:rsid w:val="002F4DF1"/>
    <w:rsid w:val="002F4F45"/>
    <w:rsid w:val="002F54B9"/>
    <w:rsid w:val="002F55C8"/>
    <w:rsid w:val="002F5E3E"/>
    <w:rsid w:val="002F7E0B"/>
    <w:rsid w:val="003003B9"/>
    <w:rsid w:val="0030245E"/>
    <w:rsid w:val="00302A5D"/>
    <w:rsid w:val="00302AA2"/>
    <w:rsid w:val="0030345B"/>
    <w:rsid w:val="00305449"/>
    <w:rsid w:val="0030579F"/>
    <w:rsid w:val="00306785"/>
    <w:rsid w:val="0030760C"/>
    <w:rsid w:val="00307C18"/>
    <w:rsid w:val="00307E39"/>
    <w:rsid w:val="00307F2E"/>
    <w:rsid w:val="00310CBD"/>
    <w:rsid w:val="00311355"/>
    <w:rsid w:val="0031279A"/>
    <w:rsid w:val="003170B3"/>
    <w:rsid w:val="00317511"/>
    <w:rsid w:val="00323704"/>
    <w:rsid w:val="00325C6F"/>
    <w:rsid w:val="00326966"/>
    <w:rsid w:val="00327CBF"/>
    <w:rsid w:val="003311AD"/>
    <w:rsid w:val="00331312"/>
    <w:rsid w:val="003327B8"/>
    <w:rsid w:val="0033281F"/>
    <w:rsid w:val="00332E76"/>
    <w:rsid w:val="003338F9"/>
    <w:rsid w:val="00336514"/>
    <w:rsid w:val="003405ED"/>
    <w:rsid w:val="0034190F"/>
    <w:rsid w:val="003428C3"/>
    <w:rsid w:val="00346503"/>
    <w:rsid w:val="0034658E"/>
    <w:rsid w:val="00347287"/>
    <w:rsid w:val="003516F8"/>
    <w:rsid w:val="00353925"/>
    <w:rsid w:val="00360669"/>
    <w:rsid w:val="00360EE8"/>
    <w:rsid w:val="00361E92"/>
    <w:rsid w:val="003628A8"/>
    <w:rsid w:val="003645E0"/>
    <w:rsid w:val="003651BE"/>
    <w:rsid w:val="003654E5"/>
    <w:rsid w:val="00366DD6"/>
    <w:rsid w:val="00371925"/>
    <w:rsid w:val="00372256"/>
    <w:rsid w:val="003746F5"/>
    <w:rsid w:val="003750E6"/>
    <w:rsid w:val="00383BE8"/>
    <w:rsid w:val="003841F1"/>
    <w:rsid w:val="00385FB5"/>
    <w:rsid w:val="00387097"/>
    <w:rsid w:val="0039069D"/>
    <w:rsid w:val="00390744"/>
    <w:rsid w:val="00393323"/>
    <w:rsid w:val="0039450D"/>
    <w:rsid w:val="003A011D"/>
    <w:rsid w:val="003A03BC"/>
    <w:rsid w:val="003A0C61"/>
    <w:rsid w:val="003A154A"/>
    <w:rsid w:val="003A1AAD"/>
    <w:rsid w:val="003A25A9"/>
    <w:rsid w:val="003A3C8C"/>
    <w:rsid w:val="003B1A94"/>
    <w:rsid w:val="003B2992"/>
    <w:rsid w:val="003B3E77"/>
    <w:rsid w:val="003B447E"/>
    <w:rsid w:val="003C0A18"/>
    <w:rsid w:val="003C262F"/>
    <w:rsid w:val="003C31A0"/>
    <w:rsid w:val="003C7959"/>
    <w:rsid w:val="003D0DFA"/>
    <w:rsid w:val="003D1364"/>
    <w:rsid w:val="003D200A"/>
    <w:rsid w:val="003D212F"/>
    <w:rsid w:val="003D4969"/>
    <w:rsid w:val="003D5909"/>
    <w:rsid w:val="003E39F2"/>
    <w:rsid w:val="003E4843"/>
    <w:rsid w:val="003F375B"/>
    <w:rsid w:val="003F5249"/>
    <w:rsid w:val="003F615E"/>
    <w:rsid w:val="003F695C"/>
    <w:rsid w:val="003F7B07"/>
    <w:rsid w:val="00400071"/>
    <w:rsid w:val="00400D4C"/>
    <w:rsid w:val="00401E13"/>
    <w:rsid w:val="00403E3F"/>
    <w:rsid w:val="0040444E"/>
    <w:rsid w:val="00411722"/>
    <w:rsid w:val="004118A2"/>
    <w:rsid w:val="00416C97"/>
    <w:rsid w:val="00417EC6"/>
    <w:rsid w:val="00421749"/>
    <w:rsid w:val="00421C50"/>
    <w:rsid w:val="00422A5B"/>
    <w:rsid w:val="004243D6"/>
    <w:rsid w:val="0043128B"/>
    <w:rsid w:val="00432F69"/>
    <w:rsid w:val="0043415F"/>
    <w:rsid w:val="00435FB7"/>
    <w:rsid w:val="00440595"/>
    <w:rsid w:val="00440AA4"/>
    <w:rsid w:val="004414BF"/>
    <w:rsid w:val="004418A6"/>
    <w:rsid w:val="0044199B"/>
    <w:rsid w:val="00441D4E"/>
    <w:rsid w:val="00442DFD"/>
    <w:rsid w:val="00443CDB"/>
    <w:rsid w:val="00446500"/>
    <w:rsid w:val="004470FC"/>
    <w:rsid w:val="00447AA1"/>
    <w:rsid w:val="00450604"/>
    <w:rsid w:val="00453F50"/>
    <w:rsid w:val="00454933"/>
    <w:rsid w:val="00456245"/>
    <w:rsid w:val="0045655B"/>
    <w:rsid w:val="0046089B"/>
    <w:rsid w:val="00460C2B"/>
    <w:rsid w:val="004626A0"/>
    <w:rsid w:val="00464CCB"/>
    <w:rsid w:val="004657D4"/>
    <w:rsid w:val="004666FA"/>
    <w:rsid w:val="00467D4A"/>
    <w:rsid w:val="0047029C"/>
    <w:rsid w:val="00472467"/>
    <w:rsid w:val="00472AF2"/>
    <w:rsid w:val="00475439"/>
    <w:rsid w:val="004807BC"/>
    <w:rsid w:val="004814A5"/>
    <w:rsid w:val="0048220A"/>
    <w:rsid w:val="00483990"/>
    <w:rsid w:val="00486385"/>
    <w:rsid w:val="00486C33"/>
    <w:rsid w:val="004921EB"/>
    <w:rsid w:val="004924B2"/>
    <w:rsid w:val="00495109"/>
    <w:rsid w:val="004A013C"/>
    <w:rsid w:val="004A08E4"/>
    <w:rsid w:val="004A1266"/>
    <w:rsid w:val="004A1B02"/>
    <w:rsid w:val="004A5F4D"/>
    <w:rsid w:val="004A7F05"/>
    <w:rsid w:val="004B1ECE"/>
    <w:rsid w:val="004B1FD4"/>
    <w:rsid w:val="004B2F76"/>
    <w:rsid w:val="004B3C94"/>
    <w:rsid w:val="004B50EF"/>
    <w:rsid w:val="004B5656"/>
    <w:rsid w:val="004B5B63"/>
    <w:rsid w:val="004C14C0"/>
    <w:rsid w:val="004C1687"/>
    <w:rsid w:val="004C2069"/>
    <w:rsid w:val="004C5DA3"/>
    <w:rsid w:val="004C718C"/>
    <w:rsid w:val="004C7D66"/>
    <w:rsid w:val="004D38F9"/>
    <w:rsid w:val="004D4CF3"/>
    <w:rsid w:val="004D560A"/>
    <w:rsid w:val="004D71A6"/>
    <w:rsid w:val="004E2341"/>
    <w:rsid w:val="004E2B56"/>
    <w:rsid w:val="004E2F22"/>
    <w:rsid w:val="004E79D8"/>
    <w:rsid w:val="004E7FB0"/>
    <w:rsid w:val="004F08D1"/>
    <w:rsid w:val="004F10CF"/>
    <w:rsid w:val="004F2B3E"/>
    <w:rsid w:val="004F34CC"/>
    <w:rsid w:val="004F44D7"/>
    <w:rsid w:val="004F5CC3"/>
    <w:rsid w:val="004F5EE9"/>
    <w:rsid w:val="004F68C6"/>
    <w:rsid w:val="004F6BCE"/>
    <w:rsid w:val="004F75CE"/>
    <w:rsid w:val="004F766D"/>
    <w:rsid w:val="0050201F"/>
    <w:rsid w:val="005022D7"/>
    <w:rsid w:val="0050239F"/>
    <w:rsid w:val="0050299F"/>
    <w:rsid w:val="00507058"/>
    <w:rsid w:val="00511A1A"/>
    <w:rsid w:val="005120B3"/>
    <w:rsid w:val="00513803"/>
    <w:rsid w:val="00516A60"/>
    <w:rsid w:val="00517B4C"/>
    <w:rsid w:val="005207D3"/>
    <w:rsid w:val="005231B9"/>
    <w:rsid w:val="00523F5A"/>
    <w:rsid w:val="00526707"/>
    <w:rsid w:val="005320C5"/>
    <w:rsid w:val="005321F1"/>
    <w:rsid w:val="005329F3"/>
    <w:rsid w:val="00532A77"/>
    <w:rsid w:val="00535F4A"/>
    <w:rsid w:val="00540364"/>
    <w:rsid w:val="0054154B"/>
    <w:rsid w:val="00545D32"/>
    <w:rsid w:val="0054729C"/>
    <w:rsid w:val="0055370A"/>
    <w:rsid w:val="00554921"/>
    <w:rsid w:val="0055492C"/>
    <w:rsid w:val="00554954"/>
    <w:rsid w:val="005564BD"/>
    <w:rsid w:val="0056246C"/>
    <w:rsid w:val="00563528"/>
    <w:rsid w:val="00563AE3"/>
    <w:rsid w:val="0057083D"/>
    <w:rsid w:val="005708E5"/>
    <w:rsid w:val="0057172A"/>
    <w:rsid w:val="005720E5"/>
    <w:rsid w:val="00574BCE"/>
    <w:rsid w:val="00577527"/>
    <w:rsid w:val="005802D3"/>
    <w:rsid w:val="0058120C"/>
    <w:rsid w:val="00581B6C"/>
    <w:rsid w:val="00583C23"/>
    <w:rsid w:val="00584606"/>
    <w:rsid w:val="00590325"/>
    <w:rsid w:val="005920A9"/>
    <w:rsid w:val="00593C14"/>
    <w:rsid w:val="0059453B"/>
    <w:rsid w:val="00594C64"/>
    <w:rsid w:val="00594E02"/>
    <w:rsid w:val="00595B85"/>
    <w:rsid w:val="00597A32"/>
    <w:rsid w:val="005A241F"/>
    <w:rsid w:val="005A24BD"/>
    <w:rsid w:val="005A3432"/>
    <w:rsid w:val="005A64ED"/>
    <w:rsid w:val="005A7143"/>
    <w:rsid w:val="005B0CA1"/>
    <w:rsid w:val="005B55FC"/>
    <w:rsid w:val="005B66A9"/>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4DE3"/>
    <w:rsid w:val="00606671"/>
    <w:rsid w:val="00606B93"/>
    <w:rsid w:val="00612054"/>
    <w:rsid w:val="00612BC0"/>
    <w:rsid w:val="00613A15"/>
    <w:rsid w:val="00613EA2"/>
    <w:rsid w:val="00615334"/>
    <w:rsid w:val="00616857"/>
    <w:rsid w:val="0062047C"/>
    <w:rsid w:val="00620C8C"/>
    <w:rsid w:val="00621858"/>
    <w:rsid w:val="006227DE"/>
    <w:rsid w:val="0062556D"/>
    <w:rsid w:val="00627A33"/>
    <w:rsid w:val="006335AF"/>
    <w:rsid w:val="00636208"/>
    <w:rsid w:val="006375A2"/>
    <w:rsid w:val="00637B37"/>
    <w:rsid w:val="00641F07"/>
    <w:rsid w:val="00642755"/>
    <w:rsid w:val="00644B19"/>
    <w:rsid w:val="00647B89"/>
    <w:rsid w:val="0065028D"/>
    <w:rsid w:val="006513FC"/>
    <w:rsid w:val="006519E3"/>
    <w:rsid w:val="00655B6D"/>
    <w:rsid w:val="006563D9"/>
    <w:rsid w:val="006573F7"/>
    <w:rsid w:val="00657912"/>
    <w:rsid w:val="006613FC"/>
    <w:rsid w:val="006640ED"/>
    <w:rsid w:val="0066471B"/>
    <w:rsid w:val="00664A33"/>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48B0"/>
    <w:rsid w:val="00695D04"/>
    <w:rsid w:val="006A144D"/>
    <w:rsid w:val="006A352B"/>
    <w:rsid w:val="006A5C41"/>
    <w:rsid w:val="006B11E3"/>
    <w:rsid w:val="006B13FA"/>
    <w:rsid w:val="006B2A8A"/>
    <w:rsid w:val="006B37FC"/>
    <w:rsid w:val="006B513A"/>
    <w:rsid w:val="006B52E6"/>
    <w:rsid w:val="006B621A"/>
    <w:rsid w:val="006B62F9"/>
    <w:rsid w:val="006C048A"/>
    <w:rsid w:val="006C080E"/>
    <w:rsid w:val="006C729E"/>
    <w:rsid w:val="006D140D"/>
    <w:rsid w:val="006D2485"/>
    <w:rsid w:val="006D6659"/>
    <w:rsid w:val="006D684A"/>
    <w:rsid w:val="006E2DDD"/>
    <w:rsid w:val="006E2E74"/>
    <w:rsid w:val="006E3B08"/>
    <w:rsid w:val="006E48A6"/>
    <w:rsid w:val="006E7D4E"/>
    <w:rsid w:val="006F147D"/>
    <w:rsid w:val="006F2ED4"/>
    <w:rsid w:val="006F36A9"/>
    <w:rsid w:val="006F3AF3"/>
    <w:rsid w:val="006F3FC3"/>
    <w:rsid w:val="006F7282"/>
    <w:rsid w:val="00702073"/>
    <w:rsid w:val="0071085E"/>
    <w:rsid w:val="00711A0F"/>
    <w:rsid w:val="00712372"/>
    <w:rsid w:val="0071250D"/>
    <w:rsid w:val="00715650"/>
    <w:rsid w:val="007172FA"/>
    <w:rsid w:val="007174F9"/>
    <w:rsid w:val="00721555"/>
    <w:rsid w:val="00722F81"/>
    <w:rsid w:val="007355FF"/>
    <w:rsid w:val="0073592C"/>
    <w:rsid w:val="00737882"/>
    <w:rsid w:val="0074238B"/>
    <w:rsid w:val="00744ADD"/>
    <w:rsid w:val="00746D6F"/>
    <w:rsid w:val="00750323"/>
    <w:rsid w:val="007519C3"/>
    <w:rsid w:val="007520DC"/>
    <w:rsid w:val="00752BF5"/>
    <w:rsid w:val="00755B30"/>
    <w:rsid w:val="00756A02"/>
    <w:rsid w:val="00757232"/>
    <w:rsid w:val="00757CD6"/>
    <w:rsid w:val="00761DFE"/>
    <w:rsid w:val="00767479"/>
    <w:rsid w:val="00773058"/>
    <w:rsid w:val="00773416"/>
    <w:rsid w:val="00774C75"/>
    <w:rsid w:val="00775C8F"/>
    <w:rsid w:val="00776A9C"/>
    <w:rsid w:val="00776C99"/>
    <w:rsid w:val="00782C2C"/>
    <w:rsid w:val="00782EB7"/>
    <w:rsid w:val="00783A7F"/>
    <w:rsid w:val="007876E5"/>
    <w:rsid w:val="00791BF6"/>
    <w:rsid w:val="007964A1"/>
    <w:rsid w:val="007A0A11"/>
    <w:rsid w:val="007A0CF1"/>
    <w:rsid w:val="007A0EC9"/>
    <w:rsid w:val="007A2FBB"/>
    <w:rsid w:val="007A46F3"/>
    <w:rsid w:val="007A6D25"/>
    <w:rsid w:val="007A7D05"/>
    <w:rsid w:val="007B0BD8"/>
    <w:rsid w:val="007B0BFB"/>
    <w:rsid w:val="007B0E10"/>
    <w:rsid w:val="007B28BA"/>
    <w:rsid w:val="007B5303"/>
    <w:rsid w:val="007B5744"/>
    <w:rsid w:val="007B71AB"/>
    <w:rsid w:val="007C1D6B"/>
    <w:rsid w:val="007C39D1"/>
    <w:rsid w:val="007C3EA9"/>
    <w:rsid w:val="007D1C2E"/>
    <w:rsid w:val="007D3735"/>
    <w:rsid w:val="007D377C"/>
    <w:rsid w:val="007D48E0"/>
    <w:rsid w:val="007D53C2"/>
    <w:rsid w:val="007D54B1"/>
    <w:rsid w:val="007D5A61"/>
    <w:rsid w:val="007D6581"/>
    <w:rsid w:val="007D658E"/>
    <w:rsid w:val="007E0CC6"/>
    <w:rsid w:val="007E24D1"/>
    <w:rsid w:val="007E4A86"/>
    <w:rsid w:val="007E4E64"/>
    <w:rsid w:val="007E56BE"/>
    <w:rsid w:val="007E6211"/>
    <w:rsid w:val="007F0884"/>
    <w:rsid w:val="007F1A04"/>
    <w:rsid w:val="007F45D6"/>
    <w:rsid w:val="007F6FE3"/>
    <w:rsid w:val="007F7247"/>
    <w:rsid w:val="007F7A3A"/>
    <w:rsid w:val="008000EA"/>
    <w:rsid w:val="0080384D"/>
    <w:rsid w:val="008038E2"/>
    <w:rsid w:val="00804BC5"/>
    <w:rsid w:val="00805452"/>
    <w:rsid w:val="008059B7"/>
    <w:rsid w:val="008106FA"/>
    <w:rsid w:val="00811218"/>
    <w:rsid w:val="008129FD"/>
    <w:rsid w:val="008148F3"/>
    <w:rsid w:val="00815063"/>
    <w:rsid w:val="00815CDA"/>
    <w:rsid w:val="008170CA"/>
    <w:rsid w:val="008179F4"/>
    <w:rsid w:val="00817AD4"/>
    <w:rsid w:val="00820835"/>
    <w:rsid w:val="00820FD9"/>
    <w:rsid w:val="008230CD"/>
    <w:rsid w:val="008232D2"/>
    <w:rsid w:val="00826C99"/>
    <w:rsid w:val="00827A07"/>
    <w:rsid w:val="00830094"/>
    <w:rsid w:val="00832843"/>
    <w:rsid w:val="00834793"/>
    <w:rsid w:val="0083730F"/>
    <w:rsid w:val="00840860"/>
    <w:rsid w:val="00840955"/>
    <w:rsid w:val="008411B8"/>
    <w:rsid w:val="008427E7"/>
    <w:rsid w:val="00842D3C"/>
    <w:rsid w:val="00843137"/>
    <w:rsid w:val="008441E8"/>
    <w:rsid w:val="00846C77"/>
    <w:rsid w:val="00847953"/>
    <w:rsid w:val="00850042"/>
    <w:rsid w:val="008508BD"/>
    <w:rsid w:val="00850B72"/>
    <w:rsid w:val="008513AF"/>
    <w:rsid w:val="008532AF"/>
    <w:rsid w:val="00853CCB"/>
    <w:rsid w:val="0085463F"/>
    <w:rsid w:val="00854837"/>
    <w:rsid w:val="00856A11"/>
    <w:rsid w:val="00857DE4"/>
    <w:rsid w:val="00860E65"/>
    <w:rsid w:val="00861DA5"/>
    <w:rsid w:val="008626DA"/>
    <w:rsid w:val="008626F3"/>
    <w:rsid w:val="008646BE"/>
    <w:rsid w:val="00864E99"/>
    <w:rsid w:val="0086528B"/>
    <w:rsid w:val="00871593"/>
    <w:rsid w:val="00871E36"/>
    <w:rsid w:val="00875C33"/>
    <w:rsid w:val="00875D94"/>
    <w:rsid w:val="00876262"/>
    <w:rsid w:val="00877171"/>
    <w:rsid w:val="008778A3"/>
    <w:rsid w:val="00880F7D"/>
    <w:rsid w:val="008814AF"/>
    <w:rsid w:val="0088177B"/>
    <w:rsid w:val="00883BC4"/>
    <w:rsid w:val="00883C4E"/>
    <w:rsid w:val="00884F96"/>
    <w:rsid w:val="00891CEA"/>
    <w:rsid w:val="0089450D"/>
    <w:rsid w:val="0089508C"/>
    <w:rsid w:val="008963DD"/>
    <w:rsid w:val="00897D7E"/>
    <w:rsid w:val="008A037C"/>
    <w:rsid w:val="008A0415"/>
    <w:rsid w:val="008A1C22"/>
    <w:rsid w:val="008A50C3"/>
    <w:rsid w:val="008A535C"/>
    <w:rsid w:val="008A57B4"/>
    <w:rsid w:val="008A64DE"/>
    <w:rsid w:val="008B1852"/>
    <w:rsid w:val="008B238B"/>
    <w:rsid w:val="008B29F8"/>
    <w:rsid w:val="008B3900"/>
    <w:rsid w:val="008C118B"/>
    <w:rsid w:val="008C1815"/>
    <w:rsid w:val="008C18F8"/>
    <w:rsid w:val="008C2AF3"/>
    <w:rsid w:val="008C3391"/>
    <w:rsid w:val="008C38FD"/>
    <w:rsid w:val="008C70AA"/>
    <w:rsid w:val="008C7B5C"/>
    <w:rsid w:val="008D28A5"/>
    <w:rsid w:val="008D43CA"/>
    <w:rsid w:val="008D7091"/>
    <w:rsid w:val="008E0F98"/>
    <w:rsid w:val="008E6245"/>
    <w:rsid w:val="008E633D"/>
    <w:rsid w:val="008E6A94"/>
    <w:rsid w:val="008F22C8"/>
    <w:rsid w:val="008F26AB"/>
    <w:rsid w:val="008F2B32"/>
    <w:rsid w:val="008F35FC"/>
    <w:rsid w:val="008F5757"/>
    <w:rsid w:val="008F68EC"/>
    <w:rsid w:val="008F6D4B"/>
    <w:rsid w:val="00901805"/>
    <w:rsid w:val="00902101"/>
    <w:rsid w:val="009028AB"/>
    <w:rsid w:val="00902B61"/>
    <w:rsid w:val="00902E60"/>
    <w:rsid w:val="00905ECE"/>
    <w:rsid w:val="00910AA0"/>
    <w:rsid w:val="00912206"/>
    <w:rsid w:val="00913DAB"/>
    <w:rsid w:val="00915DEE"/>
    <w:rsid w:val="009217C7"/>
    <w:rsid w:val="00924F83"/>
    <w:rsid w:val="00925E48"/>
    <w:rsid w:val="00926839"/>
    <w:rsid w:val="00927652"/>
    <w:rsid w:val="00927D26"/>
    <w:rsid w:val="00927EDB"/>
    <w:rsid w:val="009304CB"/>
    <w:rsid w:val="00936241"/>
    <w:rsid w:val="00936953"/>
    <w:rsid w:val="0094044B"/>
    <w:rsid w:val="00940FDB"/>
    <w:rsid w:val="00941135"/>
    <w:rsid w:val="00944A79"/>
    <w:rsid w:val="00947C71"/>
    <w:rsid w:val="0095182B"/>
    <w:rsid w:val="00953E61"/>
    <w:rsid w:val="0095550E"/>
    <w:rsid w:val="00957238"/>
    <w:rsid w:val="009576B0"/>
    <w:rsid w:val="00960156"/>
    <w:rsid w:val="00961617"/>
    <w:rsid w:val="0096212D"/>
    <w:rsid w:val="009624D5"/>
    <w:rsid w:val="009630BC"/>
    <w:rsid w:val="00965A1A"/>
    <w:rsid w:val="00965ABF"/>
    <w:rsid w:val="00966894"/>
    <w:rsid w:val="00967D13"/>
    <w:rsid w:val="00972205"/>
    <w:rsid w:val="0097378D"/>
    <w:rsid w:val="00974AA3"/>
    <w:rsid w:val="00975262"/>
    <w:rsid w:val="00977192"/>
    <w:rsid w:val="0097779D"/>
    <w:rsid w:val="00982843"/>
    <w:rsid w:val="0098588A"/>
    <w:rsid w:val="00985A62"/>
    <w:rsid w:val="009876E8"/>
    <w:rsid w:val="00990FDC"/>
    <w:rsid w:val="0099121F"/>
    <w:rsid w:val="0099165C"/>
    <w:rsid w:val="00992696"/>
    <w:rsid w:val="009A02AC"/>
    <w:rsid w:val="009A02F0"/>
    <w:rsid w:val="009A114B"/>
    <w:rsid w:val="009A28C1"/>
    <w:rsid w:val="009A3355"/>
    <w:rsid w:val="009A378D"/>
    <w:rsid w:val="009A5972"/>
    <w:rsid w:val="009A5FEA"/>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4066"/>
    <w:rsid w:val="009D5226"/>
    <w:rsid w:val="009D61AA"/>
    <w:rsid w:val="009D7EAC"/>
    <w:rsid w:val="009E166A"/>
    <w:rsid w:val="009E6DC3"/>
    <w:rsid w:val="009E710D"/>
    <w:rsid w:val="009F56AC"/>
    <w:rsid w:val="009F72C9"/>
    <w:rsid w:val="009F78EA"/>
    <w:rsid w:val="009F78F0"/>
    <w:rsid w:val="00A01092"/>
    <w:rsid w:val="00A013AD"/>
    <w:rsid w:val="00A0433F"/>
    <w:rsid w:val="00A06969"/>
    <w:rsid w:val="00A07214"/>
    <w:rsid w:val="00A07509"/>
    <w:rsid w:val="00A10983"/>
    <w:rsid w:val="00A11525"/>
    <w:rsid w:val="00A12FAF"/>
    <w:rsid w:val="00A145FC"/>
    <w:rsid w:val="00A15762"/>
    <w:rsid w:val="00A200EE"/>
    <w:rsid w:val="00A238E7"/>
    <w:rsid w:val="00A25E1C"/>
    <w:rsid w:val="00A27F2B"/>
    <w:rsid w:val="00A313C7"/>
    <w:rsid w:val="00A32747"/>
    <w:rsid w:val="00A32DD2"/>
    <w:rsid w:val="00A335E7"/>
    <w:rsid w:val="00A350F1"/>
    <w:rsid w:val="00A36D2C"/>
    <w:rsid w:val="00A37D53"/>
    <w:rsid w:val="00A409A6"/>
    <w:rsid w:val="00A409B9"/>
    <w:rsid w:val="00A42AC7"/>
    <w:rsid w:val="00A437A8"/>
    <w:rsid w:val="00A46C4D"/>
    <w:rsid w:val="00A4729B"/>
    <w:rsid w:val="00A5028D"/>
    <w:rsid w:val="00A55EEA"/>
    <w:rsid w:val="00A56D0E"/>
    <w:rsid w:val="00A60334"/>
    <w:rsid w:val="00A607E3"/>
    <w:rsid w:val="00A61378"/>
    <w:rsid w:val="00A626E6"/>
    <w:rsid w:val="00A6496D"/>
    <w:rsid w:val="00A702AB"/>
    <w:rsid w:val="00A70D26"/>
    <w:rsid w:val="00A70DA7"/>
    <w:rsid w:val="00A7107F"/>
    <w:rsid w:val="00A732D1"/>
    <w:rsid w:val="00A74EB2"/>
    <w:rsid w:val="00A751DC"/>
    <w:rsid w:val="00A80181"/>
    <w:rsid w:val="00A849A8"/>
    <w:rsid w:val="00A850AB"/>
    <w:rsid w:val="00A861EF"/>
    <w:rsid w:val="00A86B6A"/>
    <w:rsid w:val="00A87033"/>
    <w:rsid w:val="00A87533"/>
    <w:rsid w:val="00A928A7"/>
    <w:rsid w:val="00A96525"/>
    <w:rsid w:val="00A97A1F"/>
    <w:rsid w:val="00A97AFB"/>
    <w:rsid w:val="00A97B64"/>
    <w:rsid w:val="00AA12B9"/>
    <w:rsid w:val="00AA2BDF"/>
    <w:rsid w:val="00AA30A0"/>
    <w:rsid w:val="00AA4085"/>
    <w:rsid w:val="00AA52AA"/>
    <w:rsid w:val="00AA5436"/>
    <w:rsid w:val="00AA5454"/>
    <w:rsid w:val="00AA5843"/>
    <w:rsid w:val="00AA7B02"/>
    <w:rsid w:val="00AA7BC1"/>
    <w:rsid w:val="00AB4E63"/>
    <w:rsid w:val="00AB7F86"/>
    <w:rsid w:val="00AC05CB"/>
    <w:rsid w:val="00AC083F"/>
    <w:rsid w:val="00AC0EC4"/>
    <w:rsid w:val="00AC2C50"/>
    <w:rsid w:val="00AC359D"/>
    <w:rsid w:val="00AC47A6"/>
    <w:rsid w:val="00AC48B0"/>
    <w:rsid w:val="00AC6EE0"/>
    <w:rsid w:val="00AC780C"/>
    <w:rsid w:val="00AD12AD"/>
    <w:rsid w:val="00AD1470"/>
    <w:rsid w:val="00AD1DF3"/>
    <w:rsid w:val="00AD56E4"/>
    <w:rsid w:val="00AD5CFC"/>
    <w:rsid w:val="00AD5FF6"/>
    <w:rsid w:val="00AD76F7"/>
    <w:rsid w:val="00AD7979"/>
    <w:rsid w:val="00AE0D69"/>
    <w:rsid w:val="00AE240F"/>
    <w:rsid w:val="00AE2891"/>
    <w:rsid w:val="00AE291D"/>
    <w:rsid w:val="00AE34E3"/>
    <w:rsid w:val="00AE3789"/>
    <w:rsid w:val="00AE37F1"/>
    <w:rsid w:val="00AE3EB8"/>
    <w:rsid w:val="00AE433D"/>
    <w:rsid w:val="00AE4F9E"/>
    <w:rsid w:val="00AE704B"/>
    <w:rsid w:val="00AE7EF8"/>
    <w:rsid w:val="00AF0009"/>
    <w:rsid w:val="00AF0DF9"/>
    <w:rsid w:val="00AF3E15"/>
    <w:rsid w:val="00B050EB"/>
    <w:rsid w:val="00B05812"/>
    <w:rsid w:val="00B05C86"/>
    <w:rsid w:val="00B0795E"/>
    <w:rsid w:val="00B12908"/>
    <w:rsid w:val="00B14665"/>
    <w:rsid w:val="00B16747"/>
    <w:rsid w:val="00B168E0"/>
    <w:rsid w:val="00B16D8F"/>
    <w:rsid w:val="00B216BB"/>
    <w:rsid w:val="00B229F0"/>
    <w:rsid w:val="00B2475C"/>
    <w:rsid w:val="00B26E67"/>
    <w:rsid w:val="00B307CA"/>
    <w:rsid w:val="00B30E29"/>
    <w:rsid w:val="00B32120"/>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3129"/>
    <w:rsid w:val="00B75226"/>
    <w:rsid w:val="00B83795"/>
    <w:rsid w:val="00B83D71"/>
    <w:rsid w:val="00B841D1"/>
    <w:rsid w:val="00B86FC2"/>
    <w:rsid w:val="00B90605"/>
    <w:rsid w:val="00B90C03"/>
    <w:rsid w:val="00B9207E"/>
    <w:rsid w:val="00B926E6"/>
    <w:rsid w:val="00B9325B"/>
    <w:rsid w:val="00B94DBD"/>
    <w:rsid w:val="00BA182D"/>
    <w:rsid w:val="00BA42AC"/>
    <w:rsid w:val="00BA52CA"/>
    <w:rsid w:val="00BA5B5E"/>
    <w:rsid w:val="00BB12C7"/>
    <w:rsid w:val="00BB31D4"/>
    <w:rsid w:val="00BB33D7"/>
    <w:rsid w:val="00BB6986"/>
    <w:rsid w:val="00BB73F2"/>
    <w:rsid w:val="00BC2B50"/>
    <w:rsid w:val="00BC356B"/>
    <w:rsid w:val="00BC5562"/>
    <w:rsid w:val="00BC6DB7"/>
    <w:rsid w:val="00BC6FB7"/>
    <w:rsid w:val="00BD02A2"/>
    <w:rsid w:val="00BD2927"/>
    <w:rsid w:val="00BE42A1"/>
    <w:rsid w:val="00BE4D4E"/>
    <w:rsid w:val="00BE6E1A"/>
    <w:rsid w:val="00BF09A9"/>
    <w:rsid w:val="00BF1D9F"/>
    <w:rsid w:val="00BF3EB1"/>
    <w:rsid w:val="00BF465A"/>
    <w:rsid w:val="00BF7BFE"/>
    <w:rsid w:val="00C00F9A"/>
    <w:rsid w:val="00C013CD"/>
    <w:rsid w:val="00C02156"/>
    <w:rsid w:val="00C03B4E"/>
    <w:rsid w:val="00C0495E"/>
    <w:rsid w:val="00C05A31"/>
    <w:rsid w:val="00C06C33"/>
    <w:rsid w:val="00C10577"/>
    <w:rsid w:val="00C1276D"/>
    <w:rsid w:val="00C12F91"/>
    <w:rsid w:val="00C13675"/>
    <w:rsid w:val="00C13C05"/>
    <w:rsid w:val="00C14667"/>
    <w:rsid w:val="00C158C8"/>
    <w:rsid w:val="00C16A9D"/>
    <w:rsid w:val="00C17360"/>
    <w:rsid w:val="00C22DD7"/>
    <w:rsid w:val="00C274DF"/>
    <w:rsid w:val="00C27ABB"/>
    <w:rsid w:val="00C341C2"/>
    <w:rsid w:val="00C357CB"/>
    <w:rsid w:val="00C35CA4"/>
    <w:rsid w:val="00C414ED"/>
    <w:rsid w:val="00C44013"/>
    <w:rsid w:val="00C44569"/>
    <w:rsid w:val="00C4503C"/>
    <w:rsid w:val="00C45BE0"/>
    <w:rsid w:val="00C52D35"/>
    <w:rsid w:val="00C53573"/>
    <w:rsid w:val="00C53CF1"/>
    <w:rsid w:val="00C5622C"/>
    <w:rsid w:val="00C567B1"/>
    <w:rsid w:val="00C57D83"/>
    <w:rsid w:val="00C61A0D"/>
    <w:rsid w:val="00C626FA"/>
    <w:rsid w:val="00C63555"/>
    <w:rsid w:val="00C64382"/>
    <w:rsid w:val="00C656DE"/>
    <w:rsid w:val="00C662AC"/>
    <w:rsid w:val="00C66F4A"/>
    <w:rsid w:val="00C67577"/>
    <w:rsid w:val="00C67D3A"/>
    <w:rsid w:val="00C67E10"/>
    <w:rsid w:val="00C7036F"/>
    <w:rsid w:val="00C709D7"/>
    <w:rsid w:val="00C7136F"/>
    <w:rsid w:val="00C7212B"/>
    <w:rsid w:val="00C759AD"/>
    <w:rsid w:val="00C77FA0"/>
    <w:rsid w:val="00C80C7A"/>
    <w:rsid w:val="00C8186F"/>
    <w:rsid w:val="00C829FC"/>
    <w:rsid w:val="00C85C63"/>
    <w:rsid w:val="00C86BB5"/>
    <w:rsid w:val="00C907A7"/>
    <w:rsid w:val="00C9151B"/>
    <w:rsid w:val="00C92347"/>
    <w:rsid w:val="00C93917"/>
    <w:rsid w:val="00C94E53"/>
    <w:rsid w:val="00C95157"/>
    <w:rsid w:val="00C96531"/>
    <w:rsid w:val="00C96EF2"/>
    <w:rsid w:val="00C97C60"/>
    <w:rsid w:val="00CA1DEF"/>
    <w:rsid w:val="00CA254A"/>
    <w:rsid w:val="00CA2611"/>
    <w:rsid w:val="00CA3A56"/>
    <w:rsid w:val="00CA3F85"/>
    <w:rsid w:val="00CA4790"/>
    <w:rsid w:val="00CA542A"/>
    <w:rsid w:val="00CA5685"/>
    <w:rsid w:val="00CA6B60"/>
    <w:rsid w:val="00CA70A4"/>
    <w:rsid w:val="00CA7100"/>
    <w:rsid w:val="00CA7AAD"/>
    <w:rsid w:val="00CB0D50"/>
    <w:rsid w:val="00CB29BA"/>
    <w:rsid w:val="00CB2DA6"/>
    <w:rsid w:val="00CB5041"/>
    <w:rsid w:val="00CB56F2"/>
    <w:rsid w:val="00CB63C1"/>
    <w:rsid w:val="00CC662E"/>
    <w:rsid w:val="00CD35BE"/>
    <w:rsid w:val="00CD3E99"/>
    <w:rsid w:val="00CD4C26"/>
    <w:rsid w:val="00CE0D2D"/>
    <w:rsid w:val="00CE2FA1"/>
    <w:rsid w:val="00CE409C"/>
    <w:rsid w:val="00CE6BC2"/>
    <w:rsid w:val="00CE7E5B"/>
    <w:rsid w:val="00CF03C4"/>
    <w:rsid w:val="00CF2BC4"/>
    <w:rsid w:val="00CF2EFE"/>
    <w:rsid w:val="00CF4173"/>
    <w:rsid w:val="00CF41A4"/>
    <w:rsid w:val="00CF4689"/>
    <w:rsid w:val="00CF53F0"/>
    <w:rsid w:val="00CF69C5"/>
    <w:rsid w:val="00CF75E9"/>
    <w:rsid w:val="00D024BF"/>
    <w:rsid w:val="00D02786"/>
    <w:rsid w:val="00D0321D"/>
    <w:rsid w:val="00D07847"/>
    <w:rsid w:val="00D0797D"/>
    <w:rsid w:val="00D07CA6"/>
    <w:rsid w:val="00D12C51"/>
    <w:rsid w:val="00D13C0F"/>
    <w:rsid w:val="00D16678"/>
    <w:rsid w:val="00D17851"/>
    <w:rsid w:val="00D206E7"/>
    <w:rsid w:val="00D21BC7"/>
    <w:rsid w:val="00D225A0"/>
    <w:rsid w:val="00D2398B"/>
    <w:rsid w:val="00D25D47"/>
    <w:rsid w:val="00D3038A"/>
    <w:rsid w:val="00D317ED"/>
    <w:rsid w:val="00D349EC"/>
    <w:rsid w:val="00D357BA"/>
    <w:rsid w:val="00D36309"/>
    <w:rsid w:val="00D3707F"/>
    <w:rsid w:val="00D37145"/>
    <w:rsid w:val="00D37EFC"/>
    <w:rsid w:val="00D4047B"/>
    <w:rsid w:val="00D44953"/>
    <w:rsid w:val="00D44BCB"/>
    <w:rsid w:val="00D46A6A"/>
    <w:rsid w:val="00D47B54"/>
    <w:rsid w:val="00D47D63"/>
    <w:rsid w:val="00D5018F"/>
    <w:rsid w:val="00D50E69"/>
    <w:rsid w:val="00D60BE5"/>
    <w:rsid w:val="00D6133A"/>
    <w:rsid w:val="00D632AC"/>
    <w:rsid w:val="00D636D0"/>
    <w:rsid w:val="00D646DB"/>
    <w:rsid w:val="00D651A7"/>
    <w:rsid w:val="00D657EB"/>
    <w:rsid w:val="00D660EF"/>
    <w:rsid w:val="00D7201A"/>
    <w:rsid w:val="00D73E14"/>
    <w:rsid w:val="00D76263"/>
    <w:rsid w:val="00D770D7"/>
    <w:rsid w:val="00D82705"/>
    <w:rsid w:val="00D83BB5"/>
    <w:rsid w:val="00D83ED9"/>
    <w:rsid w:val="00D85197"/>
    <w:rsid w:val="00D86B76"/>
    <w:rsid w:val="00D87502"/>
    <w:rsid w:val="00D90DAE"/>
    <w:rsid w:val="00D91EB8"/>
    <w:rsid w:val="00D930E7"/>
    <w:rsid w:val="00D938AB"/>
    <w:rsid w:val="00D94194"/>
    <w:rsid w:val="00D96143"/>
    <w:rsid w:val="00D97BCC"/>
    <w:rsid w:val="00DA0CA3"/>
    <w:rsid w:val="00DA111F"/>
    <w:rsid w:val="00DA130C"/>
    <w:rsid w:val="00DA1D6D"/>
    <w:rsid w:val="00DA287E"/>
    <w:rsid w:val="00DA36E9"/>
    <w:rsid w:val="00DA5D6F"/>
    <w:rsid w:val="00DA65A6"/>
    <w:rsid w:val="00DA6CC6"/>
    <w:rsid w:val="00DB22F0"/>
    <w:rsid w:val="00DB3368"/>
    <w:rsid w:val="00DB33C3"/>
    <w:rsid w:val="00DB6A1C"/>
    <w:rsid w:val="00DB7699"/>
    <w:rsid w:val="00DC1530"/>
    <w:rsid w:val="00DC3B1C"/>
    <w:rsid w:val="00DC3CA7"/>
    <w:rsid w:val="00DC6F03"/>
    <w:rsid w:val="00DD3161"/>
    <w:rsid w:val="00DD4163"/>
    <w:rsid w:val="00DD4864"/>
    <w:rsid w:val="00DD54B4"/>
    <w:rsid w:val="00DD6931"/>
    <w:rsid w:val="00DD6CB8"/>
    <w:rsid w:val="00DE4324"/>
    <w:rsid w:val="00DE4CDA"/>
    <w:rsid w:val="00DE4EC3"/>
    <w:rsid w:val="00DE640E"/>
    <w:rsid w:val="00DF4B56"/>
    <w:rsid w:val="00DF6BDF"/>
    <w:rsid w:val="00DF75D7"/>
    <w:rsid w:val="00E00214"/>
    <w:rsid w:val="00E008C5"/>
    <w:rsid w:val="00E018A4"/>
    <w:rsid w:val="00E04AB3"/>
    <w:rsid w:val="00E06892"/>
    <w:rsid w:val="00E136B3"/>
    <w:rsid w:val="00E13740"/>
    <w:rsid w:val="00E13DCF"/>
    <w:rsid w:val="00E142EE"/>
    <w:rsid w:val="00E20AC5"/>
    <w:rsid w:val="00E21A4B"/>
    <w:rsid w:val="00E22306"/>
    <w:rsid w:val="00E22F70"/>
    <w:rsid w:val="00E246CB"/>
    <w:rsid w:val="00E2714D"/>
    <w:rsid w:val="00E278D7"/>
    <w:rsid w:val="00E312D8"/>
    <w:rsid w:val="00E32D97"/>
    <w:rsid w:val="00E338F7"/>
    <w:rsid w:val="00E33BD5"/>
    <w:rsid w:val="00E406C9"/>
    <w:rsid w:val="00E40D36"/>
    <w:rsid w:val="00E41380"/>
    <w:rsid w:val="00E43A8F"/>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8AD"/>
    <w:rsid w:val="00E773AE"/>
    <w:rsid w:val="00E77F08"/>
    <w:rsid w:val="00E8154B"/>
    <w:rsid w:val="00E82134"/>
    <w:rsid w:val="00E82B0F"/>
    <w:rsid w:val="00E83960"/>
    <w:rsid w:val="00E84799"/>
    <w:rsid w:val="00E90E8A"/>
    <w:rsid w:val="00E91674"/>
    <w:rsid w:val="00E97600"/>
    <w:rsid w:val="00EA0674"/>
    <w:rsid w:val="00EA35B9"/>
    <w:rsid w:val="00EA418B"/>
    <w:rsid w:val="00EA4CDD"/>
    <w:rsid w:val="00EA5726"/>
    <w:rsid w:val="00EA57EF"/>
    <w:rsid w:val="00EA5AE8"/>
    <w:rsid w:val="00EB5476"/>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1581"/>
    <w:rsid w:val="00EF20FD"/>
    <w:rsid w:val="00EF2A65"/>
    <w:rsid w:val="00EF2D32"/>
    <w:rsid w:val="00EF3849"/>
    <w:rsid w:val="00EF4F6F"/>
    <w:rsid w:val="00F02EAF"/>
    <w:rsid w:val="00F04919"/>
    <w:rsid w:val="00F05F40"/>
    <w:rsid w:val="00F06266"/>
    <w:rsid w:val="00F0626C"/>
    <w:rsid w:val="00F06A1A"/>
    <w:rsid w:val="00F074BC"/>
    <w:rsid w:val="00F11AE1"/>
    <w:rsid w:val="00F146B8"/>
    <w:rsid w:val="00F24406"/>
    <w:rsid w:val="00F25455"/>
    <w:rsid w:val="00F30862"/>
    <w:rsid w:val="00F34748"/>
    <w:rsid w:val="00F35D4C"/>
    <w:rsid w:val="00F36A39"/>
    <w:rsid w:val="00F36EA1"/>
    <w:rsid w:val="00F37516"/>
    <w:rsid w:val="00F37FC6"/>
    <w:rsid w:val="00F40611"/>
    <w:rsid w:val="00F4063A"/>
    <w:rsid w:val="00F52768"/>
    <w:rsid w:val="00F554ED"/>
    <w:rsid w:val="00F55935"/>
    <w:rsid w:val="00F57F44"/>
    <w:rsid w:val="00F605A5"/>
    <w:rsid w:val="00F64F5C"/>
    <w:rsid w:val="00F65D59"/>
    <w:rsid w:val="00F67FB2"/>
    <w:rsid w:val="00F7066A"/>
    <w:rsid w:val="00F71F31"/>
    <w:rsid w:val="00F74658"/>
    <w:rsid w:val="00F75AF0"/>
    <w:rsid w:val="00F75CEC"/>
    <w:rsid w:val="00F764A3"/>
    <w:rsid w:val="00F77079"/>
    <w:rsid w:val="00F77B2E"/>
    <w:rsid w:val="00F814FE"/>
    <w:rsid w:val="00F83A3E"/>
    <w:rsid w:val="00F93348"/>
    <w:rsid w:val="00F9395D"/>
    <w:rsid w:val="00F94428"/>
    <w:rsid w:val="00F96021"/>
    <w:rsid w:val="00F96ABF"/>
    <w:rsid w:val="00FA0658"/>
    <w:rsid w:val="00FA1A18"/>
    <w:rsid w:val="00FA6261"/>
    <w:rsid w:val="00FB0330"/>
    <w:rsid w:val="00FB188F"/>
    <w:rsid w:val="00FB1A0B"/>
    <w:rsid w:val="00FB25EA"/>
    <w:rsid w:val="00FB3816"/>
    <w:rsid w:val="00FB5909"/>
    <w:rsid w:val="00FB5CE8"/>
    <w:rsid w:val="00FC18EC"/>
    <w:rsid w:val="00FC3EEC"/>
    <w:rsid w:val="00FC43D9"/>
    <w:rsid w:val="00FD0285"/>
    <w:rsid w:val="00FD1A6B"/>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7521606"/>
  <w15:docId w15:val="{C19DB7C0-E164-44EF-A5FA-665ECD28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semiHidden/>
    <w:unhideWhenUsed/>
    <w:rsid w:val="00F67FB2"/>
    <w:rPr>
      <w:sz w:val="20"/>
      <w:szCs w:val="20"/>
    </w:rPr>
  </w:style>
  <w:style w:type="character" w:customStyle="1" w:styleId="CommentTextChar">
    <w:name w:val="Comment Text Char"/>
    <w:basedOn w:val="DefaultParagraphFont"/>
    <w:link w:val="CommentText"/>
    <w:uiPriority w:val="99"/>
    <w:semiHidden/>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unhideWhenUsed/>
    <w:rsid w:val="0031279A"/>
    <w:rPr>
      <w:sz w:val="20"/>
      <w:szCs w:val="20"/>
    </w:rPr>
  </w:style>
  <w:style w:type="character" w:customStyle="1" w:styleId="FootnoteTextChar">
    <w:name w:val="Footnote Text Char"/>
    <w:basedOn w:val="DefaultParagraphFont"/>
    <w:link w:val="FootnoteText"/>
    <w:uiPriority w:val="99"/>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1">
    <w:name w:val="Mention1"/>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 w:type="character" w:styleId="UnresolvedMention">
    <w:name w:val="Unresolved Mention"/>
    <w:basedOn w:val="DefaultParagraphFont"/>
    <w:uiPriority w:val="99"/>
    <w:semiHidden/>
    <w:unhideWhenUsed/>
    <w:rsid w:val="00854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3732633">
      <w:bodyDiv w:val="1"/>
      <w:marLeft w:val="0"/>
      <w:marRight w:val="0"/>
      <w:marTop w:val="0"/>
      <w:marBottom w:val="0"/>
      <w:divBdr>
        <w:top w:val="none" w:sz="0" w:space="0" w:color="auto"/>
        <w:left w:val="none" w:sz="0" w:space="0" w:color="auto"/>
        <w:bottom w:val="none" w:sz="0" w:space="0" w:color="auto"/>
        <w:right w:val="none" w:sz="0" w:space="0" w:color="auto"/>
      </w:divBdr>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northtyneside.gov.uk/category/500/early-help" TargetMode="External"/><Relationship Id="rId18" Type="http://schemas.openxmlformats.org/officeDocument/2006/relationships/hyperlink" Target="mailto:becky.hawkins@wallsendjubile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rthtynesidelscb.org.uk/professionals/single-assessment-threshold" TargetMode="External"/><Relationship Id="rId17" Type="http://schemas.openxmlformats.org/officeDocument/2006/relationships/hyperlink" Target="https://www.saferrecruitmentconsortium.org/GSWP%20COVID%20addendum%20April%202020%20final-1.pdf" TargetMode="External"/><Relationship Id="rId2" Type="http://schemas.openxmlformats.org/officeDocument/2006/relationships/numbering" Target="numbering.xml"/><Relationship Id="rId16" Type="http://schemas.openxmlformats.org/officeDocument/2006/relationships/hyperlink" Target="https://www.saferrecruitmentconsortium.org/GSWP%20May%202019%20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recruitmentconsortium.org/GSWP%20COVID%20addendum%20April%202020%20final-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rthtynesidescp.org.uk/escalation-and-professional-disagreement/" TargetMode="External"/><Relationship Id="rId23" Type="http://schemas.openxmlformats.org/officeDocument/2006/relationships/fontTable" Target="fontTable.xml"/><Relationship Id="rId10" Type="http://schemas.openxmlformats.org/officeDocument/2006/relationships/hyperlink" Target="https://learning.nspcc.org.uk/media/1188/definitions-signs-child-abuse.pdf" TargetMode="External"/><Relationship Id="rId19"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www.northtynesidelscb.org.uk/professionals/single-assessment-threshol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nalysis-of-serious-case-reviews-2014-to-2017" TargetMode="External"/><Relationship Id="rId3" Type="http://schemas.openxmlformats.org/officeDocument/2006/relationships/hyperlink" Target="https://assets.publishing.service.gov.uk/government/uploads/system/uploads/attachment_data/file/439598/prevent-duty-departmental-advice-v6.pdf" TargetMode="External"/><Relationship Id="rId7" Type="http://schemas.openxmlformats.org/officeDocument/2006/relationships/hyperlink" Target="https://www.gov.uk/government/publications/review-of-children-in-need/review-of-children-in-need" TargetMode="External"/><Relationship Id="rId12" Type="http://schemas.openxmlformats.org/officeDocument/2006/relationships/hyperlink" Target="https://www.gov.uk/government/uploads/system/uploads/attachment_data/file/551575/6.2439_KG_NCA_Sexting_in_Schools_WEB__1_.PDF" TargetMode="External"/><Relationship Id="rId2" Type="http://schemas.openxmlformats.org/officeDocument/2006/relationships/hyperlink" Target="https://www.elearning.prevent.homeoffice.gov.uk/" TargetMode="External"/><Relationship Id="rId1" Type="http://schemas.openxmlformats.org/officeDocument/2006/relationships/hyperlink" Target="https://northtyneside.learningpool.com/course/view.php?id=199" TargetMode="External"/><Relationship Id="rId6" Type="http://schemas.openxmlformats.org/officeDocument/2006/relationships/hyperlink" Target="https://www.gov.uk/government/publications/designated-teacher-for-looked-after-children" TargetMode="External"/><Relationship Id="rId11" Type="http://schemas.openxmlformats.org/officeDocument/2006/relationships/hyperlink" Target="https://www.gov.uk/government/publications/teaching-online-safety-in-schools" TargetMode="External"/><Relationship Id="rId5"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10"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4" Type="http://schemas.openxmlformats.org/officeDocument/2006/relationships/hyperlink" Target="https://www.gov.uk/government/publications/teaching-online-safety-in-schools" TargetMode="External"/><Relationship Id="rId9" Type="http://schemas.openxmlformats.org/officeDocument/2006/relationships/hyperlink" Target="https://assets.publishing.service.gov.uk/government/uploads/system/uploads/attachment_data/file/573782/FGM_Mandatory_Reporting_-_procedural_information_nov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561AE-7EA9-4EA7-9A38-EED5EF43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8016</Words>
  <Characters>45692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53601</CharactersWithSpaces>
  <SharedDoc>false</SharedDoc>
  <HLinks>
    <vt:vector size="42" baseType="variant">
      <vt:variant>
        <vt:i4>4259909</vt:i4>
      </vt:variant>
      <vt:variant>
        <vt:i4>18</vt:i4>
      </vt:variant>
      <vt:variant>
        <vt:i4>0</vt:i4>
      </vt:variant>
      <vt:variant>
        <vt:i4>5</vt:i4>
      </vt:variant>
      <vt:variant>
        <vt:lpwstr>http://www.learningpool.com/northtyneside</vt:lpwstr>
      </vt:variant>
      <vt:variant>
        <vt:lpwstr/>
      </vt:variant>
      <vt:variant>
        <vt:i4>4587586</vt:i4>
      </vt:variant>
      <vt:variant>
        <vt:i4>15</vt:i4>
      </vt:variant>
      <vt:variant>
        <vt:i4>0</vt:i4>
      </vt:variant>
      <vt:variant>
        <vt:i4>5</vt:i4>
      </vt:variant>
      <vt:variant>
        <vt:lpwstr>http://www.ntlp.org.uk/section/?sid=1933</vt:lpwstr>
      </vt:variant>
      <vt:variant>
        <vt:lpwstr/>
      </vt:variant>
      <vt:variant>
        <vt:i4>8323146</vt:i4>
      </vt:variant>
      <vt:variant>
        <vt:i4>12</vt:i4>
      </vt:variant>
      <vt:variant>
        <vt:i4>0</vt:i4>
      </vt:variant>
      <vt:variant>
        <vt:i4>5</vt:i4>
      </vt:variant>
      <vt:variant>
        <vt:lpwstr>mailto:lisa.wardingham@northtyneside.co.uk</vt:lpwstr>
      </vt:variant>
      <vt:variant>
        <vt:lpwstr/>
      </vt:variant>
      <vt:variant>
        <vt:i4>262233</vt:i4>
      </vt:variant>
      <vt:variant>
        <vt:i4>9</vt:i4>
      </vt:variant>
      <vt:variant>
        <vt:i4>0</vt:i4>
      </vt:variant>
      <vt:variant>
        <vt:i4>5</vt:i4>
      </vt:variant>
      <vt:variant>
        <vt:lpwstr>http://www.nspcc.org.uk/</vt:lpwstr>
      </vt:variant>
      <vt:variant>
        <vt:lpwstr/>
      </vt:variant>
      <vt:variant>
        <vt:i4>2162729</vt:i4>
      </vt:variant>
      <vt:variant>
        <vt:i4>6</vt:i4>
      </vt:variant>
      <vt:variant>
        <vt:i4>0</vt:i4>
      </vt:variant>
      <vt:variant>
        <vt:i4>5</vt:i4>
      </vt:variant>
      <vt:variant>
        <vt:lpwstr>http://www.cape.org.uk/</vt:lpwstr>
      </vt:variant>
      <vt:variant>
        <vt:lpwstr/>
      </vt:variant>
      <vt:variant>
        <vt:i4>4784135</vt:i4>
      </vt:variant>
      <vt:variant>
        <vt:i4>3</vt:i4>
      </vt:variant>
      <vt:variant>
        <vt:i4>0</vt:i4>
      </vt:variant>
      <vt:variant>
        <vt:i4>5</vt:i4>
      </vt:variant>
      <vt:variant>
        <vt:lpwstr>http://www.teachernet.gov.uk/childprotection</vt:lpwstr>
      </vt:variant>
      <vt:variant>
        <vt:lpwstr/>
      </vt:variant>
      <vt:variant>
        <vt:i4>8323146</vt:i4>
      </vt:variant>
      <vt:variant>
        <vt:i4>0</vt:i4>
      </vt:variant>
      <vt:variant>
        <vt:i4>0</vt:i4>
      </vt:variant>
      <vt:variant>
        <vt:i4>5</vt:i4>
      </vt:variant>
      <vt:variant>
        <vt:lpwstr>mailto:lisa.wardingham@northtyneside.co.uk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agilf</dc:creator>
  <cp:lastModifiedBy>Becky Hawkins</cp:lastModifiedBy>
  <cp:revision>2</cp:revision>
  <cp:lastPrinted>2020-07-16T12:14:00Z</cp:lastPrinted>
  <dcterms:created xsi:type="dcterms:W3CDTF">2020-09-28T13:40:00Z</dcterms:created>
  <dcterms:modified xsi:type="dcterms:W3CDTF">2020-09-28T13:40:00Z</dcterms:modified>
</cp:coreProperties>
</file>