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1E9" w:rsidRPr="00D1283D" w:rsidRDefault="00287F71" w:rsidP="00A821E9">
      <w:pPr>
        <w:pStyle w:val="Heading2"/>
        <w:rPr>
          <w:sz w:val="22"/>
          <w:lang w:val="en-GB"/>
        </w:rPr>
      </w:pPr>
      <w:r>
        <w:rPr>
          <w:lang w:val="en-GB"/>
        </w:rPr>
        <w:t>T</w:t>
      </w:r>
      <w:r w:rsidR="00A821E9" w:rsidRPr="00D1283D">
        <w:rPr>
          <w:lang w:val="en-GB"/>
        </w:rPr>
        <w:t>emplate for publishing school equality data</w:t>
      </w:r>
    </w:p>
    <w:p w:rsidR="00A821E9" w:rsidRPr="00D1283D" w:rsidRDefault="00A821E9" w:rsidP="00A821E9">
      <w:pPr>
        <w:rPr>
          <w:sz w:val="22"/>
        </w:rPr>
      </w:pPr>
    </w:p>
    <w:tbl>
      <w:tblPr>
        <w:tblW w:w="7880" w:type="dxa"/>
        <w:tblInd w:w="93" w:type="dxa"/>
        <w:tblLook w:val="04A0" w:firstRow="1" w:lastRow="0" w:firstColumn="1" w:lastColumn="0" w:noHBand="0" w:noVBand="1"/>
      </w:tblPr>
      <w:tblGrid>
        <w:gridCol w:w="4240"/>
        <w:gridCol w:w="1780"/>
        <w:gridCol w:w="1860"/>
      </w:tblGrid>
      <w:tr w:rsidR="00A821E9" w:rsidRPr="00D1283D" w:rsidTr="00287F71">
        <w:trPr>
          <w:trHeight w:val="375"/>
        </w:trPr>
        <w:tc>
          <w:tcPr>
            <w:tcW w:w="6020" w:type="dxa"/>
            <w:gridSpan w:val="2"/>
            <w:tcBorders>
              <w:top w:val="nil"/>
              <w:left w:val="nil"/>
              <w:bottom w:val="nil"/>
              <w:right w:val="nil"/>
            </w:tcBorders>
            <w:shd w:val="clear" w:color="auto" w:fill="auto"/>
            <w:noWrap/>
            <w:vAlign w:val="bottom"/>
            <w:hideMark/>
          </w:tcPr>
          <w:p w:rsidR="00A821E9" w:rsidRPr="00D86FFC" w:rsidRDefault="00D306FC" w:rsidP="00287F71">
            <w:pPr>
              <w:rPr>
                <w:rFonts w:ascii="Calibri" w:hAnsi="Calibri"/>
                <w:b/>
                <w:bCs/>
                <w:color w:val="000000"/>
                <w:u w:val="single"/>
                <w:lang w:eastAsia="en-GB"/>
              </w:rPr>
            </w:pPr>
            <w:r>
              <w:rPr>
                <w:rFonts w:ascii="Calibri" w:hAnsi="Calibri"/>
                <w:b/>
                <w:bCs/>
                <w:color w:val="000000"/>
                <w:u w:val="single"/>
                <w:lang w:eastAsia="en-GB"/>
              </w:rPr>
              <w:t xml:space="preserve">Wallsend Jubilee </w:t>
            </w:r>
            <w:r w:rsidR="00305161">
              <w:rPr>
                <w:rFonts w:ascii="Calibri" w:hAnsi="Calibri"/>
                <w:b/>
                <w:bCs/>
                <w:color w:val="000000"/>
                <w:u w:val="single"/>
                <w:lang w:eastAsia="en-GB"/>
              </w:rPr>
              <w:t>Primary</w:t>
            </w:r>
            <w:r>
              <w:rPr>
                <w:rFonts w:ascii="Calibri" w:hAnsi="Calibri"/>
                <w:b/>
                <w:bCs/>
                <w:color w:val="000000"/>
                <w:u w:val="single"/>
                <w:lang w:eastAsia="en-GB"/>
              </w:rPr>
              <w:t xml:space="preserve"> School</w:t>
            </w:r>
          </w:p>
          <w:p w:rsidR="00A821E9" w:rsidRPr="00D1283D" w:rsidRDefault="00A821E9" w:rsidP="00287F71">
            <w:pPr>
              <w:rPr>
                <w:rFonts w:ascii="Calibri" w:hAnsi="Calibri"/>
                <w:b/>
                <w:bCs/>
                <w:color w:val="000000"/>
                <w:u w:val="single"/>
                <w:lang w:eastAsia="en-GB"/>
              </w:rPr>
            </w:pPr>
            <w:r w:rsidRPr="00D86FFC">
              <w:rPr>
                <w:rFonts w:ascii="Calibri" w:hAnsi="Calibri"/>
                <w:b/>
                <w:bCs/>
                <w:color w:val="000000"/>
                <w:u w:val="single"/>
                <w:lang w:eastAsia="en-GB"/>
              </w:rPr>
              <w:t xml:space="preserve">Annual Equality Data for publishing – As of </w:t>
            </w:r>
            <w:r w:rsidR="00305161">
              <w:rPr>
                <w:rFonts w:ascii="Calibri" w:hAnsi="Calibri"/>
                <w:b/>
                <w:bCs/>
                <w:color w:val="000000"/>
                <w:u w:val="single"/>
                <w:lang w:eastAsia="en-GB"/>
              </w:rPr>
              <w:t xml:space="preserve"> 6.10.18</w:t>
            </w:r>
            <w:bookmarkStart w:id="0" w:name="_GoBack"/>
            <w:bookmarkEnd w:id="0"/>
          </w:p>
        </w:tc>
        <w:tc>
          <w:tcPr>
            <w:tcW w:w="1860" w:type="dxa"/>
            <w:tcBorders>
              <w:top w:val="nil"/>
              <w:left w:val="nil"/>
              <w:bottom w:val="nil"/>
              <w:right w:val="nil"/>
            </w:tcBorders>
            <w:shd w:val="clear" w:color="auto" w:fill="auto"/>
            <w:noWrap/>
            <w:vAlign w:val="bottom"/>
            <w:hideMark/>
          </w:tcPr>
          <w:p w:rsidR="00A821E9" w:rsidRPr="00D1283D" w:rsidRDefault="00A821E9" w:rsidP="00287F71">
            <w:pPr>
              <w:rPr>
                <w:rFonts w:ascii="Calibri" w:hAnsi="Calibri"/>
                <w:b/>
                <w:bCs/>
                <w:color w:val="000000"/>
                <w:u w:val="single"/>
                <w:lang w:eastAsia="en-GB"/>
              </w:rPr>
            </w:pPr>
          </w:p>
        </w:tc>
      </w:tr>
      <w:tr w:rsidR="00A821E9" w:rsidRPr="00D1283D" w:rsidTr="00287F71">
        <w:trPr>
          <w:trHeight w:val="375"/>
        </w:trPr>
        <w:tc>
          <w:tcPr>
            <w:tcW w:w="6020" w:type="dxa"/>
            <w:gridSpan w:val="2"/>
            <w:tcBorders>
              <w:top w:val="nil"/>
              <w:left w:val="nil"/>
              <w:bottom w:val="nil"/>
              <w:right w:val="nil"/>
            </w:tcBorders>
            <w:shd w:val="clear" w:color="auto" w:fill="auto"/>
            <w:noWrap/>
            <w:vAlign w:val="bottom"/>
            <w:hideMark/>
          </w:tcPr>
          <w:p w:rsidR="00A821E9" w:rsidRPr="00D1283D" w:rsidRDefault="00A821E9" w:rsidP="00287F71">
            <w:pPr>
              <w:rPr>
                <w:rFonts w:ascii="Calibri" w:hAnsi="Calibri"/>
                <w:b/>
                <w:bCs/>
                <w:color w:val="000000"/>
                <w:u w:val="single"/>
                <w:lang w:eastAsia="en-GB"/>
              </w:rPr>
            </w:pPr>
            <w:r w:rsidRPr="00D1283D">
              <w:rPr>
                <w:rFonts w:ascii="Calibri" w:hAnsi="Calibri"/>
                <w:b/>
                <w:bCs/>
                <w:color w:val="000000"/>
                <w:u w:val="single"/>
                <w:lang w:eastAsia="en-GB"/>
              </w:rPr>
              <w:t>Pupil info by protected characteristic</w:t>
            </w:r>
          </w:p>
        </w:tc>
        <w:tc>
          <w:tcPr>
            <w:tcW w:w="1860" w:type="dxa"/>
            <w:tcBorders>
              <w:top w:val="nil"/>
              <w:left w:val="nil"/>
              <w:bottom w:val="nil"/>
              <w:right w:val="nil"/>
            </w:tcBorders>
            <w:shd w:val="clear" w:color="auto" w:fill="auto"/>
            <w:noWrap/>
            <w:vAlign w:val="bottom"/>
            <w:hideMark/>
          </w:tcPr>
          <w:p w:rsidR="00A821E9" w:rsidRPr="00D1283D" w:rsidRDefault="00A821E9" w:rsidP="00287F71">
            <w:pPr>
              <w:rPr>
                <w:rFonts w:ascii="Calibri" w:hAnsi="Calibri"/>
                <w:b/>
                <w:bCs/>
                <w:color w:val="000000"/>
                <w:u w:val="single"/>
                <w:lang w:eastAsia="en-GB"/>
              </w:rPr>
            </w:pPr>
          </w:p>
        </w:tc>
      </w:tr>
      <w:tr w:rsidR="00A821E9" w:rsidRPr="00D1283D" w:rsidTr="00287F71">
        <w:trPr>
          <w:trHeight w:val="315"/>
        </w:trPr>
        <w:tc>
          <w:tcPr>
            <w:tcW w:w="4240" w:type="dxa"/>
            <w:tcBorders>
              <w:top w:val="nil"/>
              <w:left w:val="nil"/>
              <w:bottom w:val="nil"/>
              <w:right w:val="nil"/>
            </w:tcBorders>
            <w:shd w:val="clear" w:color="auto" w:fill="auto"/>
            <w:noWrap/>
            <w:vAlign w:val="bottom"/>
            <w:hideMark/>
          </w:tcPr>
          <w:p w:rsidR="00A821E9" w:rsidRPr="00D1283D" w:rsidRDefault="00A821E9" w:rsidP="00287F71">
            <w:pPr>
              <w:rPr>
                <w:rFonts w:ascii="Calibri" w:hAnsi="Calibri"/>
                <w:b/>
                <w:bCs/>
                <w:color w:val="000000"/>
                <w:sz w:val="20"/>
                <w:szCs w:val="20"/>
                <w:u w:val="single"/>
                <w:lang w:eastAsia="en-GB"/>
              </w:rPr>
            </w:pPr>
          </w:p>
        </w:tc>
        <w:tc>
          <w:tcPr>
            <w:tcW w:w="1780" w:type="dxa"/>
            <w:tcBorders>
              <w:top w:val="nil"/>
              <w:left w:val="nil"/>
              <w:bottom w:val="nil"/>
              <w:right w:val="nil"/>
            </w:tcBorders>
            <w:shd w:val="clear" w:color="auto" w:fill="auto"/>
            <w:noWrap/>
            <w:vAlign w:val="bottom"/>
            <w:hideMark/>
          </w:tcPr>
          <w:p w:rsidR="00A821E9" w:rsidRPr="00D1283D" w:rsidRDefault="00A821E9" w:rsidP="00287F71">
            <w:pPr>
              <w:rPr>
                <w:rFonts w:ascii="Calibri" w:hAnsi="Calibri"/>
                <w:b/>
                <w:bCs/>
                <w:color w:val="000000"/>
                <w:u w:val="single"/>
                <w:lang w:eastAsia="en-GB"/>
              </w:rPr>
            </w:pPr>
          </w:p>
        </w:tc>
        <w:tc>
          <w:tcPr>
            <w:tcW w:w="1860" w:type="dxa"/>
            <w:tcBorders>
              <w:top w:val="nil"/>
              <w:left w:val="nil"/>
              <w:bottom w:val="nil"/>
              <w:right w:val="nil"/>
            </w:tcBorders>
            <w:shd w:val="clear" w:color="auto" w:fill="auto"/>
            <w:noWrap/>
            <w:vAlign w:val="bottom"/>
            <w:hideMark/>
          </w:tcPr>
          <w:p w:rsidR="00A821E9" w:rsidRPr="00D1283D" w:rsidRDefault="00A821E9" w:rsidP="00287F71">
            <w:pPr>
              <w:rPr>
                <w:rFonts w:ascii="Calibri" w:hAnsi="Calibri"/>
                <w:b/>
                <w:bCs/>
                <w:color w:val="000000"/>
                <w:u w:val="single"/>
                <w:lang w:eastAsia="en-GB"/>
              </w:rPr>
            </w:pPr>
          </w:p>
        </w:tc>
      </w:tr>
      <w:tr w:rsidR="00A821E9" w:rsidRPr="00D1283D" w:rsidTr="00287F71">
        <w:trPr>
          <w:trHeight w:val="315"/>
        </w:trPr>
        <w:tc>
          <w:tcPr>
            <w:tcW w:w="4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21E9" w:rsidRPr="00D1283D" w:rsidRDefault="00A821E9" w:rsidP="00287F71">
            <w:pPr>
              <w:rPr>
                <w:rFonts w:ascii="Calibri" w:hAnsi="Calibri"/>
                <w:color w:val="000000"/>
                <w:sz w:val="20"/>
                <w:szCs w:val="20"/>
                <w:lang w:eastAsia="en-GB"/>
              </w:rPr>
            </w:pPr>
            <w:r w:rsidRPr="00D1283D">
              <w:rPr>
                <w:rFonts w:ascii="Calibri" w:hAnsi="Calibri"/>
                <w:color w:val="000000"/>
                <w:sz w:val="20"/>
                <w:szCs w:val="20"/>
                <w:lang w:eastAsia="en-GB"/>
              </w:rPr>
              <w:t>Number of pupils on roll</w:t>
            </w:r>
          </w:p>
        </w:tc>
        <w:tc>
          <w:tcPr>
            <w:tcW w:w="1780" w:type="dxa"/>
            <w:tcBorders>
              <w:top w:val="single" w:sz="4" w:space="0" w:color="auto"/>
              <w:left w:val="nil"/>
              <w:bottom w:val="single" w:sz="4" w:space="0" w:color="auto"/>
              <w:right w:val="single" w:sz="4" w:space="0" w:color="auto"/>
            </w:tcBorders>
            <w:shd w:val="clear" w:color="000000" w:fill="FFFF00"/>
            <w:noWrap/>
            <w:vAlign w:val="bottom"/>
            <w:hideMark/>
          </w:tcPr>
          <w:p w:rsidR="00A821E9" w:rsidRPr="00D306FC" w:rsidRDefault="00D306FC" w:rsidP="00D306FC">
            <w:pPr>
              <w:jc w:val="center"/>
              <w:rPr>
                <w:rFonts w:ascii="Calibri" w:hAnsi="Calibri"/>
                <w:b/>
                <w:bCs/>
                <w:color w:val="000000"/>
                <w:sz w:val="20"/>
                <w:szCs w:val="20"/>
                <w:lang w:eastAsia="en-GB"/>
              </w:rPr>
            </w:pPr>
            <w:r w:rsidRPr="00D306FC">
              <w:rPr>
                <w:rFonts w:ascii="Calibri" w:hAnsi="Calibri"/>
                <w:b/>
                <w:bCs/>
                <w:color w:val="000000"/>
                <w:sz w:val="20"/>
                <w:szCs w:val="20"/>
                <w:lang w:eastAsia="en-GB"/>
              </w:rPr>
              <w:t>371</w:t>
            </w:r>
          </w:p>
        </w:tc>
        <w:tc>
          <w:tcPr>
            <w:tcW w:w="1860" w:type="dxa"/>
            <w:tcBorders>
              <w:top w:val="nil"/>
              <w:left w:val="nil"/>
              <w:bottom w:val="nil"/>
              <w:right w:val="nil"/>
            </w:tcBorders>
            <w:shd w:val="clear" w:color="auto" w:fill="auto"/>
            <w:noWrap/>
            <w:vAlign w:val="bottom"/>
            <w:hideMark/>
          </w:tcPr>
          <w:p w:rsidR="00A821E9" w:rsidRPr="00D1283D" w:rsidRDefault="00A821E9" w:rsidP="00287F71">
            <w:pPr>
              <w:rPr>
                <w:rFonts w:ascii="Calibri" w:hAnsi="Calibri"/>
                <w:b/>
                <w:bCs/>
                <w:color w:val="000000"/>
                <w:sz w:val="20"/>
                <w:szCs w:val="20"/>
                <w:u w:val="single"/>
                <w:lang w:eastAsia="en-GB"/>
              </w:rPr>
            </w:pPr>
          </w:p>
        </w:tc>
      </w:tr>
      <w:tr w:rsidR="00A821E9" w:rsidRPr="00D1283D" w:rsidTr="00287F71">
        <w:trPr>
          <w:trHeight w:val="300"/>
        </w:trPr>
        <w:tc>
          <w:tcPr>
            <w:tcW w:w="4240" w:type="dxa"/>
            <w:tcBorders>
              <w:top w:val="nil"/>
              <w:left w:val="nil"/>
              <w:bottom w:val="nil"/>
              <w:right w:val="nil"/>
            </w:tcBorders>
            <w:shd w:val="clear" w:color="auto" w:fill="auto"/>
            <w:noWrap/>
            <w:vAlign w:val="bottom"/>
            <w:hideMark/>
          </w:tcPr>
          <w:p w:rsidR="00A821E9" w:rsidRPr="00D1283D" w:rsidRDefault="00A821E9" w:rsidP="00287F71">
            <w:pPr>
              <w:rPr>
                <w:rFonts w:ascii="Calibri" w:hAnsi="Calibri"/>
                <w:color w:val="000000"/>
                <w:sz w:val="20"/>
                <w:szCs w:val="20"/>
                <w:lang w:eastAsia="en-GB"/>
              </w:rPr>
            </w:pPr>
          </w:p>
        </w:tc>
        <w:tc>
          <w:tcPr>
            <w:tcW w:w="1780" w:type="dxa"/>
            <w:tcBorders>
              <w:top w:val="nil"/>
              <w:left w:val="nil"/>
              <w:bottom w:val="nil"/>
              <w:right w:val="nil"/>
            </w:tcBorders>
            <w:shd w:val="clear" w:color="auto" w:fill="auto"/>
            <w:noWrap/>
            <w:vAlign w:val="bottom"/>
            <w:hideMark/>
          </w:tcPr>
          <w:p w:rsidR="00A821E9" w:rsidRPr="00D1283D" w:rsidRDefault="00A821E9" w:rsidP="00287F71">
            <w:pPr>
              <w:rPr>
                <w:rFonts w:ascii="Calibri" w:hAnsi="Calibri"/>
                <w:color w:val="000000"/>
                <w:sz w:val="20"/>
                <w:szCs w:val="20"/>
                <w:lang w:eastAsia="en-GB"/>
              </w:rPr>
            </w:pPr>
          </w:p>
        </w:tc>
        <w:tc>
          <w:tcPr>
            <w:tcW w:w="1860" w:type="dxa"/>
            <w:tcBorders>
              <w:top w:val="nil"/>
              <w:left w:val="nil"/>
              <w:bottom w:val="nil"/>
              <w:right w:val="nil"/>
            </w:tcBorders>
            <w:shd w:val="clear" w:color="auto" w:fill="auto"/>
            <w:noWrap/>
            <w:vAlign w:val="bottom"/>
            <w:hideMark/>
          </w:tcPr>
          <w:p w:rsidR="00A821E9" w:rsidRPr="00D1283D" w:rsidRDefault="00A821E9" w:rsidP="00287F71">
            <w:pPr>
              <w:rPr>
                <w:rFonts w:ascii="Calibri" w:hAnsi="Calibri"/>
                <w:color w:val="000000"/>
                <w:sz w:val="20"/>
                <w:szCs w:val="20"/>
                <w:lang w:eastAsia="en-GB"/>
              </w:rPr>
            </w:pPr>
          </w:p>
        </w:tc>
      </w:tr>
      <w:tr w:rsidR="00A821E9" w:rsidRPr="00D1283D" w:rsidTr="00287F71">
        <w:trPr>
          <w:trHeight w:val="300"/>
        </w:trPr>
        <w:tc>
          <w:tcPr>
            <w:tcW w:w="4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21E9" w:rsidRPr="00D1283D" w:rsidRDefault="00A821E9" w:rsidP="00287F71">
            <w:pPr>
              <w:jc w:val="center"/>
              <w:rPr>
                <w:rFonts w:ascii="Calibri" w:hAnsi="Calibri"/>
                <w:b/>
                <w:bCs/>
                <w:color w:val="000000"/>
                <w:sz w:val="20"/>
                <w:szCs w:val="20"/>
                <w:lang w:eastAsia="en-GB"/>
              </w:rPr>
            </w:pPr>
            <w:r w:rsidRPr="00D1283D">
              <w:rPr>
                <w:rFonts w:ascii="Calibri" w:hAnsi="Calibri"/>
                <w:b/>
                <w:bCs/>
                <w:color w:val="000000"/>
                <w:sz w:val="20"/>
                <w:szCs w:val="20"/>
                <w:lang w:eastAsia="en-GB"/>
              </w:rPr>
              <w:t>DISABILITY PROFILE</w:t>
            </w:r>
          </w:p>
        </w:tc>
        <w:tc>
          <w:tcPr>
            <w:tcW w:w="1780" w:type="dxa"/>
            <w:tcBorders>
              <w:top w:val="single" w:sz="4" w:space="0" w:color="auto"/>
              <w:left w:val="nil"/>
              <w:bottom w:val="single" w:sz="4" w:space="0" w:color="auto"/>
              <w:right w:val="single" w:sz="4" w:space="0" w:color="auto"/>
            </w:tcBorders>
            <w:shd w:val="clear" w:color="auto" w:fill="auto"/>
            <w:noWrap/>
            <w:vAlign w:val="bottom"/>
            <w:hideMark/>
          </w:tcPr>
          <w:p w:rsidR="00A821E9" w:rsidRPr="00D1283D" w:rsidRDefault="00A821E9" w:rsidP="00287F71">
            <w:pPr>
              <w:jc w:val="center"/>
              <w:rPr>
                <w:rFonts w:ascii="Calibri" w:hAnsi="Calibri"/>
                <w:color w:val="000000"/>
                <w:sz w:val="20"/>
                <w:szCs w:val="20"/>
                <w:lang w:eastAsia="en-GB"/>
              </w:rPr>
            </w:pPr>
            <w:r w:rsidRPr="00D1283D">
              <w:rPr>
                <w:rFonts w:ascii="Calibri" w:hAnsi="Calibri"/>
                <w:color w:val="000000"/>
                <w:sz w:val="20"/>
                <w:szCs w:val="20"/>
                <w:lang w:eastAsia="en-GB"/>
              </w:rPr>
              <w:t>Number of pupils</w:t>
            </w:r>
          </w:p>
        </w:tc>
        <w:tc>
          <w:tcPr>
            <w:tcW w:w="1860" w:type="dxa"/>
            <w:tcBorders>
              <w:top w:val="single" w:sz="4" w:space="0" w:color="auto"/>
              <w:left w:val="nil"/>
              <w:bottom w:val="single" w:sz="4" w:space="0" w:color="auto"/>
              <w:right w:val="single" w:sz="4" w:space="0" w:color="auto"/>
            </w:tcBorders>
            <w:shd w:val="clear" w:color="auto" w:fill="auto"/>
            <w:noWrap/>
            <w:vAlign w:val="bottom"/>
            <w:hideMark/>
          </w:tcPr>
          <w:p w:rsidR="00A821E9" w:rsidRPr="00D1283D" w:rsidRDefault="00A821E9" w:rsidP="00287F71">
            <w:pPr>
              <w:jc w:val="center"/>
              <w:rPr>
                <w:rFonts w:ascii="Calibri" w:hAnsi="Calibri"/>
                <w:color w:val="000000"/>
                <w:sz w:val="20"/>
                <w:szCs w:val="20"/>
                <w:lang w:eastAsia="en-GB"/>
              </w:rPr>
            </w:pPr>
            <w:r w:rsidRPr="00D1283D">
              <w:rPr>
                <w:rFonts w:ascii="Calibri" w:hAnsi="Calibri"/>
                <w:color w:val="000000"/>
                <w:sz w:val="20"/>
                <w:szCs w:val="20"/>
                <w:lang w:eastAsia="en-GB"/>
              </w:rPr>
              <w:t>% of pupils</w:t>
            </w:r>
          </w:p>
        </w:tc>
      </w:tr>
      <w:tr w:rsidR="00A821E9" w:rsidRPr="00D1283D" w:rsidTr="00287F71">
        <w:trPr>
          <w:trHeight w:val="300"/>
        </w:trPr>
        <w:tc>
          <w:tcPr>
            <w:tcW w:w="4240" w:type="dxa"/>
            <w:tcBorders>
              <w:top w:val="nil"/>
              <w:left w:val="single" w:sz="4" w:space="0" w:color="auto"/>
              <w:bottom w:val="single" w:sz="4" w:space="0" w:color="auto"/>
              <w:right w:val="single" w:sz="4" w:space="0" w:color="auto"/>
            </w:tcBorders>
            <w:shd w:val="clear" w:color="auto" w:fill="auto"/>
            <w:noWrap/>
            <w:vAlign w:val="bottom"/>
            <w:hideMark/>
          </w:tcPr>
          <w:p w:rsidR="00A821E9" w:rsidRPr="00D1283D" w:rsidRDefault="00A821E9" w:rsidP="00287F71">
            <w:pPr>
              <w:jc w:val="center"/>
              <w:rPr>
                <w:rFonts w:ascii="Calibri" w:hAnsi="Calibri"/>
                <w:color w:val="000000"/>
                <w:sz w:val="20"/>
                <w:szCs w:val="20"/>
                <w:lang w:eastAsia="en-GB"/>
              </w:rPr>
            </w:pPr>
            <w:r w:rsidRPr="00D1283D">
              <w:rPr>
                <w:rFonts w:ascii="Calibri" w:hAnsi="Calibri"/>
                <w:color w:val="000000"/>
                <w:sz w:val="20"/>
                <w:szCs w:val="20"/>
                <w:lang w:eastAsia="en-GB"/>
              </w:rPr>
              <w:t>Yes</w:t>
            </w:r>
          </w:p>
        </w:tc>
        <w:tc>
          <w:tcPr>
            <w:tcW w:w="1780" w:type="dxa"/>
            <w:tcBorders>
              <w:top w:val="nil"/>
              <w:left w:val="nil"/>
              <w:bottom w:val="single" w:sz="4" w:space="0" w:color="auto"/>
              <w:right w:val="single" w:sz="4" w:space="0" w:color="auto"/>
            </w:tcBorders>
            <w:shd w:val="clear" w:color="000000" w:fill="FFFF00"/>
            <w:noWrap/>
            <w:vAlign w:val="bottom"/>
            <w:hideMark/>
          </w:tcPr>
          <w:p w:rsidR="00A821E9" w:rsidRPr="00D1283D" w:rsidRDefault="00A821E9" w:rsidP="00287F71">
            <w:pPr>
              <w:jc w:val="center"/>
              <w:rPr>
                <w:rFonts w:ascii="Calibri" w:hAnsi="Calibri"/>
                <w:color w:val="000000"/>
                <w:sz w:val="20"/>
                <w:szCs w:val="20"/>
                <w:lang w:eastAsia="en-GB"/>
              </w:rPr>
            </w:pPr>
            <w:r w:rsidRPr="00D1283D">
              <w:rPr>
                <w:rFonts w:ascii="Calibri" w:hAnsi="Calibri"/>
                <w:color w:val="000000"/>
                <w:sz w:val="20"/>
                <w:szCs w:val="20"/>
                <w:lang w:eastAsia="en-GB"/>
              </w:rPr>
              <w:t> </w:t>
            </w:r>
            <w:r w:rsidR="00D306FC">
              <w:rPr>
                <w:rFonts w:ascii="Calibri" w:hAnsi="Calibri"/>
                <w:color w:val="000000"/>
                <w:sz w:val="20"/>
                <w:szCs w:val="20"/>
                <w:lang w:eastAsia="en-GB"/>
              </w:rPr>
              <w:t>1</w:t>
            </w:r>
          </w:p>
        </w:tc>
        <w:tc>
          <w:tcPr>
            <w:tcW w:w="1860" w:type="dxa"/>
            <w:tcBorders>
              <w:top w:val="nil"/>
              <w:left w:val="nil"/>
              <w:bottom w:val="single" w:sz="4" w:space="0" w:color="auto"/>
              <w:right w:val="single" w:sz="4" w:space="0" w:color="auto"/>
            </w:tcBorders>
            <w:shd w:val="clear" w:color="000000" w:fill="FFFF00"/>
            <w:noWrap/>
            <w:vAlign w:val="bottom"/>
            <w:hideMark/>
          </w:tcPr>
          <w:p w:rsidR="00A821E9" w:rsidRPr="00D1283D" w:rsidRDefault="00D306FC" w:rsidP="00287F71">
            <w:pPr>
              <w:jc w:val="center"/>
              <w:rPr>
                <w:rFonts w:ascii="Calibri" w:hAnsi="Calibri"/>
                <w:color w:val="000000"/>
                <w:sz w:val="20"/>
                <w:szCs w:val="20"/>
                <w:lang w:eastAsia="en-GB"/>
              </w:rPr>
            </w:pPr>
            <w:r>
              <w:rPr>
                <w:rFonts w:ascii="Calibri" w:hAnsi="Calibri"/>
                <w:color w:val="000000"/>
                <w:sz w:val="20"/>
                <w:szCs w:val="20"/>
                <w:lang w:eastAsia="en-GB"/>
              </w:rPr>
              <w:t>0.27%</w:t>
            </w:r>
            <w:r w:rsidR="00A821E9" w:rsidRPr="00D1283D">
              <w:rPr>
                <w:rFonts w:ascii="Calibri" w:hAnsi="Calibri"/>
                <w:color w:val="000000"/>
                <w:sz w:val="20"/>
                <w:szCs w:val="20"/>
                <w:lang w:eastAsia="en-GB"/>
              </w:rPr>
              <w:t> </w:t>
            </w:r>
          </w:p>
        </w:tc>
      </w:tr>
      <w:tr w:rsidR="00A821E9" w:rsidRPr="00D1283D" w:rsidTr="00287F71">
        <w:trPr>
          <w:trHeight w:val="300"/>
        </w:trPr>
        <w:tc>
          <w:tcPr>
            <w:tcW w:w="4240" w:type="dxa"/>
            <w:tcBorders>
              <w:top w:val="nil"/>
              <w:left w:val="single" w:sz="4" w:space="0" w:color="auto"/>
              <w:bottom w:val="single" w:sz="4" w:space="0" w:color="auto"/>
              <w:right w:val="single" w:sz="4" w:space="0" w:color="auto"/>
            </w:tcBorders>
            <w:shd w:val="clear" w:color="auto" w:fill="auto"/>
            <w:noWrap/>
            <w:vAlign w:val="bottom"/>
            <w:hideMark/>
          </w:tcPr>
          <w:p w:rsidR="00A821E9" w:rsidRPr="00D1283D" w:rsidRDefault="00A821E9" w:rsidP="00287F71">
            <w:pPr>
              <w:jc w:val="center"/>
              <w:rPr>
                <w:rFonts w:ascii="Calibri" w:hAnsi="Calibri"/>
                <w:color w:val="000000"/>
                <w:sz w:val="20"/>
                <w:szCs w:val="20"/>
                <w:lang w:eastAsia="en-GB"/>
              </w:rPr>
            </w:pPr>
            <w:r w:rsidRPr="00D1283D">
              <w:rPr>
                <w:rFonts w:ascii="Calibri" w:hAnsi="Calibri"/>
                <w:color w:val="000000"/>
                <w:sz w:val="20"/>
                <w:szCs w:val="20"/>
                <w:lang w:eastAsia="en-GB"/>
              </w:rPr>
              <w:t>No</w:t>
            </w:r>
          </w:p>
        </w:tc>
        <w:tc>
          <w:tcPr>
            <w:tcW w:w="1780" w:type="dxa"/>
            <w:tcBorders>
              <w:top w:val="nil"/>
              <w:left w:val="nil"/>
              <w:bottom w:val="single" w:sz="4" w:space="0" w:color="auto"/>
              <w:right w:val="single" w:sz="4" w:space="0" w:color="auto"/>
            </w:tcBorders>
            <w:shd w:val="clear" w:color="000000" w:fill="FFFF00"/>
            <w:noWrap/>
            <w:vAlign w:val="bottom"/>
            <w:hideMark/>
          </w:tcPr>
          <w:p w:rsidR="00A821E9" w:rsidRPr="00D1283D" w:rsidRDefault="00A821E9" w:rsidP="00287F71">
            <w:pPr>
              <w:jc w:val="center"/>
              <w:rPr>
                <w:rFonts w:ascii="Calibri" w:hAnsi="Calibri"/>
                <w:color w:val="000000"/>
                <w:sz w:val="20"/>
                <w:szCs w:val="20"/>
                <w:lang w:eastAsia="en-GB"/>
              </w:rPr>
            </w:pPr>
            <w:r w:rsidRPr="00D1283D">
              <w:rPr>
                <w:rFonts w:ascii="Calibri" w:hAnsi="Calibri"/>
                <w:color w:val="000000"/>
                <w:sz w:val="20"/>
                <w:szCs w:val="20"/>
                <w:lang w:eastAsia="en-GB"/>
              </w:rPr>
              <w:t> </w:t>
            </w:r>
            <w:r w:rsidR="00D306FC">
              <w:rPr>
                <w:rFonts w:ascii="Calibri" w:hAnsi="Calibri"/>
                <w:color w:val="000000"/>
                <w:sz w:val="20"/>
                <w:szCs w:val="20"/>
                <w:lang w:eastAsia="en-GB"/>
              </w:rPr>
              <w:t>370</w:t>
            </w:r>
          </w:p>
        </w:tc>
        <w:tc>
          <w:tcPr>
            <w:tcW w:w="1860" w:type="dxa"/>
            <w:tcBorders>
              <w:top w:val="nil"/>
              <w:left w:val="nil"/>
              <w:bottom w:val="single" w:sz="4" w:space="0" w:color="auto"/>
              <w:right w:val="single" w:sz="4" w:space="0" w:color="auto"/>
            </w:tcBorders>
            <w:shd w:val="clear" w:color="000000" w:fill="FFFF00"/>
            <w:noWrap/>
            <w:vAlign w:val="bottom"/>
            <w:hideMark/>
          </w:tcPr>
          <w:p w:rsidR="00A821E9" w:rsidRPr="00D1283D" w:rsidRDefault="00D306FC" w:rsidP="00287F71">
            <w:pPr>
              <w:jc w:val="center"/>
              <w:rPr>
                <w:rFonts w:ascii="Calibri" w:hAnsi="Calibri"/>
                <w:color w:val="000000"/>
                <w:sz w:val="20"/>
                <w:szCs w:val="20"/>
                <w:lang w:eastAsia="en-GB"/>
              </w:rPr>
            </w:pPr>
            <w:r>
              <w:rPr>
                <w:rFonts w:ascii="Calibri" w:hAnsi="Calibri"/>
                <w:color w:val="000000"/>
                <w:sz w:val="20"/>
                <w:szCs w:val="20"/>
                <w:lang w:eastAsia="en-GB"/>
              </w:rPr>
              <w:t>99.73%</w:t>
            </w:r>
            <w:r w:rsidR="00A821E9" w:rsidRPr="00D1283D">
              <w:rPr>
                <w:rFonts w:ascii="Calibri" w:hAnsi="Calibri"/>
                <w:color w:val="000000"/>
                <w:sz w:val="20"/>
                <w:szCs w:val="20"/>
                <w:lang w:eastAsia="en-GB"/>
              </w:rPr>
              <w:t> </w:t>
            </w:r>
          </w:p>
        </w:tc>
      </w:tr>
      <w:tr w:rsidR="00A821E9" w:rsidRPr="00D1283D" w:rsidTr="00287F71">
        <w:trPr>
          <w:trHeight w:val="300"/>
        </w:trPr>
        <w:tc>
          <w:tcPr>
            <w:tcW w:w="4240" w:type="dxa"/>
            <w:tcBorders>
              <w:top w:val="nil"/>
              <w:left w:val="single" w:sz="4" w:space="0" w:color="auto"/>
              <w:bottom w:val="single" w:sz="4" w:space="0" w:color="auto"/>
              <w:right w:val="single" w:sz="4" w:space="0" w:color="auto"/>
            </w:tcBorders>
            <w:shd w:val="clear" w:color="auto" w:fill="auto"/>
            <w:noWrap/>
            <w:vAlign w:val="bottom"/>
            <w:hideMark/>
          </w:tcPr>
          <w:p w:rsidR="00A821E9" w:rsidRPr="00D1283D" w:rsidRDefault="00A821E9" w:rsidP="00287F71">
            <w:pPr>
              <w:jc w:val="center"/>
              <w:rPr>
                <w:rFonts w:ascii="Calibri" w:hAnsi="Calibri"/>
                <w:color w:val="000000"/>
                <w:sz w:val="20"/>
                <w:szCs w:val="20"/>
                <w:lang w:eastAsia="en-GB"/>
              </w:rPr>
            </w:pPr>
            <w:r w:rsidRPr="00D1283D">
              <w:rPr>
                <w:rFonts w:ascii="Calibri" w:hAnsi="Calibri"/>
                <w:color w:val="000000"/>
                <w:sz w:val="20"/>
                <w:szCs w:val="20"/>
                <w:lang w:eastAsia="en-GB"/>
              </w:rPr>
              <w:t>Undeclared</w:t>
            </w:r>
          </w:p>
        </w:tc>
        <w:tc>
          <w:tcPr>
            <w:tcW w:w="1780" w:type="dxa"/>
            <w:tcBorders>
              <w:top w:val="nil"/>
              <w:left w:val="nil"/>
              <w:bottom w:val="single" w:sz="4" w:space="0" w:color="auto"/>
              <w:right w:val="single" w:sz="4" w:space="0" w:color="auto"/>
            </w:tcBorders>
            <w:shd w:val="clear" w:color="000000" w:fill="FFFF00"/>
            <w:noWrap/>
            <w:vAlign w:val="bottom"/>
            <w:hideMark/>
          </w:tcPr>
          <w:p w:rsidR="00A821E9" w:rsidRPr="00D1283D" w:rsidRDefault="00A821E9" w:rsidP="00287F71">
            <w:pPr>
              <w:jc w:val="center"/>
              <w:rPr>
                <w:rFonts w:ascii="Calibri" w:hAnsi="Calibri"/>
                <w:color w:val="000000"/>
                <w:sz w:val="20"/>
                <w:szCs w:val="20"/>
                <w:lang w:eastAsia="en-GB"/>
              </w:rPr>
            </w:pPr>
            <w:r w:rsidRPr="00D1283D">
              <w:rPr>
                <w:rFonts w:ascii="Calibri" w:hAnsi="Calibri"/>
                <w:color w:val="000000"/>
                <w:sz w:val="20"/>
                <w:szCs w:val="20"/>
                <w:lang w:eastAsia="en-GB"/>
              </w:rPr>
              <w:t> </w:t>
            </w:r>
            <w:r w:rsidR="00D306FC">
              <w:rPr>
                <w:rFonts w:ascii="Calibri" w:hAnsi="Calibri"/>
                <w:color w:val="000000"/>
                <w:sz w:val="20"/>
                <w:szCs w:val="20"/>
                <w:lang w:eastAsia="en-GB"/>
              </w:rPr>
              <w:t>0</w:t>
            </w:r>
          </w:p>
        </w:tc>
        <w:tc>
          <w:tcPr>
            <w:tcW w:w="1860" w:type="dxa"/>
            <w:tcBorders>
              <w:top w:val="nil"/>
              <w:left w:val="nil"/>
              <w:bottom w:val="single" w:sz="4" w:space="0" w:color="auto"/>
              <w:right w:val="single" w:sz="4" w:space="0" w:color="auto"/>
            </w:tcBorders>
            <w:shd w:val="clear" w:color="000000" w:fill="FFFF00"/>
            <w:noWrap/>
            <w:vAlign w:val="bottom"/>
            <w:hideMark/>
          </w:tcPr>
          <w:p w:rsidR="00A821E9" w:rsidRPr="00D1283D" w:rsidRDefault="00D306FC" w:rsidP="00287F71">
            <w:pPr>
              <w:jc w:val="center"/>
              <w:rPr>
                <w:rFonts w:ascii="Calibri" w:hAnsi="Calibri"/>
                <w:color w:val="000000"/>
                <w:sz w:val="20"/>
                <w:szCs w:val="20"/>
                <w:lang w:eastAsia="en-GB"/>
              </w:rPr>
            </w:pPr>
            <w:r>
              <w:rPr>
                <w:rFonts w:ascii="Calibri" w:hAnsi="Calibri"/>
                <w:color w:val="000000"/>
                <w:sz w:val="20"/>
                <w:szCs w:val="20"/>
                <w:lang w:eastAsia="en-GB"/>
              </w:rPr>
              <w:t>0%</w:t>
            </w:r>
            <w:r w:rsidR="00A821E9" w:rsidRPr="00D1283D">
              <w:rPr>
                <w:rFonts w:ascii="Calibri" w:hAnsi="Calibri"/>
                <w:color w:val="000000"/>
                <w:sz w:val="20"/>
                <w:szCs w:val="20"/>
                <w:lang w:eastAsia="en-GB"/>
              </w:rPr>
              <w:t> </w:t>
            </w:r>
          </w:p>
        </w:tc>
      </w:tr>
      <w:tr w:rsidR="00A821E9" w:rsidRPr="00D1283D" w:rsidTr="00287F71">
        <w:trPr>
          <w:trHeight w:val="300"/>
        </w:trPr>
        <w:tc>
          <w:tcPr>
            <w:tcW w:w="4240" w:type="dxa"/>
            <w:tcBorders>
              <w:top w:val="nil"/>
              <w:left w:val="nil"/>
              <w:bottom w:val="nil"/>
              <w:right w:val="nil"/>
            </w:tcBorders>
            <w:shd w:val="clear" w:color="auto" w:fill="auto"/>
            <w:noWrap/>
            <w:vAlign w:val="bottom"/>
            <w:hideMark/>
          </w:tcPr>
          <w:p w:rsidR="00A821E9" w:rsidRPr="00D1283D" w:rsidRDefault="00A821E9" w:rsidP="00287F71">
            <w:pPr>
              <w:rPr>
                <w:rFonts w:ascii="Calibri" w:hAnsi="Calibri"/>
                <w:color w:val="000000"/>
                <w:sz w:val="12"/>
                <w:szCs w:val="12"/>
                <w:lang w:eastAsia="en-GB"/>
              </w:rPr>
            </w:pPr>
          </w:p>
        </w:tc>
        <w:tc>
          <w:tcPr>
            <w:tcW w:w="1780" w:type="dxa"/>
            <w:tcBorders>
              <w:top w:val="nil"/>
              <w:left w:val="nil"/>
              <w:bottom w:val="nil"/>
              <w:right w:val="nil"/>
            </w:tcBorders>
            <w:shd w:val="clear" w:color="auto" w:fill="auto"/>
            <w:noWrap/>
            <w:vAlign w:val="bottom"/>
            <w:hideMark/>
          </w:tcPr>
          <w:p w:rsidR="00A821E9" w:rsidRPr="00D1283D" w:rsidRDefault="00A821E9" w:rsidP="00287F71">
            <w:pPr>
              <w:jc w:val="center"/>
              <w:rPr>
                <w:rFonts w:ascii="Calibri" w:hAnsi="Calibri"/>
                <w:color w:val="000000"/>
                <w:sz w:val="12"/>
                <w:szCs w:val="12"/>
                <w:lang w:eastAsia="en-GB"/>
              </w:rPr>
            </w:pPr>
          </w:p>
        </w:tc>
        <w:tc>
          <w:tcPr>
            <w:tcW w:w="1860" w:type="dxa"/>
            <w:tcBorders>
              <w:top w:val="nil"/>
              <w:left w:val="nil"/>
              <w:bottom w:val="nil"/>
              <w:right w:val="nil"/>
            </w:tcBorders>
            <w:shd w:val="clear" w:color="auto" w:fill="auto"/>
            <w:noWrap/>
            <w:vAlign w:val="bottom"/>
            <w:hideMark/>
          </w:tcPr>
          <w:p w:rsidR="00A821E9" w:rsidRPr="00D1283D" w:rsidRDefault="00A821E9" w:rsidP="00287F71">
            <w:pPr>
              <w:jc w:val="center"/>
              <w:rPr>
                <w:rFonts w:ascii="Calibri" w:hAnsi="Calibri"/>
                <w:color w:val="000000"/>
                <w:sz w:val="12"/>
                <w:szCs w:val="12"/>
                <w:lang w:eastAsia="en-GB"/>
              </w:rPr>
            </w:pPr>
          </w:p>
        </w:tc>
      </w:tr>
      <w:tr w:rsidR="00A821E9" w:rsidRPr="00D1283D" w:rsidTr="00287F71">
        <w:trPr>
          <w:trHeight w:val="300"/>
        </w:trPr>
        <w:tc>
          <w:tcPr>
            <w:tcW w:w="4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21E9" w:rsidRPr="00D1283D" w:rsidRDefault="00A821E9" w:rsidP="00287F71">
            <w:pPr>
              <w:jc w:val="center"/>
              <w:rPr>
                <w:rFonts w:ascii="Calibri" w:hAnsi="Calibri"/>
                <w:b/>
                <w:bCs/>
                <w:color w:val="000000"/>
                <w:sz w:val="20"/>
                <w:szCs w:val="20"/>
                <w:lang w:eastAsia="en-GB"/>
              </w:rPr>
            </w:pPr>
            <w:r w:rsidRPr="00D1283D">
              <w:rPr>
                <w:rFonts w:ascii="Calibri" w:hAnsi="Calibri"/>
                <w:b/>
                <w:bCs/>
                <w:color w:val="000000"/>
                <w:sz w:val="20"/>
                <w:szCs w:val="20"/>
                <w:lang w:eastAsia="en-GB"/>
              </w:rPr>
              <w:t>RACE PROFILE</w:t>
            </w:r>
          </w:p>
        </w:tc>
        <w:tc>
          <w:tcPr>
            <w:tcW w:w="1780" w:type="dxa"/>
            <w:tcBorders>
              <w:top w:val="single" w:sz="4" w:space="0" w:color="auto"/>
              <w:left w:val="nil"/>
              <w:bottom w:val="single" w:sz="4" w:space="0" w:color="auto"/>
              <w:right w:val="single" w:sz="4" w:space="0" w:color="auto"/>
            </w:tcBorders>
            <w:shd w:val="clear" w:color="auto" w:fill="auto"/>
            <w:noWrap/>
            <w:vAlign w:val="bottom"/>
            <w:hideMark/>
          </w:tcPr>
          <w:p w:rsidR="00A821E9" w:rsidRPr="00D1283D" w:rsidRDefault="00A821E9" w:rsidP="00287F71">
            <w:pPr>
              <w:jc w:val="center"/>
              <w:rPr>
                <w:rFonts w:ascii="Calibri" w:hAnsi="Calibri"/>
                <w:color w:val="000000"/>
                <w:sz w:val="20"/>
                <w:szCs w:val="20"/>
                <w:lang w:eastAsia="en-GB"/>
              </w:rPr>
            </w:pPr>
            <w:r w:rsidRPr="00D1283D">
              <w:rPr>
                <w:rFonts w:ascii="Calibri" w:hAnsi="Calibri"/>
                <w:color w:val="000000"/>
                <w:sz w:val="20"/>
                <w:szCs w:val="20"/>
                <w:lang w:eastAsia="en-GB"/>
              </w:rPr>
              <w:t>Number of pupils</w:t>
            </w:r>
          </w:p>
        </w:tc>
        <w:tc>
          <w:tcPr>
            <w:tcW w:w="1860" w:type="dxa"/>
            <w:tcBorders>
              <w:top w:val="single" w:sz="4" w:space="0" w:color="auto"/>
              <w:left w:val="nil"/>
              <w:bottom w:val="single" w:sz="4" w:space="0" w:color="auto"/>
              <w:right w:val="single" w:sz="4" w:space="0" w:color="auto"/>
            </w:tcBorders>
            <w:shd w:val="clear" w:color="auto" w:fill="auto"/>
            <w:noWrap/>
            <w:vAlign w:val="bottom"/>
            <w:hideMark/>
          </w:tcPr>
          <w:p w:rsidR="00A821E9" w:rsidRPr="00D1283D" w:rsidRDefault="00A821E9" w:rsidP="00287F71">
            <w:pPr>
              <w:jc w:val="center"/>
              <w:rPr>
                <w:rFonts w:ascii="Calibri" w:hAnsi="Calibri"/>
                <w:color w:val="000000"/>
                <w:sz w:val="20"/>
                <w:szCs w:val="20"/>
                <w:lang w:eastAsia="en-GB"/>
              </w:rPr>
            </w:pPr>
            <w:r w:rsidRPr="00D1283D">
              <w:rPr>
                <w:rFonts w:ascii="Calibri" w:hAnsi="Calibri"/>
                <w:color w:val="000000"/>
                <w:sz w:val="20"/>
                <w:szCs w:val="20"/>
                <w:lang w:eastAsia="en-GB"/>
              </w:rPr>
              <w:t>% of pupils</w:t>
            </w:r>
          </w:p>
        </w:tc>
      </w:tr>
      <w:tr w:rsidR="00A821E9" w:rsidRPr="00D1283D" w:rsidTr="00287F71">
        <w:trPr>
          <w:trHeight w:val="300"/>
        </w:trPr>
        <w:tc>
          <w:tcPr>
            <w:tcW w:w="4240" w:type="dxa"/>
            <w:tcBorders>
              <w:top w:val="nil"/>
              <w:left w:val="single" w:sz="4" w:space="0" w:color="auto"/>
              <w:bottom w:val="single" w:sz="4" w:space="0" w:color="auto"/>
              <w:right w:val="single" w:sz="4" w:space="0" w:color="auto"/>
            </w:tcBorders>
            <w:shd w:val="clear" w:color="auto" w:fill="auto"/>
            <w:noWrap/>
            <w:vAlign w:val="bottom"/>
            <w:hideMark/>
          </w:tcPr>
          <w:p w:rsidR="00A821E9" w:rsidRPr="00D1283D" w:rsidRDefault="00A821E9" w:rsidP="00287F71">
            <w:pPr>
              <w:jc w:val="center"/>
              <w:rPr>
                <w:rFonts w:ascii="Calibri" w:hAnsi="Calibri"/>
                <w:color w:val="000000"/>
                <w:sz w:val="20"/>
                <w:szCs w:val="20"/>
                <w:lang w:eastAsia="en-GB"/>
              </w:rPr>
            </w:pPr>
            <w:r w:rsidRPr="00D1283D">
              <w:rPr>
                <w:rFonts w:ascii="Calibri" w:hAnsi="Calibri"/>
                <w:color w:val="000000"/>
                <w:sz w:val="20"/>
                <w:szCs w:val="20"/>
                <w:lang w:eastAsia="en-GB"/>
              </w:rPr>
              <w:t>Mixed / multiple ethnicity</w:t>
            </w:r>
          </w:p>
        </w:tc>
        <w:tc>
          <w:tcPr>
            <w:tcW w:w="1780" w:type="dxa"/>
            <w:tcBorders>
              <w:top w:val="nil"/>
              <w:left w:val="nil"/>
              <w:bottom w:val="single" w:sz="4" w:space="0" w:color="auto"/>
              <w:right w:val="single" w:sz="4" w:space="0" w:color="auto"/>
            </w:tcBorders>
            <w:shd w:val="clear" w:color="000000" w:fill="FFFF00"/>
            <w:noWrap/>
            <w:vAlign w:val="bottom"/>
            <w:hideMark/>
          </w:tcPr>
          <w:p w:rsidR="00A821E9" w:rsidRPr="00D1283D" w:rsidRDefault="00A821E9" w:rsidP="00287F71">
            <w:pPr>
              <w:jc w:val="center"/>
              <w:rPr>
                <w:rFonts w:ascii="Calibri" w:hAnsi="Calibri"/>
                <w:color w:val="000000"/>
                <w:sz w:val="20"/>
                <w:szCs w:val="20"/>
                <w:lang w:eastAsia="en-GB"/>
              </w:rPr>
            </w:pPr>
            <w:r w:rsidRPr="00D1283D">
              <w:rPr>
                <w:rFonts w:ascii="Calibri" w:hAnsi="Calibri"/>
                <w:color w:val="000000"/>
                <w:sz w:val="20"/>
                <w:szCs w:val="20"/>
                <w:lang w:eastAsia="en-GB"/>
              </w:rPr>
              <w:t> </w:t>
            </w:r>
            <w:r w:rsidR="00D306FC">
              <w:rPr>
                <w:rFonts w:ascii="Calibri" w:hAnsi="Calibri"/>
                <w:color w:val="000000"/>
                <w:sz w:val="20"/>
                <w:szCs w:val="20"/>
                <w:lang w:eastAsia="en-GB"/>
              </w:rPr>
              <w:t>8</w:t>
            </w:r>
          </w:p>
        </w:tc>
        <w:tc>
          <w:tcPr>
            <w:tcW w:w="1860" w:type="dxa"/>
            <w:tcBorders>
              <w:top w:val="nil"/>
              <w:left w:val="nil"/>
              <w:bottom w:val="single" w:sz="4" w:space="0" w:color="auto"/>
              <w:right w:val="single" w:sz="4" w:space="0" w:color="auto"/>
            </w:tcBorders>
            <w:shd w:val="clear" w:color="000000" w:fill="FFFF00"/>
            <w:noWrap/>
            <w:vAlign w:val="bottom"/>
            <w:hideMark/>
          </w:tcPr>
          <w:p w:rsidR="00A821E9" w:rsidRPr="00D1283D" w:rsidRDefault="00D306FC" w:rsidP="00287F71">
            <w:pPr>
              <w:jc w:val="center"/>
              <w:rPr>
                <w:rFonts w:ascii="Calibri" w:hAnsi="Calibri"/>
                <w:color w:val="000000"/>
                <w:sz w:val="20"/>
                <w:szCs w:val="20"/>
                <w:lang w:eastAsia="en-GB"/>
              </w:rPr>
            </w:pPr>
            <w:r>
              <w:rPr>
                <w:rFonts w:ascii="Calibri" w:hAnsi="Calibri"/>
                <w:color w:val="000000"/>
                <w:sz w:val="20"/>
                <w:szCs w:val="20"/>
                <w:lang w:eastAsia="en-GB"/>
              </w:rPr>
              <w:t>2.16%</w:t>
            </w:r>
            <w:r w:rsidR="00A821E9" w:rsidRPr="00D1283D">
              <w:rPr>
                <w:rFonts w:ascii="Calibri" w:hAnsi="Calibri"/>
                <w:color w:val="000000"/>
                <w:sz w:val="20"/>
                <w:szCs w:val="20"/>
                <w:lang w:eastAsia="en-GB"/>
              </w:rPr>
              <w:t> </w:t>
            </w:r>
          </w:p>
        </w:tc>
      </w:tr>
      <w:tr w:rsidR="00A821E9" w:rsidRPr="00D1283D" w:rsidTr="00287F71">
        <w:trPr>
          <w:trHeight w:val="300"/>
        </w:trPr>
        <w:tc>
          <w:tcPr>
            <w:tcW w:w="4240" w:type="dxa"/>
            <w:tcBorders>
              <w:top w:val="nil"/>
              <w:left w:val="single" w:sz="4" w:space="0" w:color="auto"/>
              <w:bottom w:val="single" w:sz="4" w:space="0" w:color="auto"/>
              <w:right w:val="single" w:sz="4" w:space="0" w:color="auto"/>
            </w:tcBorders>
            <w:shd w:val="clear" w:color="auto" w:fill="auto"/>
            <w:noWrap/>
            <w:vAlign w:val="bottom"/>
            <w:hideMark/>
          </w:tcPr>
          <w:p w:rsidR="00A821E9" w:rsidRPr="00D1283D" w:rsidRDefault="00A821E9" w:rsidP="00287F71">
            <w:pPr>
              <w:jc w:val="center"/>
              <w:rPr>
                <w:rFonts w:ascii="Calibri" w:hAnsi="Calibri"/>
                <w:color w:val="000000"/>
                <w:sz w:val="20"/>
                <w:szCs w:val="20"/>
                <w:lang w:eastAsia="en-GB"/>
              </w:rPr>
            </w:pPr>
            <w:r w:rsidRPr="00D1283D">
              <w:rPr>
                <w:rFonts w:ascii="Calibri" w:hAnsi="Calibri"/>
                <w:color w:val="000000"/>
                <w:sz w:val="20"/>
                <w:szCs w:val="20"/>
                <w:lang w:eastAsia="en-GB"/>
              </w:rPr>
              <w:t>White / White British</w:t>
            </w:r>
          </w:p>
        </w:tc>
        <w:tc>
          <w:tcPr>
            <w:tcW w:w="1780" w:type="dxa"/>
            <w:tcBorders>
              <w:top w:val="nil"/>
              <w:left w:val="nil"/>
              <w:bottom w:val="single" w:sz="4" w:space="0" w:color="auto"/>
              <w:right w:val="single" w:sz="4" w:space="0" w:color="auto"/>
            </w:tcBorders>
            <w:shd w:val="clear" w:color="000000" w:fill="FFFF00"/>
            <w:noWrap/>
            <w:vAlign w:val="bottom"/>
            <w:hideMark/>
          </w:tcPr>
          <w:p w:rsidR="00A821E9" w:rsidRPr="00D1283D" w:rsidRDefault="00A821E9" w:rsidP="00287F71">
            <w:pPr>
              <w:jc w:val="center"/>
              <w:rPr>
                <w:rFonts w:ascii="Calibri" w:hAnsi="Calibri"/>
                <w:color w:val="000000"/>
                <w:sz w:val="20"/>
                <w:szCs w:val="20"/>
                <w:lang w:eastAsia="en-GB"/>
              </w:rPr>
            </w:pPr>
            <w:r w:rsidRPr="00D1283D">
              <w:rPr>
                <w:rFonts w:ascii="Calibri" w:hAnsi="Calibri"/>
                <w:color w:val="000000"/>
                <w:sz w:val="20"/>
                <w:szCs w:val="20"/>
                <w:lang w:eastAsia="en-GB"/>
              </w:rPr>
              <w:t> </w:t>
            </w:r>
            <w:r w:rsidR="00D306FC">
              <w:rPr>
                <w:rFonts w:ascii="Calibri" w:hAnsi="Calibri"/>
                <w:color w:val="000000"/>
                <w:sz w:val="20"/>
                <w:szCs w:val="20"/>
                <w:lang w:eastAsia="en-GB"/>
              </w:rPr>
              <w:t>357</w:t>
            </w:r>
          </w:p>
        </w:tc>
        <w:tc>
          <w:tcPr>
            <w:tcW w:w="1860" w:type="dxa"/>
            <w:tcBorders>
              <w:top w:val="nil"/>
              <w:left w:val="nil"/>
              <w:bottom w:val="single" w:sz="4" w:space="0" w:color="auto"/>
              <w:right w:val="single" w:sz="4" w:space="0" w:color="auto"/>
            </w:tcBorders>
            <w:shd w:val="clear" w:color="000000" w:fill="FFFF00"/>
            <w:noWrap/>
            <w:vAlign w:val="bottom"/>
            <w:hideMark/>
          </w:tcPr>
          <w:p w:rsidR="00A821E9" w:rsidRPr="00D1283D" w:rsidRDefault="00A821E9" w:rsidP="00287F71">
            <w:pPr>
              <w:jc w:val="center"/>
              <w:rPr>
                <w:rFonts w:ascii="Calibri" w:hAnsi="Calibri"/>
                <w:color w:val="000000"/>
                <w:sz w:val="20"/>
                <w:szCs w:val="20"/>
                <w:lang w:eastAsia="en-GB"/>
              </w:rPr>
            </w:pPr>
            <w:r w:rsidRPr="00D1283D">
              <w:rPr>
                <w:rFonts w:ascii="Calibri" w:hAnsi="Calibri"/>
                <w:color w:val="000000"/>
                <w:sz w:val="20"/>
                <w:szCs w:val="20"/>
                <w:lang w:eastAsia="en-GB"/>
              </w:rPr>
              <w:t> </w:t>
            </w:r>
            <w:r w:rsidR="00D306FC">
              <w:rPr>
                <w:rFonts w:ascii="Calibri" w:hAnsi="Calibri"/>
                <w:color w:val="000000"/>
                <w:sz w:val="20"/>
                <w:szCs w:val="20"/>
                <w:lang w:eastAsia="en-GB"/>
              </w:rPr>
              <w:t>96.27%</w:t>
            </w:r>
          </w:p>
        </w:tc>
      </w:tr>
      <w:tr w:rsidR="00A821E9" w:rsidRPr="00D1283D" w:rsidTr="00287F71">
        <w:trPr>
          <w:trHeight w:val="300"/>
        </w:trPr>
        <w:tc>
          <w:tcPr>
            <w:tcW w:w="4240" w:type="dxa"/>
            <w:tcBorders>
              <w:top w:val="nil"/>
              <w:left w:val="single" w:sz="4" w:space="0" w:color="auto"/>
              <w:bottom w:val="single" w:sz="4" w:space="0" w:color="auto"/>
              <w:right w:val="single" w:sz="4" w:space="0" w:color="auto"/>
            </w:tcBorders>
            <w:shd w:val="clear" w:color="auto" w:fill="auto"/>
            <w:noWrap/>
            <w:vAlign w:val="bottom"/>
            <w:hideMark/>
          </w:tcPr>
          <w:p w:rsidR="00A821E9" w:rsidRPr="00D1283D" w:rsidRDefault="00A821E9" w:rsidP="00287F71">
            <w:pPr>
              <w:jc w:val="center"/>
              <w:rPr>
                <w:rFonts w:ascii="Calibri" w:hAnsi="Calibri"/>
                <w:color w:val="000000"/>
                <w:sz w:val="20"/>
                <w:szCs w:val="20"/>
                <w:lang w:eastAsia="en-GB"/>
              </w:rPr>
            </w:pPr>
            <w:r w:rsidRPr="00D1283D">
              <w:rPr>
                <w:rFonts w:ascii="Calibri" w:hAnsi="Calibri"/>
                <w:color w:val="000000"/>
                <w:sz w:val="20"/>
                <w:szCs w:val="20"/>
                <w:lang w:eastAsia="en-GB"/>
              </w:rPr>
              <w:t>Asian / Asian British</w:t>
            </w:r>
          </w:p>
        </w:tc>
        <w:tc>
          <w:tcPr>
            <w:tcW w:w="1780" w:type="dxa"/>
            <w:tcBorders>
              <w:top w:val="nil"/>
              <w:left w:val="nil"/>
              <w:bottom w:val="single" w:sz="4" w:space="0" w:color="auto"/>
              <w:right w:val="single" w:sz="4" w:space="0" w:color="auto"/>
            </w:tcBorders>
            <w:shd w:val="clear" w:color="000000" w:fill="FFFF00"/>
            <w:noWrap/>
            <w:vAlign w:val="bottom"/>
            <w:hideMark/>
          </w:tcPr>
          <w:p w:rsidR="00A821E9" w:rsidRPr="00D1283D" w:rsidRDefault="00A821E9" w:rsidP="00287F71">
            <w:pPr>
              <w:jc w:val="center"/>
              <w:rPr>
                <w:rFonts w:ascii="Calibri" w:hAnsi="Calibri"/>
                <w:color w:val="000000"/>
                <w:sz w:val="20"/>
                <w:szCs w:val="20"/>
                <w:lang w:eastAsia="en-GB"/>
              </w:rPr>
            </w:pPr>
            <w:r w:rsidRPr="00D1283D">
              <w:rPr>
                <w:rFonts w:ascii="Calibri" w:hAnsi="Calibri"/>
                <w:color w:val="000000"/>
                <w:sz w:val="20"/>
                <w:szCs w:val="20"/>
                <w:lang w:eastAsia="en-GB"/>
              </w:rPr>
              <w:t> </w:t>
            </w:r>
            <w:r w:rsidR="00D306FC">
              <w:rPr>
                <w:rFonts w:ascii="Calibri" w:hAnsi="Calibri"/>
                <w:color w:val="000000"/>
                <w:sz w:val="20"/>
                <w:szCs w:val="20"/>
                <w:lang w:eastAsia="en-GB"/>
              </w:rPr>
              <w:t>5</w:t>
            </w:r>
          </w:p>
        </w:tc>
        <w:tc>
          <w:tcPr>
            <w:tcW w:w="1860" w:type="dxa"/>
            <w:tcBorders>
              <w:top w:val="nil"/>
              <w:left w:val="nil"/>
              <w:bottom w:val="single" w:sz="4" w:space="0" w:color="auto"/>
              <w:right w:val="single" w:sz="4" w:space="0" w:color="auto"/>
            </w:tcBorders>
            <w:shd w:val="clear" w:color="000000" w:fill="FFFF00"/>
            <w:noWrap/>
            <w:vAlign w:val="bottom"/>
            <w:hideMark/>
          </w:tcPr>
          <w:p w:rsidR="00A821E9" w:rsidRPr="00D1283D" w:rsidRDefault="00A821E9" w:rsidP="00287F71">
            <w:pPr>
              <w:jc w:val="center"/>
              <w:rPr>
                <w:rFonts w:ascii="Calibri" w:hAnsi="Calibri"/>
                <w:color w:val="000000"/>
                <w:sz w:val="20"/>
                <w:szCs w:val="20"/>
                <w:lang w:eastAsia="en-GB"/>
              </w:rPr>
            </w:pPr>
            <w:r w:rsidRPr="00D1283D">
              <w:rPr>
                <w:rFonts w:ascii="Calibri" w:hAnsi="Calibri"/>
                <w:color w:val="000000"/>
                <w:sz w:val="20"/>
                <w:szCs w:val="20"/>
                <w:lang w:eastAsia="en-GB"/>
              </w:rPr>
              <w:t> </w:t>
            </w:r>
            <w:r w:rsidR="00D306FC">
              <w:rPr>
                <w:rFonts w:ascii="Calibri" w:hAnsi="Calibri"/>
                <w:color w:val="000000"/>
                <w:sz w:val="20"/>
                <w:szCs w:val="20"/>
                <w:lang w:eastAsia="en-GB"/>
              </w:rPr>
              <w:t>1.35%</w:t>
            </w:r>
          </w:p>
        </w:tc>
      </w:tr>
      <w:tr w:rsidR="00A821E9" w:rsidRPr="00D1283D" w:rsidTr="00287F71">
        <w:trPr>
          <w:trHeight w:val="300"/>
        </w:trPr>
        <w:tc>
          <w:tcPr>
            <w:tcW w:w="4240" w:type="dxa"/>
            <w:tcBorders>
              <w:top w:val="nil"/>
              <w:left w:val="single" w:sz="4" w:space="0" w:color="auto"/>
              <w:bottom w:val="single" w:sz="4" w:space="0" w:color="auto"/>
              <w:right w:val="single" w:sz="4" w:space="0" w:color="auto"/>
            </w:tcBorders>
            <w:shd w:val="clear" w:color="auto" w:fill="auto"/>
            <w:noWrap/>
            <w:vAlign w:val="bottom"/>
            <w:hideMark/>
          </w:tcPr>
          <w:p w:rsidR="00A821E9" w:rsidRPr="00D1283D" w:rsidRDefault="00A821E9" w:rsidP="00287F71">
            <w:pPr>
              <w:jc w:val="center"/>
              <w:rPr>
                <w:rFonts w:ascii="Calibri" w:hAnsi="Calibri"/>
                <w:color w:val="000000"/>
                <w:sz w:val="20"/>
                <w:szCs w:val="20"/>
                <w:lang w:eastAsia="en-GB"/>
              </w:rPr>
            </w:pPr>
            <w:r w:rsidRPr="00D1283D">
              <w:rPr>
                <w:rFonts w:ascii="Calibri" w:hAnsi="Calibri"/>
                <w:color w:val="000000"/>
                <w:sz w:val="20"/>
                <w:szCs w:val="20"/>
                <w:lang w:eastAsia="en-GB"/>
              </w:rPr>
              <w:t>Black / African / Caribbean / Black British</w:t>
            </w:r>
          </w:p>
        </w:tc>
        <w:tc>
          <w:tcPr>
            <w:tcW w:w="1780" w:type="dxa"/>
            <w:tcBorders>
              <w:top w:val="nil"/>
              <w:left w:val="nil"/>
              <w:bottom w:val="single" w:sz="4" w:space="0" w:color="auto"/>
              <w:right w:val="single" w:sz="4" w:space="0" w:color="auto"/>
            </w:tcBorders>
            <w:shd w:val="clear" w:color="000000" w:fill="FFFF00"/>
            <w:noWrap/>
            <w:vAlign w:val="bottom"/>
            <w:hideMark/>
          </w:tcPr>
          <w:p w:rsidR="00A821E9" w:rsidRPr="00D1283D" w:rsidRDefault="00A821E9" w:rsidP="00287F71">
            <w:pPr>
              <w:jc w:val="center"/>
              <w:rPr>
                <w:rFonts w:ascii="Calibri" w:hAnsi="Calibri"/>
                <w:color w:val="000000"/>
                <w:sz w:val="20"/>
                <w:szCs w:val="20"/>
                <w:lang w:eastAsia="en-GB"/>
              </w:rPr>
            </w:pPr>
            <w:r w:rsidRPr="00D1283D">
              <w:rPr>
                <w:rFonts w:ascii="Calibri" w:hAnsi="Calibri"/>
                <w:color w:val="000000"/>
                <w:sz w:val="20"/>
                <w:szCs w:val="20"/>
                <w:lang w:eastAsia="en-GB"/>
              </w:rPr>
              <w:t> </w:t>
            </w:r>
            <w:r w:rsidR="00D306FC">
              <w:rPr>
                <w:rFonts w:ascii="Calibri" w:hAnsi="Calibri"/>
                <w:color w:val="000000"/>
                <w:sz w:val="20"/>
                <w:szCs w:val="20"/>
                <w:lang w:eastAsia="en-GB"/>
              </w:rPr>
              <w:t>1</w:t>
            </w:r>
          </w:p>
        </w:tc>
        <w:tc>
          <w:tcPr>
            <w:tcW w:w="1860" w:type="dxa"/>
            <w:tcBorders>
              <w:top w:val="nil"/>
              <w:left w:val="nil"/>
              <w:bottom w:val="single" w:sz="4" w:space="0" w:color="auto"/>
              <w:right w:val="single" w:sz="4" w:space="0" w:color="auto"/>
            </w:tcBorders>
            <w:shd w:val="clear" w:color="000000" w:fill="FFFF00"/>
            <w:noWrap/>
            <w:vAlign w:val="bottom"/>
            <w:hideMark/>
          </w:tcPr>
          <w:p w:rsidR="00A821E9" w:rsidRPr="00D1283D" w:rsidRDefault="00A821E9" w:rsidP="00287F71">
            <w:pPr>
              <w:jc w:val="center"/>
              <w:rPr>
                <w:rFonts w:ascii="Calibri" w:hAnsi="Calibri"/>
                <w:color w:val="000000"/>
                <w:sz w:val="20"/>
                <w:szCs w:val="20"/>
                <w:lang w:eastAsia="en-GB"/>
              </w:rPr>
            </w:pPr>
            <w:r w:rsidRPr="00D1283D">
              <w:rPr>
                <w:rFonts w:ascii="Calibri" w:hAnsi="Calibri"/>
                <w:color w:val="000000"/>
                <w:sz w:val="20"/>
                <w:szCs w:val="20"/>
                <w:lang w:eastAsia="en-GB"/>
              </w:rPr>
              <w:t> </w:t>
            </w:r>
            <w:r w:rsidR="00D306FC">
              <w:rPr>
                <w:rFonts w:ascii="Calibri" w:hAnsi="Calibri"/>
                <w:color w:val="000000"/>
                <w:sz w:val="20"/>
                <w:szCs w:val="20"/>
                <w:lang w:eastAsia="en-GB"/>
              </w:rPr>
              <w:t>0.27%</w:t>
            </w:r>
          </w:p>
        </w:tc>
      </w:tr>
      <w:tr w:rsidR="00A821E9" w:rsidRPr="00D1283D" w:rsidTr="00287F71">
        <w:trPr>
          <w:trHeight w:val="300"/>
        </w:trPr>
        <w:tc>
          <w:tcPr>
            <w:tcW w:w="4240" w:type="dxa"/>
            <w:tcBorders>
              <w:top w:val="nil"/>
              <w:left w:val="single" w:sz="4" w:space="0" w:color="auto"/>
              <w:bottom w:val="single" w:sz="4" w:space="0" w:color="auto"/>
              <w:right w:val="single" w:sz="4" w:space="0" w:color="auto"/>
            </w:tcBorders>
            <w:shd w:val="clear" w:color="auto" w:fill="auto"/>
            <w:noWrap/>
            <w:vAlign w:val="bottom"/>
            <w:hideMark/>
          </w:tcPr>
          <w:p w:rsidR="00A821E9" w:rsidRPr="00D1283D" w:rsidRDefault="00A821E9" w:rsidP="00287F71">
            <w:pPr>
              <w:jc w:val="center"/>
              <w:rPr>
                <w:rFonts w:ascii="Calibri" w:hAnsi="Calibri"/>
                <w:color w:val="000000"/>
                <w:sz w:val="20"/>
                <w:szCs w:val="20"/>
                <w:lang w:eastAsia="en-GB"/>
              </w:rPr>
            </w:pPr>
            <w:r w:rsidRPr="00D1283D">
              <w:rPr>
                <w:rFonts w:ascii="Calibri" w:hAnsi="Calibri"/>
                <w:color w:val="000000"/>
                <w:sz w:val="20"/>
                <w:szCs w:val="20"/>
                <w:lang w:eastAsia="en-GB"/>
              </w:rPr>
              <w:t>Other</w:t>
            </w:r>
          </w:p>
        </w:tc>
        <w:tc>
          <w:tcPr>
            <w:tcW w:w="1780" w:type="dxa"/>
            <w:tcBorders>
              <w:top w:val="nil"/>
              <w:left w:val="nil"/>
              <w:bottom w:val="single" w:sz="4" w:space="0" w:color="auto"/>
              <w:right w:val="single" w:sz="4" w:space="0" w:color="auto"/>
            </w:tcBorders>
            <w:shd w:val="clear" w:color="000000" w:fill="FFFF00"/>
            <w:noWrap/>
            <w:vAlign w:val="bottom"/>
            <w:hideMark/>
          </w:tcPr>
          <w:p w:rsidR="00A821E9" w:rsidRPr="00D1283D" w:rsidRDefault="00A821E9" w:rsidP="00287F71">
            <w:pPr>
              <w:jc w:val="center"/>
              <w:rPr>
                <w:rFonts w:ascii="Calibri" w:hAnsi="Calibri"/>
                <w:color w:val="000000"/>
                <w:sz w:val="20"/>
                <w:szCs w:val="20"/>
                <w:lang w:eastAsia="en-GB"/>
              </w:rPr>
            </w:pPr>
            <w:r w:rsidRPr="00D1283D">
              <w:rPr>
                <w:rFonts w:ascii="Calibri" w:hAnsi="Calibri"/>
                <w:color w:val="000000"/>
                <w:sz w:val="20"/>
                <w:szCs w:val="20"/>
                <w:lang w:eastAsia="en-GB"/>
              </w:rPr>
              <w:t> </w:t>
            </w:r>
            <w:r w:rsidR="00D306FC">
              <w:rPr>
                <w:rFonts w:ascii="Calibri" w:hAnsi="Calibri"/>
                <w:color w:val="000000"/>
                <w:sz w:val="20"/>
                <w:szCs w:val="20"/>
                <w:lang w:eastAsia="en-GB"/>
              </w:rPr>
              <w:t>0</w:t>
            </w:r>
          </w:p>
        </w:tc>
        <w:tc>
          <w:tcPr>
            <w:tcW w:w="1860" w:type="dxa"/>
            <w:tcBorders>
              <w:top w:val="nil"/>
              <w:left w:val="nil"/>
              <w:bottom w:val="single" w:sz="4" w:space="0" w:color="auto"/>
              <w:right w:val="single" w:sz="4" w:space="0" w:color="auto"/>
            </w:tcBorders>
            <w:shd w:val="clear" w:color="000000" w:fill="FFFF00"/>
            <w:noWrap/>
            <w:vAlign w:val="bottom"/>
            <w:hideMark/>
          </w:tcPr>
          <w:p w:rsidR="00A821E9" w:rsidRPr="00D1283D" w:rsidRDefault="00A821E9" w:rsidP="00287F71">
            <w:pPr>
              <w:jc w:val="center"/>
              <w:rPr>
                <w:rFonts w:ascii="Calibri" w:hAnsi="Calibri"/>
                <w:color w:val="000000"/>
                <w:sz w:val="20"/>
                <w:szCs w:val="20"/>
                <w:lang w:eastAsia="en-GB"/>
              </w:rPr>
            </w:pPr>
            <w:r w:rsidRPr="00D1283D">
              <w:rPr>
                <w:rFonts w:ascii="Calibri" w:hAnsi="Calibri"/>
                <w:color w:val="000000"/>
                <w:sz w:val="20"/>
                <w:szCs w:val="20"/>
                <w:lang w:eastAsia="en-GB"/>
              </w:rPr>
              <w:t> </w:t>
            </w:r>
            <w:r w:rsidR="00D306FC">
              <w:rPr>
                <w:rFonts w:ascii="Calibri" w:hAnsi="Calibri"/>
                <w:color w:val="000000"/>
                <w:sz w:val="20"/>
                <w:szCs w:val="20"/>
                <w:lang w:eastAsia="en-GB"/>
              </w:rPr>
              <w:t>0%</w:t>
            </w:r>
          </w:p>
        </w:tc>
      </w:tr>
      <w:tr w:rsidR="00A821E9" w:rsidRPr="00D1283D" w:rsidTr="00287F71">
        <w:trPr>
          <w:trHeight w:val="300"/>
        </w:trPr>
        <w:tc>
          <w:tcPr>
            <w:tcW w:w="4240" w:type="dxa"/>
            <w:tcBorders>
              <w:top w:val="nil"/>
              <w:left w:val="nil"/>
              <w:bottom w:val="nil"/>
              <w:right w:val="nil"/>
            </w:tcBorders>
            <w:shd w:val="clear" w:color="auto" w:fill="auto"/>
            <w:noWrap/>
            <w:vAlign w:val="bottom"/>
            <w:hideMark/>
          </w:tcPr>
          <w:p w:rsidR="00A821E9" w:rsidRPr="00D1283D" w:rsidRDefault="00A821E9" w:rsidP="00287F71">
            <w:pPr>
              <w:rPr>
                <w:rFonts w:ascii="Calibri" w:hAnsi="Calibri"/>
                <w:color w:val="000000"/>
                <w:sz w:val="12"/>
                <w:szCs w:val="12"/>
                <w:lang w:eastAsia="en-GB"/>
              </w:rPr>
            </w:pPr>
          </w:p>
        </w:tc>
        <w:tc>
          <w:tcPr>
            <w:tcW w:w="1780" w:type="dxa"/>
            <w:tcBorders>
              <w:top w:val="nil"/>
              <w:left w:val="nil"/>
              <w:bottom w:val="nil"/>
              <w:right w:val="nil"/>
            </w:tcBorders>
            <w:shd w:val="clear" w:color="auto" w:fill="auto"/>
            <w:noWrap/>
            <w:vAlign w:val="bottom"/>
            <w:hideMark/>
          </w:tcPr>
          <w:p w:rsidR="00A821E9" w:rsidRPr="00D1283D" w:rsidRDefault="00A821E9" w:rsidP="00287F71">
            <w:pPr>
              <w:jc w:val="center"/>
              <w:rPr>
                <w:rFonts w:ascii="Calibri" w:hAnsi="Calibri"/>
                <w:color w:val="000000"/>
                <w:sz w:val="12"/>
                <w:szCs w:val="12"/>
                <w:lang w:eastAsia="en-GB"/>
              </w:rPr>
            </w:pPr>
          </w:p>
        </w:tc>
        <w:tc>
          <w:tcPr>
            <w:tcW w:w="1860" w:type="dxa"/>
            <w:tcBorders>
              <w:top w:val="nil"/>
              <w:left w:val="nil"/>
              <w:bottom w:val="nil"/>
              <w:right w:val="nil"/>
            </w:tcBorders>
            <w:shd w:val="clear" w:color="auto" w:fill="auto"/>
            <w:noWrap/>
            <w:vAlign w:val="bottom"/>
            <w:hideMark/>
          </w:tcPr>
          <w:p w:rsidR="00A821E9" w:rsidRPr="00D1283D" w:rsidRDefault="00A821E9" w:rsidP="00287F71">
            <w:pPr>
              <w:jc w:val="center"/>
              <w:rPr>
                <w:rFonts w:ascii="Calibri" w:hAnsi="Calibri"/>
                <w:color w:val="000000"/>
                <w:sz w:val="12"/>
                <w:szCs w:val="12"/>
                <w:lang w:eastAsia="en-GB"/>
              </w:rPr>
            </w:pPr>
          </w:p>
        </w:tc>
      </w:tr>
      <w:tr w:rsidR="00A821E9" w:rsidRPr="00D1283D" w:rsidTr="00287F71">
        <w:trPr>
          <w:trHeight w:val="300"/>
        </w:trPr>
        <w:tc>
          <w:tcPr>
            <w:tcW w:w="4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21E9" w:rsidRPr="00D1283D" w:rsidRDefault="00A821E9" w:rsidP="00287F71">
            <w:pPr>
              <w:jc w:val="center"/>
              <w:rPr>
                <w:rFonts w:ascii="Calibri" w:hAnsi="Calibri"/>
                <w:b/>
                <w:bCs/>
                <w:color w:val="000000"/>
                <w:sz w:val="20"/>
                <w:szCs w:val="20"/>
                <w:lang w:eastAsia="en-GB"/>
              </w:rPr>
            </w:pPr>
            <w:r w:rsidRPr="00D1283D">
              <w:rPr>
                <w:rFonts w:ascii="Calibri" w:hAnsi="Calibri"/>
                <w:b/>
                <w:bCs/>
                <w:color w:val="000000"/>
                <w:sz w:val="20"/>
                <w:szCs w:val="20"/>
                <w:lang w:eastAsia="en-GB"/>
              </w:rPr>
              <w:t>RELIGION / BELIEF PROFILE</w:t>
            </w:r>
          </w:p>
        </w:tc>
        <w:tc>
          <w:tcPr>
            <w:tcW w:w="1780" w:type="dxa"/>
            <w:tcBorders>
              <w:top w:val="single" w:sz="4" w:space="0" w:color="auto"/>
              <w:left w:val="nil"/>
              <w:bottom w:val="single" w:sz="4" w:space="0" w:color="auto"/>
              <w:right w:val="single" w:sz="4" w:space="0" w:color="auto"/>
            </w:tcBorders>
            <w:shd w:val="clear" w:color="auto" w:fill="auto"/>
            <w:noWrap/>
            <w:vAlign w:val="bottom"/>
            <w:hideMark/>
          </w:tcPr>
          <w:p w:rsidR="00A821E9" w:rsidRPr="00D1283D" w:rsidRDefault="00A821E9" w:rsidP="00287F71">
            <w:pPr>
              <w:jc w:val="center"/>
              <w:rPr>
                <w:rFonts w:ascii="Calibri" w:hAnsi="Calibri"/>
                <w:color w:val="000000"/>
                <w:sz w:val="20"/>
                <w:szCs w:val="20"/>
                <w:lang w:eastAsia="en-GB"/>
              </w:rPr>
            </w:pPr>
            <w:r w:rsidRPr="00D1283D">
              <w:rPr>
                <w:rFonts w:ascii="Calibri" w:hAnsi="Calibri"/>
                <w:color w:val="000000"/>
                <w:sz w:val="20"/>
                <w:szCs w:val="20"/>
                <w:lang w:eastAsia="en-GB"/>
              </w:rPr>
              <w:t>Number of pupils</w:t>
            </w:r>
          </w:p>
        </w:tc>
        <w:tc>
          <w:tcPr>
            <w:tcW w:w="1860" w:type="dxa"/>
            <w:tcBorders>
              <w:top w:val="single" w:sz="4" w:space="0" w:color="auto"/>
              <w:left w:val="nil"/>
              <w:bottom w:val="single" w:sz="4" w:space="0" w:color="auto"/>
              <w:right w:val="single" w:sz="4" w:space="0" w:color="auto"/>
            </w:tcBorders>
            <w:shd w:val="clear" w:color="auto" w:fill="auto"/>
            <w:noWrap/>
            <w:vAlign w:val="bottom"/>
            <w:hideMark/>
          </w:tcPr>
          <w:p w:rsidR="00A821E9" w:rsidRPr="00D1283D" w:rsidRDefault="00A821E9" w:rsidP="00287F71">
            <w:pPr>
              <w:jc w:val="center"/>
              <w:rPr>
                <w:rFonts w:ascii="Calibri" w:hAnsi="Calibri"/>
                <w:color w:val="000000"/>
                <w:sz w:val="20"/>
                <w:szCs w:val="20"/>
                <w:lang w:eastAsia="en-GB"/>
              </w:rPr>
            </w:pPr>
            <w:r w:rsidRPr="00D1283D">
              <w:rPr>
                <w:rFonts w:ascii="Calibri" w:hAnsi="Calibri"/>
                <w:color w:val="000000"/>
                <w:sz w:val="20"/>
                <w:szCs w:val="20"/>
                <w:lang w:eastAsia="en-GB"/>
              </w:rPr>
              <w:t>% of pupils</w:t>
            </w:r>
          </w:p>
        </w:tc>
      </w:tr>
      <w:tr w:rsidR="00A821E9" w:rsidRPr="00D1283D" w:rsidTr="00287F71">
        <w:trPr>
          <w:trHeight w:val="300"/>
        </w:trPr>
        <w:tc>
          <w:tcPr>
            <w:tcW w:w="4240" w:type="dxa"/>
            <w:tcBorders>
              <w:top w:val="nil"/>
              <w:left w:val="single" w:sz="4" w:space="0" w:color="auto"/>
              <w:bottom w:val="single" w:sz="4" w:space="0" w:color="auto"/>
              <w:right w:val="single" w:sz="4" w:space="0" w:color="auto"/>
            </w:tcBorders>
            <w:shd w:val="clear" w:color="auto" w:fill="auto"/>
            <w:noWrap/>
            <w:vAlign w:val="bottom"/>
            <w:hideMark/>
          </w:tcPr>
          <w:p w:rsidR="00A821E9" w:rsidRPr="00D1283D" w:rsidRDefault="00A821E9" w:rsidP="00287F71">
            <w:pPr>
              <w:jc w:val="center"/>
              <w:rPr>
                <w:rFonts w:ascii="Calibri" w:hAnsi="Calibri"/>
                <w:color w:val="000000"/>
                <w:sz w:val="20"/>
                <w:szCs w:val="20"/>
                <w:lang w:eastAsia="en-GB"/>
              </w:rPr>
            </w:pPr>
            <w:r w:rsidRPr="00D1283D">
              <w:rPr>
                <w:rFonts w:ascii="Calibri" w:hAnsi="Calibri"/>
                <w:color w:val="000000"/>
                <w:sz w:val="20"/>
                <w:szCs w:val="20"/>
                <w:lang w:eastAsia="en-GB"/>
              </w:rPr>
              <w:t>Christian</w:t>
            </w:r>
          </w:p>
        </w:tc>
        <w:tc>
          <w:tcPr>
            <w:tcW w:w="1780" w:type="dxa"/>
            <w:tcBorders>
              <w:top w:val="nil"/>
              <w:left w:val="nil"/>
              <w:bottom w:val="single" w:sz="4" w:space="0" w:color="auto"/>
              <w:right w:val="single" w:sz="4" w:space="0" w:color="auto"/>
            </w:tcBorders>
            <w:shd w:val="clear" w:color="000000" w:fill="FFFF00"/>
            <w:noWrap/>
            <w:vAlign w:val="bottom"/>
            <w:hideMark/>
          </w:tcPr>
          <w:p w:rsidR="00A821E9" w:rsidRPr="00D1283D" w:rsidRDefault="00D306FC" w:rsidP="00D306FC">
            <w:pPr>
              <w:jc w:val="center"/>
              <w:rPr>
                <w:rFonts w:ascii="Calibri" w:hAnsi="Calibri"/>
                <w:color w:val="000000"/>
                <w:sz w:val="20"/>
                <w:szCs w:val="20"/>
                <w:lang w:eastAsia="en-GB"/>
              </w:rPr>
            </w:pPr>
            <w:r>
              <w:rPr>
                <w:rFonts w:ascii="Calibri" w:hAnsi="Calibri"/>
                <w:color w:val="000000"/>
                <w:sz w:val="20"/>
                <w:szCs w:val="20"/>
                <w:lang w:eastAsia="en-GB"/>
              </w:rPr>
              <w:t>78</w:t>
            </w:r>
          </w:p>
        </w:tc>
        <w:tc>
          <w:tcPr>
            <w:tcW w:w="1860" w:type="dxa"/>
            <w:tcBorders>
              <w:top w:val="nil"/>
              <w:left w:val="nil"/>
              <w:bottom w:val="single" w:sz="4" w:space="0" w:color="auto"/>
              <w:right w:val="single" w:sz="4" w:space="0" w:color="auto"/>
            </w:tcBorders>
            <w:shd w:val="clear" w:color="000000" w:fill="FFFF00"/>
            <w:noWrap/>
            <w:vAlign w:val="bottom"/>
            <w:hideMark/>
          </w:tcPr>
          <w:p w:rsidR="00A821E9" w:rsidRPr="00D1283D" w:rsidRDefault="00D306FC" w:rsidP="00D306FC">
            <w:pPr>
              <w:jc w:val="center"/>
              <w:rPr>
                <w:rFonts w:ascii="Calibri" w:hAnsi="Calibri"/>
                <w:color w:val="000000"/>
                <w:sz w:val="20"/>
                <w:szCs w:val="20"/>
                <w:lang w:eastAsia="en-GB"/>
              </w:rPr>
            </w:pPr>
            <w:r>
              <w:rPr>
                <w:rFonts w:ascii="Calibri" w:hAnsi="Calibri"/>
                <w:color w:val="000000"/>
                <w:sz w:val="20"/>
                <w:szCs w:val="20"/>
                <w:lang w:eastAsia="en-GB"/>
              </w:rPr>
              <w:t>21.02%</w:t>
            </w:r>
          </w:p>
        </w:tc>
      </w:tr>
      <w:tr w:rsidR="00A821E9" w:rsidRPr="00D1283D" w:rsidTr="00287F71">
        <w:trPr>
          <w:trHeight w:val="300"/>
        </w:trPr>
        <w:tc>
          <w:tcPr>
            <w:tcW w:w="4240" w:type="dxa"/>
            <w:tcBorders>
              <w:top w:val="nil"/>
              <w:left w:val="single" w:sz="4" w:space="0" w:color="auto"/>
              <w:bottom w:val="single" w:sz="4" w:space="0" w:color="auto"/>
              <w:right w:val="single" w:sz="4" w:space="0" w:color="auto"/>
            </w:tcBorders>
            <w:shd w:val="clear" w:color="auto" w:fill="auto"/>
            <w:noWrap/>
            <w:vAlign w:val="bottom"/>
            <w:hideMark/>
          </w:tcPr>
          <w:p w:rsidR="00A821E9" w:rsidRPr="00D1283D" w:rsidRDefault="00A821E9" w:rsidP="00287F71">
            <w:pPr>
              <w:jc w:val="center"/>
              <w:rPr>
                <w:rFonts w:ascii="Calibri" w:hAnsi="Calibri"/>
                <w:color w:val="000000"/>
                <w:sz w:val="20"/>
                <w:szCs w:val="20"/>
                <w:lang w:eastAsia="en-GB"/>
              </w:rPr>
            </w:pPr>
            <w:r w:rsidRPr="00D1283D">
              <w:rPr>
                <w:rFonts w:ascii="Calibri" w:hAnsi="Calibri"/>
                <w:color w:val="000000"/>
                <w:sz w:val="20"/>
                <w:szCs w:val="20"/>
                <w:lang w:eastAsia="en-GB"/>
              </w:rPr>
              <w:t>Buddhist</w:t>
            </w:r>
          </w:p>
        </w:tc>
        <w:tc>
          <w:tcPr>
            <w:tcW w:w="1780" w:type="dxa"/>
            <w:tcBorders>
              <w:top w:val="nil"/>
              <w:left w:val="nil"/>
              <w:bottom w:val="single" w:sz="4" w:space="0" w:color="auto"/>
              <w:right w:val="single" w:sz="4" w:space="0" w:color="auto"/>
            </w:tcBorders>
            <w:shd w:val="clear" w:color="000000" w:fill="FFFF00"/>
            <w:noWrap/>
            <w:vAlign w:val="bottom"/>
            <w:hideMark/>
          </w:tcPr>
          <w:p w:rsidR="00A821E9" w:rsidRPr="00D1283D" w:rsidRDefault="00D306FC" w:rsidP="00D306FC">
            <w:pPr>
              <w:jc w:val="center"/>
              <w:rPr>
                <w:rFonts w:ascii="Calibri" w:hAnsi="Calibri"/>
                <w:color w:val="000000"/>
                <w:sz w:val="20"/>
                <w:szCs w:val="20"/>
                <w:lang w:eastAsia="en-GB"/>
              </w:rPr>
            </w:pPr>
            <w:r>
              <w:rPr>
                <w:rFonts w:ascii="Calibri" w:hAnsi="Calibri"/>
                <w:color w:val="000000"/>
                <w:sz w:val="20"/>
                <w:szCs w:val="20"/>
                <w:lang w:eastAsia="en-GB"/>
              </w:rPr>
              <w:t>0</w:t>
            </w:r>
          </w:p>
        </w:tc>
        <w:tc>
          <w:tcPr>
            <w:tcW w:w="1860" w:type="dxa"/>
            <w:tcBorders>
              <w:top w:val="nil"/>
              <w:left w:val="nil"/>
              <w:bottom w:val="single" w:sz="4" w:space="0" w:color="auto"/>
              <w:right w:val="single" w:sz="4" w:space="0" w:color="auto"/>
            </w:tcBorders>
            <w:shd w:val="clear" w:color="000000" w:fill="FFFF00"/>
            <w:noWrap/>
            <w:vAlign w:val="bottom"/>
            <w:hideMark/>
          </w:tcPr>
          <w:p w:rsidR="00A821E9" w:rsidRPr="00D1283D" w:rsidRDefault="00D306FC" w:rsidP="00D306FC">
            <w:pPr>
              <w:jc w:val="center"/>
              <w:rPr>
                <w:rFonts w:ascii="Calibri" w:hAnsi="Calibri"/>
                <w:color w:val="000000"/>
                <w:sz w:val="20"/>
                <w:szCs w:val="20"/>
                <w:lang w:eastAsia="en-GB"/>
              </w:rPr>
            </w:pPr>
            <w:r>
              <w:rPr>
                <w:rFonts w:ascii="Calibri" w:hAnsi="Calibri"/>
                <w:color w:val="000000"/>
                <w:sz w:val="20"/>
                <w:szCs w:val="20"/>
                <w:lang w:eastAsia="en-GB"/>
              </w:rPr>
              <w:t>0</w:t>
            </w:r>
          </w:p>
        </w:tc>
      </w:tr>
      <w:tr w:rsidR="00A821E9" w:rsidRPr="00D1283D" w:rsidTr="00287F71">
        <w:trPr>
          <w:trHeight w:val="300"/>
        </w:trPr>
        <w:tc>
          <w:tcPr>
            <w:tcW w:w="4240" w:type="dxa"/>
            <w:tcBorders>
              <w:top w:val="nil"/>
              <w:left w:val="single" w:sz="4" w:space="0" w:color="auto"/>
              <w:bottom w:val="single" w:sz="4" w:space="0" w:color="auto"/>
              <w:right w:val="single" w:sz="4" w:space="0" w:color="auto"/>
            </w:tcBorders>
            <w:shd w:val="clear" w:color="auto" w:fill="auto"/>
            <w:noWrap/>
            <w:vAlign w:val="bottom"/>
            <w:hideMark/>
          </w:tcPr>
          <w:p w:rsidR="00A821E9" w:rsidRPr="00D1283D" w:rsidRDefault="00A821E9" w:rsidP="00287F71">
            <w:pPr>
              <w:jc w:val="center"/>
              <w:rPr>
                <w:rFonts w:ascii="Calibri" w:hAnsi="Calibri"/>
                <w:color w:val="000000"/>
                <w:sz w:val="20"/>
                <w:szCs w:val="20"/>
                <w:lang w:eastAsia="en-GB"/>
              </w:rPr>
            </w:pPr>
            <w:r w:rsidRPr="00D1283D">
              <w:rPr>
                <w:rFonts w:ascii="Calibri" w:hAnsi="Calibri"/>
                <w:color w:val="000000"/>
                <w:sz w:val="20"/>
                <w:szCs w:val="20"/>
                <w:lang w:eastAsia="en-GB"/>
              </w:rPr>
              <w:t>Hindu</w:t>
            </w:r>
          </w:p>
        </w:tc>
        <w:tc>
          <w:tcPr>
            <w:tcW w:w="1780" w:type="dxa"/>
            <w:tcBorders>
              <w:top w:val="nil"/>
              <w:left w:val="nil"/>
              <w:bottom w:val="single" w:sz="4" w:space="0" w:color="auto"/>
              <w:right w:val="single" w:sz="4" w:space="0" w:color="auto"/>
            </w:tcBorders>
            <w:shd w:val="clear" w:color="000000" w:fill="FFFF00"/>
            <w:noWrap/>
            <w:vAlign w:val="bottom"/>
            <w:hideMark/>
          </w:tcPr>
          <w:p w:rsidR="00A821E9" w:rsidRPr="00D1283D" w:rsidRDefault="00D306FC" w:rsidP="00D306FC">
            <w:pPr>
              <w:jc w:val="center"/>
              <w:rPr>
                <w:rFonts w:ascii="Calibri" w:hAnsi="Calibri"/>
                <w:color w:val="000000"/>
                <w:sz w:val="20"/>
                <w:szCs w:val="20"/>
                <w:lang w:eastAsia="en-GB"/>
              </w:rPr>
            </w:pPr>
            <w:r>
              <w:rPr>
                <w:rFonts w:ascii="Calibri" w:hAnsi="Calibri"/>
                <w:color w:val="000000"/>
                <w:sz w:val="20"/>
                <w:szCs w:val="20"/>
                <w:lang w:eastAsia="en-GB"/>
              </w:rPr>
              <w:t>0</w:t>
            </w:r>
          </w:p>
        </w:tc>
        <w:tc>
          <w:tcPr>
            <w:tcW w:w="1860" w:type="dxa"/>
            <w:tcBorders>
              <w:top w:val="nil"/>
              <w:left w:val="nil"/>
              <w:bottom w:val="single" w:sz="4" w:space="0" w:color="auto"/>
              <w:right w:val="single" w:sz="4" w:space="0" w:color="auto"/>
            </w:tcBorders>
            <w:shd w:val="clear" w:color="000000" w:fill="FFFF00"/>
            <w:noWrap/>
            <w:vAlign w:val="bottom"/>
            <w:hideMark/>
          </w:tcPr>
          <w:p w:rsidR="00A821E9" w:rsidRPr="00D1283D" w:rsidRDefault="00D306FC" w:rsidP="00D306FC">
            <w:pPr>
              <w:jc w:val="center"/>
              <w:rPr>
                <w:rFonts w:ascii="Calibri" w:hAnsi="Calibri"/>
                <w:color w:val="000000"/>
                <w:sz w:val="20"/>
                <w:szCs w:val="20"/>
                <w:lang w:eastAsia="en-GB"/>
              </w:rPr>
            </w:pPr>
            <w:r>
              <w:rPr>
                <w:rFonts w:ascii="Calibri" w:hAnsi="Calibri"/>
                <w:color w:val="000000"/>
                <w:sz w:val="20"/>
                <w:szCs w:val="20"/>
                <w:lang w:eastAsia="en-GB"/>
              </w:rPr>
              <w:t>0</w:t>
            </w:r>
          </w:p>
        </w:tc>
      </w:tr>
      <w:tr w:rsidR="00A821E9" w:rsidRPr="00D1283D" w:rsidTr="00287F71">
        <w:trPr>
          <w:trHeight w:val="300"/>
        </w:trPr>
        <w:tc>
          <w:tcPr>
            <w:tcW w:w="4240" w:type="dxa"/>
            <w:tcBorders>
              <w:top w:val="nil"/>
              <w:left w:val="single" w:sz="4" w:space="0" w:color="auto"/>
              <w:bottom w:val="single" w:sz="4" w:space="0" w:color="auto"/>
              <w:right w:val="single" w:sz="4" w:space="0" w:color="auto"/>
            </w:tcBorders>
            <w:shd w:val="clear" w:color="auto" w:fill="auto"/>
            <w:noWrap/>
            <w:vAlign w:val="bottom"/>
            <w:hideMark/>
          </w:tcPr>
          <w:p w:rsidR="00A821E9" w:rsidRPr="00D1283D" w:rsidRDefault="00A821E9" w:rsidP="00287F71">
            <w:pPr>
              <w:jc w:val="center"/>
              <w:rPr>
                <w:rFonts w:ascii="Calibri" w:hAnsi="Calibri"/>
                <w:color w:val="000000"/>
                <w:sz w:val="20"/>
                <w:szCs w:val="20"/>
                <w:lang w:eastAsia="en-GB"/>
              </w:rPr>
            </w:pPr>
            <w:r w:rsidRPr="00D1283D">
              <w:rPr>
                <w:rFonts w:ascii="Calibri" w:hAnsi="Calibri"/>
                <w:color w:val="000000"/>
                <w:sz w:val="20"/>
                <w:szCs w:val="20"/>
                <w:lang w:eastAsia="en-GB"/>
              </w:rPr>
              <w:t>Muslim</w:t>
            </w:r>
          </w:p>
        </w:tc>
        <w:tc>
          <w:tcPr>
            <w:tcW w:w="1780" w:type="dxa"/>
            <w:tcBorders>
              <w:top w:val="nil"/>
              <w:left w:val="nil"/>
              <w:bottom w:val="single" w:sz="4" w:space="0" w:color="auto"/>
              <w:right w:val="single" w:sz="4" w:space="0" w:color="auto"/>
            </w:tcBorders>
            <w:shd w:val="clear" w:color="000000" w:fill="FFFF00"/>
            <w:noWrap/>
            <w:vAlign w:val="bottom"/>
            <w:hideMark/>
          </w:tcPr>
          <w:p w:rsidR="00A821E9" w:rsidRPr="00D1283D" w:rsidRDefault="00D306FC" w:rsidP="00D306FC">
            <w:pPr>
              <w:jc w:val="center"/>
              <w:rPr>
                <w:rFonts w:ascii="Calibri" w:hAnsi="Calibri"/>
                <w:color w:val="000000"/>
                <w:sz w:val="20"/>
                <w:szCs w:val="20"/>
                <w:lang w:eastAsia="en-GB"/>
              </w:rPr>
            </w:pPr>
            <w:r>
              <w:rPr>
                <w:rFonts w:ascii="Calibri" w:hAnsi="Calibri"/>
                <w:color w:val="000000"/>
                <w:sz w:val="20"/>
                <w:szCs w:val="20"/>
                <w:lang w:eastAsia="en-GB"/>
              </w:rPr>
              <w:t>3</w:t>
            </w:r>
          </w:p>
        </w:tc>
        <w:tc>
          <w:tcPr>
            <w:tcW w:w="1860" w:type="dxa"/>
            <w:tcBorders>
              <w:top w:val="nil"/>
              <w:left w:val="nil"/>
              <w:bottom w:val="single" w:sz="4" w:space="0" w:color="auto"/>
              <w:right w:val="single" w:sz="4" w:space="0" w:color="auto"/>
            </w:tcBorders>
            <w:shd w:val="clear" w:color="000000" w:fill="FFFF00"/>
            <w:noWrap/>
            <w:vAlign w:val="bottom"/>
            <w:hideMark/>
          </w:tcPr>
          <w:p w:rsidR="00A821E9" w:rsidRPr="00D1283D" w:rsidRDefault="00D306FC" w:rsidP="00D306FC">
            <w:pPr>
              <w:jc w:val="center"/>
              <w:rPr>
                <w:rFonts w:ascii="Calibri" w:hAnsi="Calibri"/>
                <w:color w:val="000000"/>
                <w:sz w:val="20"/>
                <w:szCs w:val="20"/>
                <w:lang w:eastAsia="en-GB"/>
              </w:rPr>
            </w:pPr>
            <w:r>
              <w:rPr>
                <w:rFonts w:ascii="Calibri" w:hAnsi="Calibri"/>
                <w:color w:val="000000"/>
                <w:sz w:val="20"/>
                <w:szCs w:val="20"/>
                <w:lang w:eastAsia="en-GB"/>
              </w:rPr>
              <w:t>0.81%</w:t>
            </w:r>
          </w:p>
        </w:tc>
      </w:tr>
      <w:tr w:rsidR="00A821E9" w:rsidRPr="00D1283D" w:rsidTr="00287F71">
        <w:trPr>
          <w:trHeight w:val="300"/>
        </w:trPr>
        <w:tc>
          <w:tcPr>
            <w:tcW w:w="4240" w:type="dxa"/>
            <w:tcBorders>
              <w:top w:val="nil"/>
              <w:left w:val="single" w:sz="4" w:space="0" w:color="auto"/>
              <w:bottom w:val="single" w:sz="4" w:space="0" w:color="auto"/>
              <w:right w:val="single" w:sz="4" w:space="0" w:color="auto"/>
            </w:tcBorders>
            <w:shd w:val="clear" w:color="auto" w:fill="auto"/>
            <w:noWrap/>
            <w:vAlign w:val="bottom"/>
            <w:hideMark/>
          </w:tcPr>
          <w:p w:rsidR="00A821E9" w:rsidRPr="00D1283D" w:rsidRDefault="00A821E9" w:rsidP="00287F71">
            <w:pPr>
              <w:jc w:val="center"/>
              <w:rPr>
                <w:rFonts w:ascii="Calibri" w:hAnsi="Calibri"/>
                <w:color w:val="000000"/>
                <w:sz w:val="20"/>
                <w:szCs w:val="20"/>
                <w:lang w:eastAsia="en-GB"/>
              </w:rPr>
            </w:pPr>
            <w:r w:rsidRPr="00D1283D">
              <w:rPr>
                <w:rFonts w:ascii="Calibri" w:hAnsi="Calibri"/>
                <w:color w:val="000000"/>
                <w:sz w:val="20"/>
                <w:szCs w:val="20"/>
                <w:lang w:eastAsia="en-GB"/>
              </w:rPr>
              <w:t>Sikh</w:t>
            </w:r>
          </w:p>
        </w:tc>
        <w:tc>
          <w:tcPr>
            <w:tcW w:w="1780" w:type="dxa"/>
            <w:tcBorders>
              <w:top w:val="nil"/>
              <w:left w:val="nil"/>
              <w:bottom w:val="single" w:sz="4" w:space="0" w:color="auto"/>
              <w:right w:val="single" w:sz="4" w:space="0" w:color="auto"/>
            </w:tcBorders>
            <w:shd w:val="clear" w:color="000000" w:fill="FFFF00"/>
            <w:noWrap/>
            <w:vAlign w:val="bottom"/>
            <w:hideMark/>
          </w:tcPr>
          <w:p w:rsidR="00A821E9" w:rsidRPr="00D1283D" w:rsidRDefault="00D306FC" w:rsidP="00D306FC">
            <w:pPr>
              <w:jc w:val="center"/>
              <w:rPr>
                <w:rFonts w:ascii="Calibri" w:hAnsi="Calibri"/>
                <w:color w:val="000000"/>
                <w:sz w:val="20"/>
                <w:szCs w:val="20"/>
                <w:lang w:eastAsia="en-GB"/>
              </w:rPr>
            </w:pPr>
            <w:r>
              <w:rPr>
                <w:rFonts w:ascii="Calibri" w:hAnsi="Calibri"/>
                <w:color w:val="000000"/>
                <w:sz w:val="20"/>
                <w:szCs w:val="20"/>
                <w:lang w:eastAsia="en-GB"/>
              </w:rPr>
              <w:t>0</w:t>
            </w:r>
          </w:p>
        </w:tc>
        <w:tc>
          <w:tcPr>
            <w:tcW w:w="1860" w:type="dxa"/>
            <w:tcBorders>
              <w:top w:val="nil"/>
              <w:left w:val="nil"/>
              <w:bottom w:val="single" w:sz="4" w:space="0" w:color="auto"/>
              <w:right w:val="single" w:sz="4" w:space="0" w:color="auto"/>
            </w:tcBorders>
            <w:shd w:val="clear" w:color="000000" w:fill="FFFF00"/>
            <w:noWrap/>
            <w:vAlign w:val="bottom"/>
            <w:hideMark/>
          </w:tcPr>
          <w:p w:rsidR="00A821E9" w:rsidRPr="00D1283D" w:rsidRDefault="00D306FC" w:rsidP="00D306FC">
            <w:pPr>
              <w:jc w:val="center"/>
              <w:rPr>
                <w:rFonts w:ascii="Calibri" w:hAnsi="Calibri"/>
                <w:color w:val="000000"/>
                <w:sz w:val="20"/>
                <w:szCs w:val="20"/>
                <w:lang w:eastAsia="en-GB"/>
              </w:rPr>
            </w:pPr>
            <w:r>
              <w:rPr>
                <w:rFonts w:ascii="Calibri" w:hAnsi="Calibri"/>
                <w:color w:val="000000"/>
                <w:sz w:val="20"/>
                <w:szCs w:val="20"/>
                <w:lang w:eastAsia="en-GB"/>
              </w:rPr>
              <w:t>0</w:t>
            </w:r>
          </w:p>
        </w:tc>
      </w:tr>
      <w:tr w:rsidR="00A821E9" w:rsidRPr="00D1283D" w:rsidTr="00287F71">
        <w:trPr>
          <w:trHeight w:val="300"/>
        </w:trPr>
        <w:tc>
          <w:tcPr>
            <w:tcW w:w="4240" w:type="dxa"/>
            <w:tcBorders>
              <w:top w:val="nil"/>
              <w:left w:val="single" w:sz="4" w:space="0" w:color="auto"/>
              <w:bottom w:val="single" w:sz="4" w:space="0" w:color="auto"/>
              <w:right w:val="single" w:sz="4" w:space="0" w:color="auto"/>
            </w:tcBorders>
            <w:shd w:val="clear" w:color="auto" w:fill="auto"/>
            <w:noWrap/>
            <w:vAlign w:val="bottom"/>
            <w:hideMark/>
          </w:tcPr>
          <w:p w:rsidR="00A821E9" w:rsidRPr="00D1283D" w:rsidRDefault="00A821E9" w:rsidP="00287F71">
            <w:pPr>
              <w:jc w:val="center"/>
              <w:rPr>
                <w:rFonts w:ascii="Calibri" w:hAnsi="Calibri"/>
                <w:color w:val="000000"/>
                <w:sz w:val="20"/>
                <w:szCs w:val="20"/>
                <w:lang w:eastAsia="en-GB"/>
              </w:rPr>
            </w:pPr>
            <w:r w:rsidRPr="00D1283D">
              <w:rPr>
                <w:rFonts w:ascii="Calibri" w:hAnsi="Calibri"/>
                <w:color w:val="000000"/>
                <w:sz w:val="20"/>
                <w:szCs w:val="20"/>
                <w:lang w:eastAsia="en-GB"/>
              </w:rPr>
              <w:t>Jewish</w:t>
            </w:r>
          </w:p>
        </w:tc>
        <w:tc>
          <w:tcPr>
            <w:tcW w:w="1780" w:type="dxa"/>
            <w:tcBorders>
              <w:top w:val="nil"/>
              <w:left w:val="nil"/>
              <w:bottom w:val="single" w:sz="4" w:space="0" w:color="auto"/>
              <w:right w:val="single" w:sz="4" w:space="0" w:color="auto"/>
            </w:tcBorders>
            <w:shd w:val="clear" w:color="000000" w:fill="FFFF00"/>
            <w:noWrap/>
            <w:vAlign w:val="bottom"/>
            <w:hideMark/>
          </w:tcPr>
          <w:p w:rsidR="00A821E9" w:rsidRPr="00D1283D" w:rsidRDefault="00D306FC" w:rsidP="00D306FC">
            <w:pPr>
              <w:jc w:val="center"/>
              <w:rPr>
                <w:rFonts w:ascii="Calibri" w:hAnsi="Calibri"/>
                <w:color w:val="000000"/>
                <w:sz w:val="20"/>
                <w:szCs w:val="20"/>
                <w:lang w:eastAsia="en-GB"/>
              </w:rPr>
            </w:pPr>
            <w:r>
              <w:rPr>
                <w:rFonts w:ascii="Calibri" w:hAnsi="Calibri"/>
                <w:color w:val="000000"/>
                <w:sz w:val="20"/>
                <w:szCs w:val="20"/>
                <w:lang w:eastAsia="en-GB"/>
              </w:rPr>
              <w:t>0</w:t>
            </w:r>
          </w:p>
        </w:tc>
        <w:tc>
          <w:tcPr>
            <w:tcW w:w="1860" w:type="dxa"/>
            <w:tcBorders>
              <w:top w:val="nil"/>
              <w:left w:val="nil"/>
              <w:bottom w:val="single" w:sz="4" w:space="0" w:color="auto"/>
              <w:right w:val="single" w:sz="4" w:space="0" w:color="auto"/>
            </w:tcBorders>
            <w:shd w:val="clear" w:color="000000" w:fill="FFFF00"/>
            <w:noWrap/>
            <w:vAlign w:val="bottom"/>
            <w:hideMark/>
          </w:tcPr>
          <w:p w:rsidR="00A821E9" w:rsidRPr="00D1283D" w:rsidRDefault="00D306FC" w:rsidP="00D306FC">
            <w:pPr>
              <w:jc w:val="center"/>
              <w:rPr>
                <w:rFonts w:ascii="Calibri" w:hAnsi="Calibri"/>
                <w:color w:val="000000"/>
                <w:sz w:val="20"/>
                <w:szCs w:val="20"/>
                <w:lang w:eastAsia="en-GB"/>
              </w:rPr>
            </w:pPr>
            <w:r>
              <w:rPr>
                <w:rFonts w:ascii="Calibri" w:hAnsi="Calibri"/>
                <w:color w:val="000000"/>
                <w:sz w:val="20"/>
                <w:szCs w:val="20"/>
                <w:lang w:eastAsia="en-GB"/>
              </w:rPr>
              <w:t>0</w:t>
            </w:r>
          </w:p>
        </w:tc>
      </w:tr>
      <w:tr w:rsidR="00A821E9" w:rsidRPr="00D1283D" w:rsidTr="00287F71">
        <w:trPr>
          <w:trHeight w:val="300"/>
        </w:trPr>
        <w:tc>
          <w:tcPr>
            <w:tcW w:w="4240" w:type="dxa"/>
            <w:tcBorders>
              <w:top w:val="nil"/>
              <w:left w:val="single" w:sz="4" w:space="0" w:color="auto"/>
              <w:bottom w:val="single" w:sz="4" w:space="0" w:color="auto"/>
              <w:right w:val="single" w:sz="4" w:space="0" w:color="auto"/>
            </w:tcBorders>
            <w:shd w:val="clear" w:color="auto" w:fill="auto"/>
            <w:noWrap/>
            <w:vAlign w:val="bottom"/>
            <w:hideMark/>
          </w:tcPr>
          <w:p w:rsidR="00A821E9" w:rsidRPr="00D1283D" w:rsidRDefault="00A821E9" w:rsidP="00287F71">
            <w:pPr>
              <w:jc w:val="center"/>
              <w:rPr>
                <w:rFonts w:ascii="Calibri" w:hAnsi="Calibri"/>
                <w:color w:val="000000"/>
                <w:sz w:val="20"/>
                <w:szCs w:val="20"/>
                <w:lang w:eastAsia="en-GB"/>
              </w:rPr>
            </w:pPr>
            <w:r w:rsidRPr="00D1283D">
              <w:rPr>
                <w:rFonts w:ascii="Calibri" w:hAnsi="Calibri"/>
                <w:color w:val="000000"/>
                <w:sz w:val="20"/>
                <w:szCs w:val="20"/>
                <w:lang w:eastAsia="en-GB"/>
              </w:rPr>
              <w:t>Other</w:t>
            </w:r>
          </w:p>
        </w:tc>
        <w:tc>
          <w:tcPr>
            <w:tcW w:w="1780" w:type="dxa"/>
            <w:tcBorders>
              <w:top w:val="nil"/>
              <w:left w:val="nil"/>
              <w:bottom w:val="single" w:sz="4" w:space="0" w:color="auto"/>
              <w:right w:val="single" w:sz="4" w:space="0" w:color="auto"/>
            </w:tcBorders>
            <w:shd w:val="clear" w:color="000000" w:fill="FFFF00"/>
            <w:noWrap/>
            <w:vAlign w:val="bottom"/>
            <w:hideMark/>
          </w:tcPr>
          <w:p w:rsidR="00A821E9" w:rsidRPr="00D1283D" w:rsidRDefault="00D306FC" w:rsidP="00D306FC">
            <w:pPr>
              <w:jc w:val="center"/>
              <w:rPr>
                <w:rFonts w:ascii="Calibri" w:hAnsi="Calibri"/>
                <w:color w:val="000000"/>
                <w:sz w:val="20"/>
                <w:szCs w:val="20"/>
                <w:lang w:eastAsia="en-GB"/>
              </w:rPr>
            </w:pPr>
            <w:r>
              <w:rPr>
                <w:rFonts w:ascii="Calibri" w:hAnsi="Calibri"/>
                <w:color w:val="000000"/>
                <w:sz w:val="20"/>
                <w:szCs w:val="20"/>
                <w:lang w:eastAsia="en-GB"/>
              </w:rPr>
              <w:t>1</w:t>
            </w:r>
          </w:p>
        </w:tc>
        <w:tc>
          <w:tcPr>
            <w:tcW w:w="1860" w:type="dxa"/>
            <w:tcBorders>
              <w:top w:val="nil"/>
              <w:left w:val="nil"/>
              <w:bottom w:val="single" w:sz="4" w:space="0" w:color="auto"/>
              <w:right w:val="single" w:sz="4" w:space="0" w:color="auto"/>
            </w:tcBorders>
            <w:shd w:val="clear" w:color="000000" w:fill="FFFF00"/>
            <w:noWrap/>
            <w:vAlign w:val="bottom"/>
            <w:hideMark/>
          </w:tcPr>
          <w:p w:rsidR="00A821E9" w:rsidRPr="00D1283D" w:rsidRDefault="00D306FC" w:rsidP="00D306FC">
            <w:pPr>
              <w:jc w:val="center"/>
              <w:rPr>
                <w:rFonts w:ascii="Calibri" w:hAnsi="Calibri"/>
                <w:color w:val="000000"/>
                <w:sz w:val="20"/>
                <w:szCs w:val="20"/>
                <w:lang w:eastAsia="en-GB"/>
              </w:rPr>
            </w:pPr>
            <w:r>
              <w:rPr>
                <w:rFonts w:ascii="Calibri" w:hAnsi="Calibri"/>
                <w:color w:val="000000"/>
                <w:sz w:val="20"/>
                <w:szCs w:val="20"/>
                <w:lang w:eastAsia="en-GB"/>
              </w:rPr>
              <w:t>0.27%</w:t>
            </w:r>
          </w:p>
        </w:tc>
      </w:tr>
      <w:tr w:rsidR="00A821E9" w:rsidRPr="00D1283D" w:rsidTr="00287F71">
        <w:trPr>
          <w:trHeight w:val="300"/>
        </w:trPr>
        <w:tc>
          <w:tcPr>
            <w:tcW w:w="4240" w:type="dxa"/>
            <w:tcBorders>
              <w:top w:val="nil"/>
              <w:left w:val="single" w:sz="4" w:space="0" w:color="auto"/>
              <w:bottom w:val="single" w:sz="4" w:space="0" w:color="auto"/>
              <w:right w:val="single" w:sz="4" w:space="0" w:color="auto"/>
            </w:tcBorders>
            <w:shd w:val="clear" w:color="auto" w:fill="auto"/>
            <w:noWrap/>
            <w:vAlign w:val="bottom"/>
            <w:hideMark/>
          </w:tcPr>
          <w:p w:rsidR="00A821E9" w:rsidRPr="00D1283D" w:rsidRDefault="00A821E9" w:rsidP="00287F71">
            <w:pPr>
              <w:jc w:val="center"/>
              <w:rPr>
                <w:rFonts w:ascii="Calibri" w:hAnsi="Calibri"/>
                <w:color w:val="000000"/>
                <w:sz w:val="20"/>
                <w:szCs w:val="20"/>
                <w:lang w:eastAsia="en-GB"/>
              </w:rPr>
            </w:pPr>
            <w:r w:rsidRPr="00D1283D">
              <w:rPr>
                <w:rFonts w:ascii="Calibri" w:hAnsi="Calibri"/>
                <w:color w:val="000000"/>
                <w:sz w:val="20"/>
                <w:szCs w:val="20"/>
                <w:lang w:eastAsia="en-GB"/>
              </w:rPr>
              <w:t>No religion / belief</w:t>
            </w:r>
          </w:p>
        </w:tc>
        <w:tc>
          <w:tcPr>
            <w:tcW w:w="1780" w:type="dxa"/>
            <w:tcBorders>
              <w:top w:val="nil"/>
              <w:left w:val="nil"/>
              <w:bottom w:val="single" w:sz="4" w:space="0" w:color="auto"/>
              <w:right w:val="single" w:sz="4" w:space="0" w:color="auto"/>
            </w:tcBorders>
            <w:shd w:val="clear" w:color="000000" w:fill="FFFF00"/>
            <w:noWrap/>
            <w:vAlign w:val="bottom"/>
            <w:hideMark/>
          </w:tcPr>
          <w:p w:rsidR="00A821E9" w:rsidRPr="00D1283D" w:rsidRDefault="00D306FC" w:rsidP="00D306FC">
            <w:pPr>
              <w:jc w:val="center"/>
              <w:rPr>
                <w:rFonts w:ascii="Calibri" w:hAnsi="Calibri"/>
                <w:color w:val="000000"/>
                <w:sz w:val="20"/>
                <w:szCs w:val="20"/>
                <w:lang w:eastAsia="en-GB"/>
              </w:rPr>
            </w:pPr>
            <w:r>
              <w:rPr>
                <w:rFonts w:ascii="Calibri" w:hAnsi="Calibri"/>
                <w:color w:val="000000"/>
                <w:sz w:val="20"/>
                <w:szCs w:val="20"/>
                <w:lang w:eastAsia="en-GB"/>
              </w:rPr>
              <w:t>224</w:t>
            </w:r>
          </w:p>
        </w:tc>
        <w:tc>
          <w:tcPr>
            <w:tcW w:w="1860" w:type="dxa"/>
            <w:tcBorders>
              <w:top w:val="nil"/>
              <w:left w:val="nil"/>
              <w:bottom w:val="single" w:sz="4" w:space="0" w:color="auto"/>
              <w:right w:val="single" w:sz="4" w:space="0" w:color="auto"/>
            </w:tcBorders>
            <w:shd w:val="clear" w:color="000000" w:fill="FFFF00"/>
            <w:noWrap/>
            <w:vAlign w:val="bottom"/>
            <w:hideMark/>
          </w:tcPr>
          <w:p w:rsidR="00A821E9" w:rsidRPr="00D1283D" w:rsidRDefault="00D306FC" w:rsidP="00D306FC">
            <w:pPr>
              <w:jc w:val="center"/>
              <w:rPr>
                <w:rFonts w:ascii="Calibri" w:hAnsi="Calibri"/>
                <w:color w:val="000000"/>
                <w:sz w:val="20"/>
                <w:szCs w:val="20"/>
                <w:lang w:eastAsia="en-GB"/>
              </w:rPr>
            </w:pPr>
            <w:r>
              <w:rPr>
                <w:rFonts w:ascii="Calibri" w:hAnsi="Calibri"/>
                <w:color w:val="000000"/>
                <w:sz w:val="20"/>
                <w:szCs w:val="20"/>
                <w:lang w:eastAsia="en-GB"/>
              </w:rPr>
              <w:t>60.38%</w:t>
            </w:r>
          </w:p>
        </w:tc>
      </w:tr>
      <w:tr w:rsidR="00A821E9" w:rsidRPr="00D1283D" w:rsidTr="00287F71">
        <w:trPr>
          <w:trHeight w:val="300"/>
        </w:trPr>
        <w:tc>
          <w:tcPr>
            <w:tcW w:w="4240" w:type="dxa"/>
            <w:tcBorders>
              <w:top w:val="nil"/>
              <w:left w:val="single" w:sz="4" w:space="0" w:color="auto"/>
              <w:bottom w:val="single" w:sz="4" w:space="0" w:color="auto"/>
              <w:right w:val="single" w:sz="4" w:space="0" w:color="auto"/>
            </w:tcBorders>
            <w:shd w:val="clear" w:color="auto" w:fill="auto"/>
            <w:noWrap/>
            <w:vAlign w:val="bottom"/>
            <w:hideMark/>
          </w:tcPr>
          <w:p w:rsidR="00A821E9" w:rsidRPr="00D1283D" w:rsidRDefault="00A821E9" w:rsidP="00287F71">
            <w:pPr>
              <w:jc w:val="center"/>
              <w:rPr>
                <w:rFonts w:ascii="Calibri" w:hAnsi="Calibri"/>
                <w:color w:val="000000"/>
                <w:sz w:val="20"/>
                <w:szCs w:val="20"/>
                <w:lang w:eastAsia="en-GB"/>
              </w:rPr>
            </w:pPr>
            <w:r w:rsidRPr="00D1283D">
              <w:rPr>
                <w:rFonts w:ascii="Calibri" w:hAnsi="Calibri"/>
                <w:color w:val="000000"/>
                <w:sz w:val="20"/>
                <w:szCs w:val="20"/>
                <w:lang w:eastAsia="en-GB"/>
              </w:rPr>
              <w:t>Prefer not to say</w:t>
            </w:r>
          </w:p>
        </w:tc>
        <w:tc>
          <w:tcPr>
            <w:tcW w:w="1780" w:type="dxa"/>
            <w:tcBorders>
              <w:top w:val="nil"/>
              <w:left w:val="nil"/>
              <w:bottom w:val="single" w:sz="4" w:space="0" w:color="auto"/>
              <w:right w:val="single" w:sz="4" w:space="0" w:color="auto"/>
            </w:tcBorders>
            <w:shd w:val="clear" w:color="000000" w:fill="FFFF00"/>
            <w:noWrap/>
            <w:vAlign w:val="bottom"/>
            <w:hideMark/>
          </w:tcPr>
          <w:p w:rsidR="00A821E9" w:rsidRPr="00D1283D" w:rsidRDefault="00D306FC" w:rsidP="00D306FC">
            <w:pPr>
              <w:jc w:val="center"/>
              <w:rPr>
                <w:rFonts w:ascii="Calibri" w:hAnsi="Calibri"/>
                <w:color w:val="000000"/>
                <w:sz w:val="20"/>
                <w:szCs w:val="20"/>
                <w:lang w:eastAsia="en-GB"/>
              </w:rPr>
            </w:pPr>
            <w:r>
              <w:rPr>
                <w:rFonts w:ascii="Calibri" w:hAnsi="Calibri"/>
                <w:color w:val="000000"/>
                <w:sz w:val="20"/>
                <w:szCs w:val="20"/>
                <w:lang w:eastAsia="en-GB"/>
              </w:rPr>
              <w:t>3</w:t>
            </w:r>
          </w:p>
        </w:tc>
        <w:tc>
          <w:tcPr>
            <w:tcW w:w="1860" w:type="dxa"/>
            <w:tcBorders>
              <w:top w:val="nil"/>
              <w:left w:val="nil"/>
              <w:bottom w:val="single" w:sz="4" w:space="0" w:color="auto"/>
              <w:right w:val="single" w:sz="4" w:space="0" w:color="auto"/>
            </w:tcBorders>
            <w:shd w:val="clear" w:color="000000" w:fill="FFFF00"/>
            <w:noWrap/>
            <w:vAlign w:val="bottom"/>
            <w:hideMark/>
          </w:tcPr>
          <w:p w:rsidR="00A821E9" w:rsidRPr="00D1283D" w:rsidRDefault="00D306FC" w:rsidP="00D306FC">
            <w:pPr>
              <w:jc w:val="center"/>
              <w:rPr>
                <w:rFonts w:ascii="Calibri" w:hAnsi="Calibri"/>
                <w:color w:val="000000"/>
                <w:sz w:val="20"/>
                <w:szCs w:val="20"/>
                <w:lang w:eastAsia="en-GB"/>
              </w:rPr>
            </w:pPr>
            <w:r>
              <w:rPr>
                <w:rFonts w:ascii="Calibri" w:hAnsi="Calibri"/>
                <w:color w:val="000000"/>
                <w:sz w:val="20"/>
                <w:szCs w:val="20"/>
                <w:lang w:eastAsia="en-GB"/>
              </w:rPr>
              <w:t>0.81%</w:t>
            </w:r>
          </w:p>
        </w:tc>
      </w:tr>
      <w:tr w:rsidR="00A821E9" w:rsidRPr="00D1283D" w:rsidTr="00287F71">
        <w:trPr>
          <w:trHeight w:val="300"/>
        </w:trPr>
        <w:tc>
          <w:tcPr>
            <w:tcW w:w="4240" w:type="dxa"/>
            <w:tcBorders>
              <w:top w:val="nil"/>
              <w:left w:val="single" w:sz="4" w:space="0" w:color="auto"/>
              <w:bottom w:val="single" w:sz="4" w:space="0" w:color="auto"/>
              <w:right w:val="single" w:sz="4" w:space="0" w:color="auto"/>
            </w:tcBorders>
            <w:shd w:val="clear" w:color="auto" w:fill="auto"/>
            <w:noWrap/>
            <w:vAlign w:val="bottom"/>
            <w:hideMark/>
          </w:tcPr>
          <w:p w:rsidR="00A821E9" w:rsidRPr="00D1283D" w:rsidRDefault="00A821E9" w:rsidP="00287F71">
            <w:pPr>
              <w:jc w:val="center"/>
              <w:rPr>
                <w:rFonts w:ascii="Calibri" w:hAnsi="Calibri"/>
                <w:color w:val="000000"/>
                <w:sz w:val="20"/>
                <w:szCs w:val="20"/>
                <w:lang w:eastAsia="en-GB"/>
              </w:rPr>
            </w:pPr>
            <w:r w:rsidRPr="00D1283D">
              <w:rPr>
                <w:rFonts w:ascii="Calibri" w:hAnsi="Calibri"/>
                <w:color w:val="000000"/>
                <w:sz w:val="20"/>
                <w:szCs w:val="20"/>
                <w:lang w:eastAsia="en-GB"/>
              </w:rPr>
              <w:t>Undeclared</w:t>
            </w:r>
          </w:p>
        </w:tc>
        <w:tc>
          <w:tcPr>
            <w:tcW w:w="1780" w:type="dxa"/>
            <w:tcBorders>
              <w:top w:val="nil"/>
              <w:left w:val="nil"/>
              <w:bottom w:val="single" w:sz="4" w:space="0" w:color="auto"/>
              <w:right w:val="single" w:sz="4" w:space="0" w:color="auto"/>
            </w:tcBorders>
            <w:shd w:val="clear" w:color="000000" w:fill="FFFF00"/>
            <w:noWrap/>
            <w:vAlign w:val="bottom"/>
            <w:hideMark/>
          </w:tcPr>
          <w:p w:rsidR="00A821E9" w:rsidRPr="00D1283D" w:rsidRDefault="00D306FC" w:rsidP="00D306FC">
            <w:pPr>
              <w:jc w:val="center"/>
              <w:rPr>
                <w:rFonts w:ascii="Calibri" w:hAnsi="Calibri"/>
                <w:color w:val="000000"/>
                <w:sz w:val="20"/>
                <w:szCs w:val="20"/>
                <w:lang w:eastAsia="en-GB"/>
              </w:rPr>
            </w:pPr>
            <w:r>
              <w:rPr>
                <w:rFonts w:ascii="Calibri" w:hAnsi="Calibri"/>
                <w:color w:val="000000"/>
                <w:sz w:val="20"/>
                <w:szCs w:val="20"/>
                <w:lang w:eastAsia="en-GB"/>
              </w:rPr>
              <w:t>62</w:t>
            </w:r>
          </w:p>
        </w:tc>
        <w:tc>
          <w:tcPr>
            <w:tcW w:w="1860" w:type="dxa"/>
            <w:tcBorders>
              <w:top w:val="nil"/>
              <w:left w:val="nil"/>
              <w:bottom w:val="single" w:sz="4" w:space="0" w:color="auto"/>
              <w:right w:val="single" w:sz="4" w:space="0" w:color="auto"/>
            </w:tcBorders>
            <w:shd w:val="clear" w:color="000000" w:fill="FFFF00"/>
            <w:noWrap/>
            <w:vAlign w:val="bottom"/>
            <w:hideMark/>
          </w:tcPr>
          <w:p w:rsidR="00A821E9" w:rsidRPr="00D1283D" w:rsidRDefault="00D306FC" w:rsidP="00D306FC">
            <w:pPr>
              <w:jc w:val="center"/>
              <w:rPr>
                <w:rFonts w:ascii="Calibri" w:hAnsi="Calibri"/>
                <w:color w:val="000000"/>
                <w:sz w:val="20"/>
                <w:szCs w:val="20"/>
                <w:lang w:eastAsia="en-GB"/>
              </w:rPr>
            </w:pPr>
            <w:r>
              <w:rPr>
                <w:rFonts w:ascii="Calibri" w:hAnsi="Calibri"/>
                <w:color w:val="000000"/>
                <w:sz w:val="20"/>
                <w:szCs w:val="20"/>
                <w:lang w:eastAsia="en-GB"/>
              </w:rPr>
              <w:t>16.71%</w:t>
            </w:r>
          </w:p>
        </w:tc>
      </w:tr>
      <w:tr w:rsidR="00A821E9" w:rsidRPr="00D1283D" w:rsidTr="00287F71">
        <w:trPr>
          <w:trHeight w:val="300"/>
        </w:trPr>
        <w:tc>
          <w:tcPr>
            <w:tcW w:w="4240" w:type="dxa"/>
            <w:tcBorders>
              <w:top w:val="nil"/>
              <w:left w:val="nil"/>
              <w:bottom w:val="nil"/>
              <w:right w:val="nil"/>
            </w:tcBorders>
            <w:shd w:val="clear" w:color="auto" w:fill="auto"/>
            <w:noWrap/>
            <w:vAlign w:val="bottom"/>
            <w:hideMark/>
          </w:tcPr>
          <w:p w:rsidR="00A821E9" w:rsidRPr="00D1283D" w:rsidRDefault="00A821E9" w:rsidP="00287F71">
            <w:pPr>
              <w:rPr>
                <w:rFonts w:ascii="Calibri" w:hAnsi="Calibri"/>
                <w:color w:val="000000"/>
                <w:sz w:val="12"/>
                <w:szCs w:val="12"/>
                <w:lang w:eastAsia="en-GB"/>
              </w:rPr>
            </w:pPr>
          </w:p>
        </w:tc>
        <w:tc>
          <w:tcPr>
            <w:tcW w:w="1780" w:type="dxa"/>
            <w:tcBorders>
              <w:top w:val="nil"/>
              <w:left w:val="nil"/>
              <w:bottom w:val="nil"/>
              <w:right w:val="nil"/>
            </w:tcBorders>
            <w:shd w:val="clear" w:color="auto" w:fill="auto"/>
            <w:noWrap/>
            <w:vAlign w:val="bottom"/>
            <w:hideMark/>
          </w:tcPr>
          <w:p w:rsidR="00A821E9" w:rsidRPr="00D1283D" w:rsidRDefault="00A821E9" w:rsidP="00287F71">
            <w:pPr>
              <w:rPr>
                <w:rFonts w:ascii="Calibri" w:hAnsi="Calibri"/>
                <w:color w:val="000000"/>
                <w:sz w:val="12"/>
                <w:szCs w:val="12"/>
                <w:lang w:eastAsia="en-GB"/>
              </w:rPr>
            </w:pPr>
          </w:p>
        </w:tc>
        <w:tc>
          <w:tcPr>
            <w:tcW w:w="1860" w:type="dxa"/>
            <w:tcBorders>
              <w:top w:val="nil"/>
              <w:left w:val="nil"/>
              <w:bottom w:val="nil"/>
              <w:right w:val="nil"/>
            </w:tcBorders>
            <w:shd w:val="clear" w:color="auto" w:fill="auto"/>
            <w:noWrap/>
            <w:vAlign w:val="bottom"/>
            <w:hideMark/>
          </w:tcPr>
          <w:p w:rsidR="00A821E9" w:rsidRPr="00D1283D" w:rsidRDefault="00A821E9" w:rsidP="00287F71">
            <w:pPr>
              <w:rPr>
                <w:rFonts w:ascii="Calibri" w:hAnsi="Calibri"/>
                <w:color w:val="000000"/>
                <w:sz w:val="12"/>
                <w:szCs w:val="12"/>
                <w:lang w:eastAsia="en-GB"/>
              </w:rPr>
            </w:pPr>
          </w:p>
        </w:tc>
      </w:tr>
      <w:tr w:rsidR="00A821E9" w:rsidRPr="00D1283D" w:rsidTr="00287F71">
        <w:trPr>
          <w:trHeight w:val="300"/>
        </w:trPr>
        <w:tc>
          <w:tcPr>
            <w:tcW w:w="4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21E9" w:rsidRPr="00D1283D" w:rsidRDefault="00A821E9" w:rsidP="00287F71">
            <w:pPr>
              <w:jc w:val="center"/>
              <w:rPr>
                <w:rFonts w:ascii="Calibri" w:hAnsi="Calibri"/>
                <w:b/>
                <w:bCs/>
                <w:color w:val="000000"/>
                <w:sz w:val="20"/>
                <w:szCs w:val="20"/>
                <w:lang w:eastAsia="en-GB"/>
              </w:rPr>
            </w:pPr>
            <w:r w:rsidRPr="00D1283D">
              <w:rPr>
                <w:rFonts w:ascii="Calibri" w:hAnsi="Calibri"/>
                <w:b/>
                <w:bCs/>
                <w:color w:val="000000"/>
                <w:sz w:val="20"/>
                <w:szCs w:val="20"/>
                <w:lang w:eastAsia="en-GB"/>
              </w:rPr>
              <w:t>GENDER PROFILE</w:t>
            </w:r>
          </w:p>
        </w:tc>
        <w:tc>
          <w:tcPr>
            <w:tcW w:w="1780" w:type="dxa"/>
            <w:tcBorders>
              <w:top w:val="single" w:sz="4" w:space="0" w:color="auto"/>
              <w:left w:val="nil"/>
              <w:bottom w:val="single" w:sz="4" w:space="0" w:color="auto"/>
              <w:right w:val="single" w:sz="4" w:space="0" w:color="auto"/>
            </w:tcBorders>
            <w:shd w:val="clear" w:color="auto" w:fill="auto"/>
            <w:noWrap/>
            <w:vAlign w:val="bottom"/>
            <w:hideMark/>
          </w:tcPr>
          <w:p w:rsidR="00A821E9" w:rsidRPr="00D1283D" w:rsidRDefault="00A821E9" w:rsidP="00287F71">
            <w:pPr>
              <w:jc w:val="center"/>
              <w:rPr>
                <w:rFonts w:ascii="Calibri" w:hAnsi="Calibri"/>
                <w:color w:val="000000"/>
                <w:sz w:val="20"/>
                <w:szCs w:val="20"/>
                <w:lang w:eastAsia="en-GB"/>
              </w:rPr>
            </w:pPr>
            <w:r w:rsidRPr="00D1283D">
              <w:rPr>
                <w:rFonts w:ascii="Calibri" w:hAnsi="Calibri"/>
                <w:color w:val="000000"/>
                <w:sz w:val="20"/>
                <w:szCs w:val="20"/>
                <w:lang w:eastAsia="en-GB"/>
              </w:rPr>
              <w:t>Number of pupils</w:t>
            </w:r>
          </w:p>
        </w:tc>
        <w:tc>
          <w:tcPr>
            <w:tcW w:w="1860" w:type="dxa"/>
            <w:tcBorders>
              <w:top w:val="single" w:sz="4" w:space="0" w:color="auto"/>
              <w:left w:val="nil"/>
              <w:bottom w:val="single" w:sz="4" w:space="0" w:color="auto"/>
              <w:right w:val="single" w:sz="4" w:space="0" w:color="auto"/>
            </w:tcBorders>
            <w:shd w:val="clear" w:color="auto" w:fill="auto"/>
            <w:noWrap/>
            <w:vAlign w:val="bottom"/>
            <w:hideMark/>
          </w:tcPr>
          <w:p w:rsidR="00A821E9" w:rsidRPr="00D1283D" w:rsidRDefault="00A821E9" w:rsidP="00287F71">
            <w:pPr>
              <w:jc w:val="center"/>
              <w:rPr>
                <w:rFonts w:ascii="Calibri" w:hAnsi="Calibri"/>
                <w:color w:val="000000"/>
                <w:sz w:val="20"/>
                <w:szCs w:val="20"/>
                <w:lang w:eastAsia="en-GB"/>
              </w:rPr>
            </w:pPr>
            <w:r w:rsidRPr="00D1283D">
              <w:rPr>
                <w:rFonts w:ascii="Calibri" w:hAnsi="Calibri"/>
                <w:color w:val="000000"/>
                <w:sz w:val="20"/>
                <w:szCs w:val="20"/>
                <w:lang w:eastAsia="en-GB"/>
              </w:rPr>
              <w:t>% of pupils</w:t>
            </w:r>
          </w:p>
        </w:tc>
      </w:tr>
      <w:tr w:rsidR="00A821E9" w:rsidRPr="00D1283D" w:rsidTr="00287F71">
        <w:trPr>
          <w:trHeight w:val="300"/>
        </w:trPr>
        <w:tc>
          <w:tcPr>
            <w:tcW w:w="4240" w:type="dxa"/>
            <w:tcBorders>
              <w:top w:val="nil"/>
              <w:left w:val="single" w:sz="4" w:space="0" w:color="auto"/>
              <w:bottom w:val="single" w:sz="4" w:space="0" w:color="auto"/>
              <w:right w:val="single" w:sz="4" w:space="0" w:color="auto"/>
            </w:tcBorders>
            <w:shd w:val="clear" w:color="auto" w:fill="auto"/>
            <w:noWrap/>
            <w:vAlign w:val="bottom"/>
            <w:hideMark/>
          </w:tcPr>
          <w:p w:rsidR="00A821E9" w:rsidRPr="00D1283D" w:rsidRDefault="00A821E9" w:rsidP="00287F71">
            <w:pPr>
              <w:jc w:val="center"/>
              <w:rPr>
                <w:rFonts w:ascii="Calibri" w:hAnsi="Calibri"/>
                <w:color w:val="000000"/>
                <w:sz w:val="20"/>
                <w:szCs w:val="20"/>
                <w:lang w:eastAsia="en-GB"/>
              </w:rPr>
            </w:pPr>
            <w:r w:rsidRPr="00D1283D">
              <w:rPr>
                <w:rFonts w:ascii="Calibri" w:hAnsi="Calibri"/>
                <w:color w:val="000000"/>
                <w:sz w:val="20"/>
                <w:szCs w:val="20"/>
                <w:lang w:eastAsia="en-GB"/>
              </w:rPr>
              <w:t>Male</w:t>
            </w:r>
          </w:p>
        </w:tc>
        <w:tc>
          <w:tcPr>
            <w:tcW w:w="1780" w:type="dxa"/>
            <w:tcBorders>
              <w:top w:val="nil"/>
              <w:left w:val="nil"/>
              <w:bottom w:val="single" w:sz="4" w:space="0" w:color="auto"/>
              <w:right w:val="single" w:sz="4" w:space="0" w:color="auto"/>
            </w:tcBorders>
            <w:shd w:val="clear" w:color="000000" w:fill="FFFF00"/>
            <w:noWrap/>
            <w:vAlign w:val="bottom"/>
            <w:hideMark/>
          </w:tcPr>
          <w:p w:rsidR="00A821E9" w:rsidRPr="00D1283D" w:rsidRDefault="00D306FC" w:rsidP="00D306FC">
            <w:pPr>
              <w:jc w:val="center"/>
              <w:rPr>
                <w:rFonts w:ascii="Calibri" w:hAnsi="Calibri"/>
                <w:color w:val="000000"/>
                <w:sz w:val="20"/>
                <w:szCs w:val="20"/>
                <w:lang w:eastAsia="en-GB"/>
              </w:rPr>
            </w:pPr>
            <w:r>
              <w:rPr>
                <w:rFonts w:ascii="Calibri" w:hAnsi="Calibri"/>
                <w:color w:val="000000"/>
                <w:sz w:val="20"/>
                <w:szCs w:val="20"/>
                <w:lang w:eastAsia="en-GB"/>
              </w:rPr>
              <w:t>185</w:t>
            </w:r>
          </w:p>
        </w:tc>
        <w:tc>
          <w:tcPr>
            <w:tcW w:w="1860" w:type="dxa"/>
            <w:tcBorders>
              <w:top w:val="nil"/>
              <w:left w:val="nil"/>
              <w:bottom w:val="single" w:sz="4" w:space="0" w:color="auto"/>
              <w:right w:val="single" w:sz="4" w:space="0" w:color="auto"/>
            </w:tcBorders>
            <w:shd w:val="clear" w:color="000000" w:fill="FFFF00"/>
            <w:noWrap/>
            <w:vAlign w:val="bottom"/>
            <w:hideMark/>
          </w:tcPr>
          <w:p w:rsidR="00A821E9" w:rsidRPr="00D1283D" w:rsidRDefault="00D306FC" w:rsidP="00D306FC">
            <w:pPr>
              <w:jc w:val="center"/>
              <w:rPr>
                <w:rFonts w:ascii="Calibri" w:hAnsi="Calibri"/>
                <w:color w:val="000000"/>
                <w:sz w:val="20"/>
                <w:szCs w:val="20"/>
                <w:lang w:eastAsia="en-GB"/>
              </w:rPr>
            </w:pPr>
            <w:r>
              <w:rPr>
                <w:rFonts w:ascii="Calibri" w:hAnsi="Calibri"/>
                <w:color w:val="000000"/>
                <w:sz w:val="20"/>
                <w:szCs w:val="20"/>
                <w:lang w:eastAsia="en-GB"/>
              </w:rPr>
              <w:t>49.87%</w:t>
            </w:r>
          </w:p>
        </w:tc>
      </w:tr>
      <w:tr w:rsidR="00A821E9" w:rsidRPr="00D1283D" w:rsidTr="00287F71">
        <w:trPr>
          <w:trHeight w:val="300"/>
        </w:trPr>
        <w:tc>
          <w:tcPr>
            <w:tcW w:w="4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21E9" w:rsidRPr="00D1283D" w:rsidRDefault="00A821E9" w:rsidP="00287F71">
            <w:pPr>
              <w:jc w:val="center"/>
              <w:rPr>
                <w:rFonts w:ascii="Calibri" w:hAnsi="Calibri"/>
                <w:color w:val="000000"/>
                <w:sz w:val="20"/>
                <w:szCs w:val="20"/>
                <w:lang w:eastAsia="en-GB"/>
              </w:rPr>
            </w:pPr>
            <w:r w:rsidRPr="00D1283D">
              <w:rPr>
                <w:rFonts w:ascii="Calibri" w:hAnsi="Calibri"/>
                <w:color w:val="000000"/>
                <w:sz w:val="20"/>
                <w:szCs w:val="20"/>
                <w:lang w:eastAsia="en-GB"/>
              </w:rPr>
              <w:t>Female</w:t>
            </w:r>
          </w:p>
        </w:tc>
        <w:tc>
          <w:tcPr>
            <w:tcW w:w="1780" w:type="dxa"/>
            <w:tcBorders>
              <w:top w:val="single" w:sz="4" w:space="0" w:color="auto"/>
              <w:left w:val="nil"/>
              <w:bottom w:val="single" w:sz="4" w:space="0" w:color="auto"/>
              <w:right w:val="single" w:sz="4" w:space="0" w:color="auto"/>
            </w:tcBorders>
            <w:shd w:val="clear" w:color="000000" w:fill="FFFF00"/>
            <w:noWrap/>
            <w:vAlign w:val="bottom"/>
            <w:hideMark/>
          </w:tcPr>
          <w:p w:rsidR="00A821E9" w:rsidRPr="00D1283D" w:rsidRDefault="00D306FC" w:rsidP="00D306FC">
            <w:pPr>
              <w:jc w:val="center"/>
              <w:rPr>
                <w:rFonts w:ascii="Calibri" w:hAnsi="Calibri"/>
                <w:color w:val="000000"/>
                <w:sz w:val="20"/>
                <w:szCs w:val="20"/>
                <w:lang w:eastAsia="en-GB"/>
              </w:rPr>
            </w:pPr>
            <w:r>
              <w:rPr>
                <w:rFonts w:ascii="Calibri" w:hAnsi="Calibri"/>
                <w:color w:val="000000"/>
                <w:sz w:val="20"/>
                <w:szCs w:val="20"/>
                <w:lang w:eastAsia="en-GB"/>
              </w:rPr>
              <w:t>186</w:t>
            </w:r>
          </w:p>
        </w:tc>
        <w:tc>
          <w:tcPr>
            <w:tcW w:w="1860" w:type="dxa"/>
            <w:tcBorders>
              <w:top w:val="single" w:sz="4" w:space="0" w:color="auto"/>
              <w:left w:val="nil"/>
              <w:bottom w:val="single" w:sz="4" w:space="0" w:color="auto"/>
              <w:right w:val="single" w:sz="4" w:space="0" w:color="auto"/>
            </w:tcBorders>
            <w:shd w:val="clear" w:color="000000" w:fill="FFFF00"/>
            <w:noWrap/>
            <w:vAlign w:val="bottom"/>
            <w:hideMark/>
          </w:tcPr>
          <w:p w:rsidR="00A821E9" w:rsidRPr="00D1283D" w:rsidRDefault="00D306FC" w:rsidP="00D306FC">
            <w:pPr>
              <w:jc w:val="center"/>
              <w:rPr>
                <w:rFonts w:ascii="Calibri" w:hAnsi="Calibri"/>
                <w:color w:val="000000"/>
                <w:sz w:val="20"/>
                <w:szCs w:val="20"/>
                <w:lang w:eastAsia="en-GB"/>
              </w:rPr>
            </w:pPr>
            <w:r>
              <w:rPr>
                <w:rFonts w:ascii="Calibri" w:hAnsi="Calibri"/>
                <w:color w:val="000000"/>
                <w:sz w:val="20"/>
                <w:szCs w:val="20"/>
                <w:lang w:eastAsia="en-GB"/>
              </w:rPr>
              <w:t>50.13%</w:t>
            </w:r>
          </w:p>
        </w:tc>
      </w:tr>
    </w:tbl>
    <w:p w:rsidR="00287F71" w:rsidRDefault="00287F71"/>
    <w:tbl>
      <w:tblPr>
        <w:tblW w:w="78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0"/>
        <w:gridCol w:w="1820"/>
        <w:gridCol w:w="1820"/>
      </w:tblGrid>
      <w:tr w:rsidR="00287F71" w:rsidRPr="00D1283D" w:rsidTr="007C08B5">
        <w:trPr>
          <w:trHeight w:val="300"/>
        </w:trPr>
        <w:tc>
          <w:tcPr>
            <w:tcW w:w="4240" w:type="dxa"/>
            <w:shd w:val="clear" w:color="auto" w:fill="auto"/>
            <w:noWrap/>
            <w:vAlign w:val="bottom"/>
          </w:tcPr>
          <w:p w:rsidR="00287F71" w:rsidRPr="00D1283D" w:rsidRDefault="00287F71" w:rsidP="00287F71">
            <w:pPr>
              <w:rPr>
                <w:rFonts w:ascii="Calibri" w:hAnsi="Calibri"/>
                <w:color w:val="000000"/>
                <w:sz w:val="20"/>
                <w:szCs w:val="20"/>
                <w:lang w:eastAsia="en-GB"/>
              </w:rPr>
            </w:pPr>
            <w:r>
              <w:br w:type="page"/>
            </w:r>
            <w:r>
              <w:rPr>
                <w:rFonts w:ascii="Calibri" w:hAnsi="Calibri"/>
                <w:color w:val="000000"/>
                <w:sz w:val="20"/>
                <w:szCs w:val="20"/>
                <w:lang w:eastAsia="en-GB"/>
              </w:rPr>
              <w:t>Date Single Equality Scheme was approved</w:t>
            </w:r>
            <w:r>
              <w:rPr>
                <w:rFonts w:ascii="Calibri" w:hAnsi="Calibri"/>
                <w:color w:val="000000"/>
                <w:sz w:val="20"/>
                <w:szCs w:val="20"/>
                <w:lang w:eastAsia="en-GB"/>
              </w:rPr>
              <w:br/>
            </w:r>
          </w:p>
        </w:tc>
        <w:tc>
          <w:tcPr>
            <w:tcW w:w="3640" w:type="dxa"/>
            <w:gridSpan w:val="2"/>
            <w:shd w:val="clear" w:color="000000" w:fill="FFFF00"/>
            <w:noWrap/>
            <w:vAlign w:val="bottom"/>
          </w:tcPr>
          <w:p w:rsidR="00287F71" w:rsidRPr="00D1283D" w:rsidRDefault="00287F71" w:rsidP="00287F71">
            <w:pPr>
              <w:rPr>
                <w:rFonts w:ascii="Calibri" w:hAnsi="Calibri"/>
                <w:color w:val="000000"/>
                <w:sz w:val="20"/>
                <w:szCs w:val="20"/>
                <w:lang w:eastAsia="en-GB"/>
              </w:rPr>
            </w:pPr>
          </w:p>
        </w:tc>
      </w:tr>
      <w:tr w:rsidR="00287F71" w:rsidRPr="00D1283D" w:rsidTr="007C08B5">
        <w:trPr>
          <w:trHeight w:val="300"/>
        </w:trPr>
        <w:tc>
          <w:tcPr>
            <w:tcW w:w="4240" w:type="dxa"/>
            <w:shd w:val="clear" w:color="auto" w:fill="auto"/>
            <w:noWrap/>
            <w:vAlign w:val="bottom"/>
          </w:tcPr>
          <w:p w:rsidR="00287F71" w:rsidRDefault="00287F71" w:rsidP="00287F71">
            <w:pPr>
              <w:rPr>
                <w:rFonts w:ascii="Calibri" w:hAnsi="Calibri"/>
                <w:color w:val="000000"/>
                <w:sz w:val="20"/>
                <w:szCs w:val="20"/>
                <w:lang w:eastAsia="en-GB"/>
              </w:rPr>
            </w:pPr>
            <w:r>
              <w:rPr>
                <w:rFonts w:ascii="Calibri" w:hAnsi="Calibri"/>
                <w:color w:val="000000"/>
                <w:sz w:val="20"/>
                <w:szCs w:val="20"/>
                <w:lang w:eastAsia="en-GB"/>
              </w:rPr>
              <w:t>Date School Accessibility Plan was approved</w:t>
            </w:r>
          </w:p>
          <w:p w:rsidR="00287F71" w:rsidRDefault="00287F71" w:rsidP="00287F71">
            <w:pPr>
              <w:rPr>
                <w:rFonts w:ascii="Calibri" w:hAnsi="Calibri"/>
                <w:color w:val="000000"/>
                <w:sz w:val="20"/>
                <w:szCs w:val="20"/>
                <w:lang w:eastAsia="en-GB"/>
              </w:rPr>
            </w:pPr>
          </w:p>
        </w:tc>
        <w:tc>
          <w:tcPr>
            <w:tcW w:w="3640" w:type="dxa"/>
            <w:gridSpan w:val="2"/>
            <w:shd w:val="clear" w:color="000000" w:fill="FFFF00"/>
            <w:noWrap/>
            <w:vAlign w:val="bottom"/>
          </w:tcPr>
          <w:p w:rsidR="00287F71" w:rsidRPr="00D1283D" w:rsidRDefault="00287F71" w:rsidP="00287F71">
            <w:pPr>
              <w:rPr>
                <w:rFonts w:ascii="Calibri" w:hAnsi="Calibri"/>
                <w:color w:val="000000"/>
                <w:sz w:val="20"/>
                <w:szCs w:val="20"/>
                <w:lang w:eastAsia="en-GB"/>
              </w:rPr>
            </w:pPr>
          </w:p>
        </w:tc>
      </w:tr>
      <w:tr w:rsidR="00287F71" w:rsidRPr="00D1283D" w:rsidTr="007C08B5">
        <w:trPr>
          <w:trHeight w:val="368"/>
        </w:trPr>
        <w:tc>
          <w:tcPr>
            <w:tcW w:w="4240" w:type="dxa"/>
            <w:vMerge w:val="restart"/>
            <w:shd w:val="clear" w:color="auto" w:fill="auto"/>
            <w:noWrap/>
            <w:vAlign w:val="center"/>
          </w:tcPr>
          <w:p w:rsidR="00287F71" w:rsidRDefault="00287F71" w:rsidP="007C08B5">
            <w:pPr>
              <w:rPr>
                <w:rFonts w:ascii="Calibri" w:hAnsi="Calibri"/>
                <w:color w:val="000000"/>
                <w:sz w:val="20"/>
                <w:szCs w:val="20"/>
                <w:lang w:eastAsia="en-GB"/>
              </w:rPr>
            </w:pPr>
            <w:r>
              <w:rPr>
                <w:rFonts w:ascii="Calibri" w:hAnsi="Calibri"/>
                <w:color w:val="000000"/>
                <w:sz w:val="20"/>
                <w:szCs w:val="20"/>
                <w:lang w:eastAsia="en-GB"/>
              </w:rPr>
              <w:t>Date Single Equality Actio</w:t>
            </w:r>
            <w:r w:rsidR="007C08B5">
              <w:rPr>
                <w:rFonts w:ascii="Calibri" w:hAnsi="Calibri"/>
                <w:color w:val="000000"/>
                <w:sz w:val="20"/>
                <w:szCs w:val="20"/>
                <w:lang w:eastAsia="en-GB"/>
              </w:rPr>
              <w:t xml:space="preserve">n Plan was approved / Reviewed </w:t>
            </w:r>
          </w:p>
        </w:tc>
        <w:tc>
          <w:tcPr>
            <w:tcW w:w="1820" w:type="dxa"/>
            <w:shd w:val="clear" w:color="000000" w:fill="FFFF00"/>
            <w:noWrap/>
          </w:tcPr>
          <w:p w:rsidR="00287F71" w:rsidRPr="00287F71" w:rsidRDefault="00287F71" w:rsidP="00287F71">
            <w:pPr>
              <w:rPr>
                <w:rFonts w:ascii="Calibri" w:hAnsi="Calibri"/>
                <w:b/>
                <w:color w:val="000000"/>
                <w:sz w:val="20"/>
                <w:szCs w:val="20"/>
                <w:lang w:eastAsia="en-GB"/>
              </w:rPr>
            </w:pPr>
            <w:r w:rsidRPr="00287F71">
              <w:rPr>
                <w:rFonts w:ascii="Calibri" w:hAnsi="Calibri"/>
                <w:b/>
                <w:color w:val="000000"/>
                <w:sz w:val="20"/>
                <w:szCs w:val="20"/>
                <w:lang w:eastAsia="en-GB"/>
              </w:rPr>
              <w:t>Approved</w:t>
            </w:r>
          </w:p>
        </w:tc>
        <w:tc>
          <w:tcPr>
            <w:tcW w:w="1820" w:type="dxa"/>
            <w:shd w:val="clear" w:color="000000" w:fill="FFFF00"/>
          </w:tcPr>
          <w:p w:rsidR="00287F71" w:rsidRPr="00287F71" w:rsidRDefault="00287F71" w:rsidP="00287F71">
            <w:pPr>
              <w:rPr>
                <w:rFonts w:ascii="Calibri" w:hAnsi="Calibri"/>
                <w:b/>
                <w:color w:val="000000"/>
                <w:sz w:val="20"/>
                <w:szCs w:val="20"/>
                <w:lang w:eastAsia="en-GB"/>
              </w:rPr>
            </w:pPr>
            <w:r w:rsidRPr="00287F71">
              <w:rPr>
                <w:rFonts w:ascii="Calibri" w:hAnsi="Calibri"/>
                <w:b/>
                <w:color w:val="000000"/>
                <w:sz w:val="20"/>
                <w:szCs w:val="20"/>
                <w:lang w:eastAsia="en-GB"/>
              </w:rPr>
              <w:t>Reviewed</w:t>
            </w:r>
          </w:p>
        </w:tc>
      </w:tr>
      <w:tr w:rsidR="00287F71" w:rsidRPr="00D1283D" w:rsidTr="007C08B5">
        <w:trPr>
          <w:trHeight w:val="367"/>
        </w:trPr>
        <w:tc>
          <w:tcPr>
            <w:tcW w:w="4240" w:type="dxa"/>
            <w:vMerge/>
            <w:shd w:val="clear" w:color="auto" w:fill="auto"/>
            <w:noWrap/>
            <w:vAlign w:val="bottom"/>
          </w:tcPr>
          <w:p w:rsidR="00287F71" w:rsidRDefault="00287F71" w:rsidP="00287F71">
            <w:pPr>
              <w:rPr>
                <w:rFonts w:ascii="Calibri" w:hAnsi="Calibri"/>
                <w:color w:val="000000"/>
                <w:sz w:val="20"/>
                <w:szCs w:val="20"/>
                <w:lang w:eastAsia="en-GB"/>
              </w:rPr>
            </w:pPr>
          </w:p>
        </w:tc>
        <w:tc>
          <w:tcPr>
            <w:tcW w:w="1820" w:type="dxa"/>
            <w:shd w:val="clear" w:color="000000" w:fill="FFFF00"/>
            <w:noWrap/>
          </w:tcPr>
          <w:p w:rsidR="00287F71" w:rsidRPr="00287F71" w:rsidRDefault="00287F71" w:rsidP="00287F71">
            <w:pPr>
              <w:rPr>
                <w:rFonts w:ascii="Calibri" w:hAnsi="Calibri"/>
                <w:b/>
                <w:color w:val="000000"/>
                <w:sz w:val="20"/>
                <w:szCs w:val="20"/>
                <w:lang w:eastAsia="en-GB"/>
              </w:rPr>
            </w:pPr>
          </w:p>
        </w:tc>
        <w:tc>
          <w:tcPr>
            <w:tcW w:w="1820" w:type="dxa"/>
            <w:shd w:val="clear" w:color="000000" w:fill="FFFF00"/>
          </w:tcPr>
          <w:p w:rsidR="00287F71" w:rsidRPr="00287F71" w:rsidRDefault="00287F71" w:rsidP="00287F71">
            <w:pPr>
              <w:rPr>
                <w:rFonts w:ascii="Calibri" w:hAnsi="Calibri"/>
                <w:b/>
                <w:color w:val="000000"/>
                <w:sz w:val="20"/>
                <w:szCs w:val="20"/>
                <w:lang w:eastAsia="en-GB"/>
              </w:rPr>
            </w:pPr>
          </w:p>
        </w:tc>
      </w:tr>
    </w:tbl>
    <w:p w:rsidR="00287F71" w:rsidRPr="00D1283D" w:rsidRDefault="00287F71" w:rsidP="00A821E9">
      <w:pPr>
        <w:rPr>
          <w:sz w:val="16"/>
          <w:szCs w:val="16"/>
        </w:rPr>
      </w:pPr>
    </w:p>
    <w:p w:rsidR="00A821E9" w:rsidRPr="00D1283D" w:rsidRDefault="00A821E9" w:rsidP="00A821E9">
      <w:pPr>
        <w:rPr>
          <w:sz w:val="20"/>
          <w:szCs w:val="20"/>
        </w:rPr>
      </w:pPr>
      <w:r w:rsidRPr="00D86FFC">
        <w:rPr>
          <w:sz w:val="20"/>
          <w:szCs w:val="20"/>
        </w:rPr>
        <w:t xml:space="preserve">Feel free to include additional sections to this data monitoring, e.g. pupil premium, SEN, EAL, exclusions </w:t>
      </w:r>
      <w:proofErr w:type="spellStart"/>
      <w:r w:rsidRPr="00D86FFC">
        <w:rPr>
          <w:sz w:val="20"/>
          <w:szCs w:val="20"/>
        </w:rPr>
        <w:t>etc</w:t>
      </w:r>
      <w:proofErr w:type="spellEnd"/>
    </w:p>
    <w:p w:rsidR="00A821E9" w:rsidRPr="00D1283D" w:rsidRDefault="00A821E9" w:rsidP="00A821E9">
      <w:pPr>
        <w:rPr>
          <w:sz w:val="10"/>
          <w:szCs w:val="10"/>
        </w:rPr>
      </w:pPr>
    </w:p>
    <w:p w:rsidR="00A821E9" w:rsidRPr="00D1283D" w:rsidRDefault="00A821E9" w:rsidP="00A821E9">
      <w:pPr>
        <w:rPr>
          <w:rFonts w:ascii="Calibri" w:hAnsi="Calibri"/>
          <w:i/>
          <w:color w:val="000000"/>
          <w:sz w:val="15"/>
          <w:szCs w:val="15"/>
          <w:lang w:eastAsia="en-GB"/>
        </w:rPr>
      </w:pPr>
      <w:r w:rsidRPr="00D1283D">
        <w:rPr>
          <w:rFonts w:ascii="Calibri" w:hAnsi="Calibri"/>
          <w:i/>
          <w:color w:val="000000"/>
          <w:sz w:val="15"/>
          <w:szCs w:val="15"/>
          <w:lang w:eastAsia="en-GB"/>
        </w:rPr>
        <w:t xml:space="preserve">We have chosen not to include information within this summary regarding certain protected characteristics where we are concerned about the sensitivity or confidentiality of the data, including data relating to sexual orientation and gender identity. </w:t>
      </w:r>
    </w:p>
    <w:p w:rsidR="00A821E9" w:rsidRPr="00D1283D" w:rsidRDefault="00A821E9" w:rsidP="00A821E9">
      <w:pPr>
        <w:rPr>
          <w:rFonts w:ascii="Calibri" w:hAnsi="Calibri"/>
          <w:i/>
          <w:color w:val="000000"/>
          <w:sz w:val="10"/>
          <w:szCs w:val="10"/>
          <w:lang w:eastAsia="en-GB"/>
        </w:rPr>
      </w:pPr>
    </w:p>
    <w:p w:rsidR="00A821E9" w:rsidRPr="00D1283D" w:rsidRDefault="00A821E9" w:rsidP="00A821E9">
      <w:pPr>
        <w:rPr>
          <w:rFonts w:ascii="Calibri" w:hAnsi="Calibri"/>
          <w:i/>
          <w:color w:val="000000"/>
          <w:sz w:val="15"/>
          <w:szCs w:val="15"/>
          <w:lang w:eastAsia="en-GB"/>
        </w:rPr>
      </w:pPr>
      <w:r w:rsidRPr="00D1283D">
        <w:rPr>
          <w:rFonts w:ascii="Calibri" w:hAnsi="Calibri"/>
          <w:i/>
          <w:color w:val="000000"/>
          <w:sz w:val="15"/>
          <w:szCs w:val="15"/>
          <w:lang w:eastAsia="en-GB"/>
        </w:rPr>
        <w:t>As part of our compliance with the Equality Act we have also considered which information is suitable for publication. We consider it is not appropriate for us to collect some information from pupils in relation to some of the protected characteristics, including marriage/civil partnership and pregnancy/maternity.</w:t>
      </w:r>
    </w:p>
    <w:p w:rsidR="00A821E9" w:rsidRPr="00D1283D" w:rsidRDefault="00A821E9" w:rsidP="00A821E9">
      <w:pPr>
        <w:rPr>
          <w:rFonts w:ascii="Calibri" w:hAnsi="Calibri"/>
          <w:i/>
          <w:color w:val="000000"/>
          <w:sz w:val="10"/>
          <w:szCs w:val="10"/>
          <w:lang w:eastAsia="en-GB"/>
        </w:rPr>
      </w:pPr>
    </w:p>
    <w:p w:rsidR="00A821E9" w:rsidRDefault="00A821E9">
      <w:r w:rsidRPr="00D1283D">
        <w:rPr>
          <w:rFonts w:ascii="Calibri" w:hAnsi="Calibri"/>
          <w:i/>
          <w:color w:val="000000"/>
          <w:sz w:val="15"/>
          <w:szCs w:val="15"/>
          <w:lang w:eastAsia="en-GB"/>
        </w:rPr>
        <w:t xml:space="preserve">Age as a protected characteristic does not apply to pupils in schools therefore this has not been included as part of the published equality data. </w:t>
      </w:r>
      <w:r w:rsidR="007C08B5">
        <w:rPr>
          <w:rFonts w:ascii="Calibri" w:hAnsi="Calibri"/>
          <w:i/>
          <w:color w:val="000000"/>
          <w:sz w:val="15"/>
          <w:szCs w:val="15"/>
          <w:lang w:eastAsia="en-GB"/>
        </w:rPr>
        <w:t xml:space="preserve"> </w:t>
      </w:r>
    </w:p>
    <w:sectPr w:rsidR="00A821E9" w:rsidSect="00287F71">
      <w:pgSz w:w="11906" w:h="16838"/>
      <w:pgMar w:top="964" w:right="1440" w:bottom="96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1E9"/>
    <w:rsid w:val="00287F71"/>
    <w:rsid w:val="00305161"/>
    <w:rsid w:val="00471AC5"/>
    <w:rsid w:val="007C08B5"/>
    <w:rsid w:val="007D5F8F"/>
    <w:rsid w:val="00A821E9"/>
    <w:rsid w:val="00D306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BA1CFC-A97D-49CC-84E3-BF10DF9D1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21E9"/>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A821E9"/>
    <w:pPr>
      <w:keepNext/>
      <w:jc w:val="center"/>
      <w:outlineLvl w:val="1"/>
    </w:pPr>
    <w:rPr>
      <w:rFonts w:ascii="Arial" w:hAnsi="Arial" w:cs="Arial"/>
      <w:b/>
      <w:bCs/>
      <w:color w:val="333333"/>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821E9"/>
    <w:rPr>
      <w:rFonts w:ascii="Arial" w:eastAsia="Times New Roman" w:hAnsi="Arial" w:cs="Arial"/>
      <w:b/>
      <w:bCs/>
      <w:color w:val="333333"/>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278</Words>
  <Characters>1589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North Tyneside Council</Company>
  <LinksUpToDate>false</LinksUpToDate>
  <CharactersWithSpaces>1864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Sharman</dc:creator>
  <cp:lastModifiedBy>David Harrison</cp:lastModifiedBy>
  <cp:revision>4</cp:revision>
  <dcterms:created xsi:type="dcterms:W3CDTF">2019-02-06T17:18:00Z</dcterms:created>
  <dcterms:modified xsi:type="dcterms:W3CDTF">2019-05-20T09:29:00Z</dcterms:modified>
</cp:coreProperties>
</file>