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61" w:rsidRDefault="00F02E61">
      <w:pPr>
        <w:rPr>
          <w:sz w:val="24"/>
          <w:szCs w:val="24"/>
        </w:rPr>
      </w:pPr>
      <w:r>
        <w:rPr>
          <w:sz w:val="24"/>
          <w:szCs w:val="24"/>
        </w:rPr>
        <w:t>Posted:  07 March 2019</w:t>
      </w:r>
    </w:p>
    <w:p w:rsidR="00F02E61" w:rsidRPr="00F02E61" w:rsidRDefault="00F02E61" w:rsidP="00F02E61">
      <w:pPr>
        <w:pStyle w:val="NormalWeb"/>
        <w:rPr>
          <w:sz w:val="26"/>
          <w:szCs w:val="26"/>
        </w:rPr>
      </w:pPr>
      <w:bookmarkStart w:id="0" w:name="_GoBack"/>
      <w:r w:rsidRPr="00F02E61">
        <w:rPr>
          <w:sz w:val="26"/>
          <w:szCs w:val="26"/>
        </w:rPr>
        <w:t>Happy #</w:t>
      </w:r>
      <w:proofErr w:type="spellStart"/>
      <w:r w:rsidRPr="00F02E61">
        <w:rPr>
          <w:sz w:val="26"/>
          <w:szCs w:val="26"/>
        </w:rPr>
        <w:t>WakeUpWednesday</w:t>
      </w:r>
      <w:proofErr w:type="spellEnd"/>
      <w:r w:rsidRPr="00F02E61">
        <w:rPr>
          <w:sz w:val="26"/>
          <w:szCs w:val="26"/>
        </w:rPr>
        <w:t>!</w:t>
      </w:r>
      <w:r w:rsidRPr="00F02E61">
        <w:rPr>
          <w:sz w:val="26"/>
          <w:szCs w:val="26"/>
        </w:rPr>
        <w:br/>
      </w:r>
      <w:r w:rsidRPr="00F02E61">
        <w:rPr>
          <w:sz w:val="26"/>
          <w:szCs w:val="26"/>
        </w:rPr>
        <w:br/>
        <w:t>This week we’re highlighting two popular apps amongst children and young people, along with the associated risks which are present within each platform that parents, carers and trusted adults to be aware of.</w:t>
      </w:r>
      <w:r w:rsidRPr="00F02E61">
        <w:rPr>
          <w:sz w:val="26"/>
          <w:szCs w:val="26"/>
        </w:rPr>
        <w:br/>
      </w:r>
      <w:r w:rsidRPr="00F02E61">
        <w:rPr>
          <w:sz w:val="26"/>
          <w:szCs w:val="26"/>
        </w:rPr>
        <w:br/>
      </w:r>
      <w:r w:rsidRPr="00F02E61">
        <w:rPr>
          <w:rStyle w:val="Strong"/>
          <w:sz w:val="26"/>
          <w:szCs w:val="26"/>
          <w:u w:val="single"/>
        </w:rPr>
        <w:t>Instagram – Online Safety Guide for Parents &amp; Carers – Updated March 2019</w:t>
      </w:r>
      <w:r w:rsidRPr="00F02E61">
        <w:rPr>
          <w:sz w:val="26"/>
          <w:szCs w:val="26"/>
        </w:rPr>
        <w:t xml:space="preserve"> </w:t>
      </w:r>
      <w:r w:rsidRPr="00F02E61">
        <w:rPr>
          <w:sz w:val="26"/>
          <w:szCs w:val="26"/>
        </w:rPr>
        <w:br/>
        <w:t>Instagram is a hugely popular social networking app with over 1 billion snap happy users worldwide. The app, which is accessible on iOS and Android devices, allows users to upload images and videos to their feed, like an online gallery. Images and videos can be transformed with an array of filters to edit the shot before sharing.</w:t>
      </w:r>
      <w:r w:rsidRPr="00F02E61">
        <w:rPr>
          <w:sz w:val="26"/>
          <w:szCs w:val="26"/>
        </w:rPr>
        <w:br/>
      </w:r>
      <w:r w:rsidRPr="00F02E61">
        <w:rPr>
          <w:rStyle w:val="Strong"/>
          <w:sz w:val="26"/>
          <w:szCs w:val="26"/>
        </w:rPr>
        <w:t>In the news:</w:t>
      </w:r>
      <w:r w:rsidRPr="00F02E61">
        <w:rPr>
          <w:sz w:val="26"/>
          <w:szCs w:val="26"/>
        </w:rPr>
        <w:t> On 1st March 2019, the NSPCC said that police in England and Wales recorded 1,944 incidents of sexual communication with children in the six months to September 2018, and Instagram was used in 32% of the 1,317 cases where a method was recorded. (Source: BBC)</w:t>
      </w:r>
      <w:r w:rsidRPr="00F02E61">
        <w:rPr>
          <w:sz w:val="26"/>
          <w:szCs w:val="26"/>
        </w:rPr>
        <w:br/>
      </w:r>
      <w:r w:rsidRPr="00F02E61">
        <w:rPr>
          <w:rStyle w:val="Strong"/>
          <w:sz w:val="26"/>
          <w:szCs w:val="26"/>
        </w:rPr>
        <w:t>Revised Guide for Parents &amp; Carers Here:</w:t>
      </w:r>
      <w:r w:rsidRPr="00F02E61">
        <w:rPr>
          <w:sz w:val="26"/>
          <w:szCs w:val="26"/>
        </w:rPr>
        <w:t> </w:t>
      </w:r>
      <w:hyperlink r:id="rId4" w:tgtFrame="_blank" w:history="1">
        <w:r w:rsidRPr="00F02E61">
          <w:rPr>
            <w:rStyle w:val="Hyperlink"/>
            <w:sz w:val="26"/>
            <w:szCs w:val="26"/>
          </w:rPr>
          <w:t>https://nationalonlinesafety.com/resources/platform-guides/instagram-parents-guide/</w:t>
        </w:r>
      </w:hyperlink>
      <w:r w:rsidRPr="00F02E61">
        <w:rPr>
          <w:sz w:val="26"/>
          <w:szCs w:val="26"/>
        </w:rPr>
        <w:t xml:space="preserve"> </w:t>
      </w:r>
      <w:r w:rsidRPr="00F02E61">
        <w:rPr>
          <w:sz w:val="26"/>
          <w:szCs w:val="26"/>
        </w:rPr>
        <w:br/>
      </w:r>
      <w:r w:rsidRPr="00F02E61">
        <w:rPr>
          <w:sz w:val="26"/>
          <w:szCs w:val="26"/>
        </w:rPr>
        <w:br/>
      </w:r>
      <w:proofErr w:type="spellStart"/>
      <w:r w:rsidRPr="00F02E61">
        <w:rPr>
          <w:rStyle w:val="Strong"/>
          <w:sz w:val="26"/>
          <w:szCs w:val="26"/>
          <w:u w:val="single"/>
        </w:rPr>
        <w:t>TikTok</w:t>
      </w:r>
      <w:proofErr w:type="spellEnd"/>
      <w:r w:rsidRPr="00F02E61">
        <w:rPr>
          <w:rStyle w:val="Strong"/>
          <w:sz w:val="26"/>
          <w:szCs w:val="26"/>
          <w:u w:val="single"/>
        </w:rPr>
        <w:t xml:space="preserve"> – Online Safety Guide for Parents &amp; Carers – Updated March 2019</w:t>
      </w:r>
      <w:r w:rsidRPr="00F02E61">
        <w:rPr>
          <w:sz w:val="26"/>
          <w:szCs w:val="26"/>
        </w:rPr>
        <w:t xml:space="preserve"> </w:t>
      </w:r>
      <w:r w:rsidRPr="00F02E61">
        <w:rPr>
          <w:sz w:val="26"/>
          <w:szCs w:val="26"/>
        </w:rPr>
        <w:br/>
      </w:r>
      <w:proofErr w:type="spellStart"/>
      <w:r w:rsidRPr="00F02E61">
        <w:rPr>
          <w:sz w:val="26"/>
          <w:szCs w:val="26"/>
        </w:rPr>
        <w:t>TikTok</w:t>
      </w:r>
      <w:proofErr w:type="spellEnd"/>
      <w:r w:rsidRPr="00F02E61">
        <w:rPr>
          <w:sz w:val="26"/>
          <w:szCs w:val="26"/>
        </w:rPr>
        <w:t xml:space="preserve"> is a global video community where users create, share and discover ‘funny and memorable moments’ via short video clips – typically about 15 seconds long. Videos can be ‘spiced up’ with special effect filters, stickers, music and sound clips. Currently one of the world’s most popular apps, </w:t>
      </w:r>
      <w:proofErr w:type="spellStart"/>
      <w:r w:rsidRPr="00F02E61">
        <w:rPr>
          <w:sz w:val="26"/>
          <w:szCs w:val="26"/>
        </w:rPr>
        <w:t>TikTok</w:t>
      </w:r>
      <w:proofErr w:type="spellEnd"/>
      <w:r w:rsidRPr="00F02E61">
        <w:rPr>
          <w:sz w:val="26"/>
          <w:szCs w:val="26"/>
        </w:rPr>
        <w:t xml:space="preserve"> was formerly known as Musical.ly, before it was rebranded by the Chinese company that acquired it in November 2017.</w:t>
      </w:r>
      <w:r w:rsidRPr="00F02E61">
        <w:rPr>
          <w:sz w:val="26"/>
          <w:szCs w:val="26"/>
        </w:rPr>
        <w:br/>
      </w:r>
      <w:r w:rsidRPr="00F02E61">
        <w:rPr>
          <w:rStyle w:val="Strong"/>
          <w:sz w:val="26"/>
          <w:szCs w:val="26"/>
        </w:rPr>
        <w:t>Revised Guide for Parents &amp; Carers Here: </w:t>
      </w:r>
      <w:hyperlink r:id="rId5" w:tgtFrame="_blank" w:history="1">
        <w:r w:rsidRPr="00F02E61">
          <w:rPr>
            <w:rStyle w:val="Hyperlink"/>
            <w:sz w:val="26"/>
            <w:szCs w:val="26"/>
          </w:rPr>
          <w:t>https://nationalonlinesafety.com/resources/platform-guides/tiktok-guide-for-parents/</w:t>
        </w:r>
      </w:hyperlink>
      <w:r w:rsidRPr="00F02E61">
        <w:rPr>
          <w:sz w:val="26"/>
          <w:szCs w:val="26"/>
        </w:rPr>
        <w:t xml:space="preserve"> </w:t>
      </w:r>
      <w:r w:rsidRPr="00F02E61">
        <w:rPr>
          <w:sz w:val="26"/>
          <w:szCs w:val="26"/>
        </w:rPr>
        <w:br/>
      </w:r>
      <w:r w:rsidRPr="00F02E61">
        <w:rPr>
          <w:sz w:val="26"/>
          <w:szCs w:val="26"/>
        </w:rPr>
        <w:br/>
      </w:r>
      <w:r w:rsidRPr="00F02E61">
        <w:rPr>
          <w:rStyle w:val="Strong"/>
          <w:sz w:val="26"/>
          <w:szCs w:val="26"/>
        </w:rPr>
        <w:t>You can find below a link to both guides on our social media platforms below:</w:t>
      </w:r>
      <w:r w:rsidRPr="00F02E61">
        <w:rPr>
          <w:sz w:val="26"/>
          <w:szCs w:val="26"/>
        </w:rPr>
        <w:t xml:space="preserve"> </w:t>
      </w:r>
      <w:r w:rsidRPr="00F02E61">
        <w:rPr>
          <w:sz w:val="26"/>
          <w:szCs w:val="26"/>
        </w:rPr>
        <w:br/>
        <w:t>TWITTER:  </w:t>
      </w:r>
      <w:hyperlink r:id="rId6" w:tgtFrame="_blank" w:history="1">
        <w:r w:rsidRPr="00F02E61">
          <w:rPr>
            <w:rStyle w:val="Hyperlink"/>
            <w:sz w:val="26"/>
            <w:szCs w:val="26"/>
          </w:rPr>
          <w:t>https://twitter.com/natonlinesafety/status/1103329204899319808</w:t>
        </w:r>
      </w:hyperlink>
      <w:r w:rsidRPr="00F02E61">
        <w:rPr>
          <w:sz w:val="26"/>
          <w:szCs w:val="26"/>
        </w:rPr>
        <w:t xml:space="preserve"> </w:t>
      </w:r>
      <w:r w:rsidRPr="00F02E61">
        <w:rPr>
          <w:sz w:val="26"/>
          <w:szCs w:val="26"/>
        </w:rPr>
        <w:br/>
        <w:t xml:space="preserve">FACEBOOK:   </w:t>
      </w:r>
      <w:hyperlink r:id="rId7" w:tgtFrame="_blank" w:history="1">
        <w:r w:rsidRPr="00F02E61">
          <w:rPr>
            <w:rStyle w:val="Hyperlink"/>
            <w:sz w:val="26"/>
            <w:szCs w:val="26"/>
          </w:rPr>
          <w:t>https://www.facebook.com/NationalOnlineSafety/photos/pcb.1975472002758980/1975471832758997/?type=3&amp;theater</w:t>
        </w:r>
      </w:hyperlink>
      <w:r w:rsidRPr="00F02E61">
        <w:rPr>
          <w:sz w:val="26"/>
          <w:szCs w:val="26"/>
        </w:rPr>
        <w:t xml:space="preserve"> </w:t>
      </w:r>
      <w:r w:rsidRPr="00F02E61">
        <w:rPr>
          <w:sz w:val="26"/>
          <w:szCs w:val="26"/>
        </w:rPr>
        <w:br/>
      </w:r>
      <w:r w:rsidRPr="00F02E61">
        <w:rPr>
          <w:sz w:val="26"/>
          <w:szCs w:val="26"/>
        </w:rPr>
        <w:br/>
      </w:r>
      <w:r w:rsidRPr="00F02E61">
        <w:rPr>
          <w:rStyle w:val="Strong"/>
          <w:sz w:val="26"/>
          <w:szCs w:val="26"/>
        </w:rPr>
        <w:t>About #</w:t>
      </w:r>
      <w:proofErr w:type="spellStart"/>
      <w:r w:rsidRPr="00F02E61">
        <w:rPr>
          <w:rStyle w:val="Strong"/>
          <w:sz w:val="26"/>
          <w:szCs w:val="26"/>
        </w:rPr>
        <w:t>WakeUpWednesday</w:t>
      </w:r>
      <w:proofErr w:type="spellEnd"/>
      <w:r w:rsidRPr="00F02E61">
        <w:rPr>
          <w:sz w:val="26"/>
          <w:szCs w:val="26"/>
        </w:rPr>
        <w:t xml:space="preserve"> </w:t>
      </w:r>
      <w:r w:rsidRPr="00F02E61">
        <w:rPr>
          <w:sz w:val="26"/>
          <w:szCs w:val="26"/>
        </w:rPr>
        <w:br/>
        <w:t xml:space="preserve">At National Online Safety we believe in empowering parents, carers and trusted adults with the information they need to hold informed and age-appropriate conversations about online safety with their child, should they feel it is needed. Every Wednesday we produce guides to focus on specific platforms/risks which we believe trusted adults should be aware of. Please get in touch with us should you have a suggested platform you would like us to focus on by emailing us </w:t>
      </w:r>
      <w:hyperlink r:id="rId8" w:history="1">
        <w:r w:rsidRPr="00F02E61">
          <w:rPr>
            <w:rStyle w:val="Hyperlink"/>
            <w:sz w:val="26"/>
            <w:szCs w:val="26"/>
          </w:rPr>
          <w:t>athello@nationalonlinesafety.com</w:t>
        </w:r>
      </w:hyperlink>
      <w:r w:rsidRPr="00F02E61">
        <w:rPr>
          <w:sz w:val="26"/>
          <w:szCs w:val="26"/>
        </w:rPr>
        <w:br/>
      </w:r>
      <w:r w:rsidRPr="00F02E61">
        <w:rPr>
          <w:sz w:val="26"/>
          <w:szCs w:val="26"/>
        </w:rPr>
        <w:br/>
      </w:r>
      <w:r w:rsidRPr="00F02E61">
        <w:rPr>
          <w:rStyle w:val="Strong"/>
          <w:sz w:val="26"/>
          <w:szCs w:val="26"/>
        </w:rPr>
        <w:t>Annual Membership</w:t>
      </w:r>
      <w:r w:rsidRPr="00F02E61">
        <w:rPr>
          <w:sz w:val="26"/>
          <w:szCs w:val="26"/>
        </w:rPr>
        <w:t xml:space="preserve"> </w:t>
      </w:r>
      <w:r w:rsidRPr="00F02E61">
        <w:rPr>
          <w:sz w:val="26"/>
          <w:szCs w:val="26"/>
        </w:rPr>
        <w:br/>
        <w:t>Are you interested in becoming a NOS Certified Community Member? Please get in touch here for further information:</w:t>
      </w:r>
      <w:hyperlink r:id="rId9" w:tgtFrame="_blank" w:history="1">
        <w:r w:rsidRPr="00F02E61">
          <w:rPr>
            <w:rStyle w:val="Hyperlink"/>
            <w:sz w:val="26"/>
            <w:szCs w:val="26"/>
          </w:rPr>
          <w:t> https://nationalonlinesafety.com/online-safety-certified-schools-accreditation/</w:t>
        </w:r>
      </w:hyperlink>
      <w:r w:rsidRPr="00F02E61">
        <w:rPr>
          <w:sz w:val="26"/>
          <w:szCs w:val="26"/>
        </w:rPr>
        <w:t xml:space="preserve"> </w:t>
      </w:r>
      <w:r w:rsidRPr="00F02E61">
        <w:rPr>
          <w:sz w:val="26"/>
          <w:szCs w:val="26"/>
        </w:rPr>
        <w:br/>
      </w:r>
      <w:bookmarkEnd w:id="0"/>
      <w:r w:rsidRPr="00F02E61">
        <w:rPr>
          <w:sz w:val="26"/>
          <w:szCs w:val="26"/>
        </w:rPr>
        <w:br/>
      </w:r>
    </w:p>
    <w:sectPr w:rsidR="00F02E61" w:rsidRPr="00F02E61" w:rsidSect="00F02E61">
      <w:pgSz w:w="11906" w:h="16838"/>
      <w:pgMar w:top="107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61"/>
    <w:rsid w:val="008C635D"/>
    <w:rsid w:val="00F02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41A0B-4AB7-4D51-ADF5-E1C6ECD8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E61"/>
    <w:rPr>
      <w:color w:val="0000FF"/>
      <w:u w:val="single"/>
    </w:rPr>
  </w:style>
  <w:style w:type="paragraph" w:styleId="NormalWeb">
    <w:name w:val="Normal (Web)"/>
    <w:basedOn w:val="Normal"/>
    <w:uiPriority w:val="99"/>
    <w:unhideWhenUsed/>
    <w:rsid w:val="00F02E6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0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ello@nationalonlinesafety.com" TargetMode="External"/><Relationship Id="rId3" Type="http://schemas.openxmlformats.org/officeDocument/2006/relationships/webSettings" Target="webSettings.xml"/><Relationship Id="rId7" Type="http://schemas.openxmlformats.org/officeDocument/2006/relationships/hyperlink" Target="https://protect-eu.mimecast.com/s/YGRGCONpf8wBNupoGF8?domain=nationalonlinesafety.us16.list-mana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pPSpCNMoFW9gZt7kZFg?domain=nationalonlinesafety.us16.list-manage.com" TargetMode="External"/><Relationship Id="rId11" Type="http://schemas.openxmlformats.org/officeDocument/2006/relationships/theme" Target="theme/theme1.xml"/><Relationship Id="rId5" Type="http://schemas.openxmlformats.org/officeDocument/2006/relationships/hyperlink" Target="https://protect-eu.mimecast.com/s/f2mtCMLnfr9n2t9HiMs?domain=nationalonlinesafety.us16.list-manage.com" TargetMode="External"/><Relationship Id="rId10" Type="http://schemas.openxmlformats.org/officeDocument/2006/relationships/fontTable" Target="fontTable.xml"/><Relationship Id="rId4" Type="http://schemas.openxmlformats.org/officeDocument/2006/relationships/hyperlink" Target="https://protect-eu.mimecast.com/s/kXJaCLKmiWXzktAsE8G?domain=nationalonlinesafety.us16.list-manage.com" TargetMode="External"/><Relationship Id="rId9" Type="http://schemas.openxmlformats.org/officeDocument/2006/relationships/hyperlink" Target="https://protect-eu.mimecast.com/s/3uqjCPOqiwZL0HPd8J9?domain=nationalonlinesafety.us16.list-man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Hayes</dc:creator>
  <cp:keywords/>
  <dc:description/>
  <cp:lastModifiedBy>Lorraine Hayes</cp:lastModifiedBy>
  <cp:revision>1</cp:revision>
  <dcterms:created xsi:type="dcterms:W3CDTF">2019-03-07T14:10:00Z</dcterms:created>
  <dcterms:modified xsi:type="dcterms:W3CDTF">2019-03-07T14:15:00Z</dcterms:modified>
</cp:coreProperties>
</file>