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BA" w:rsidRPr="004B3EBA" w:rsidRDefault="004B3EBA" w:rsidP="004B3EBA">
      <w:pPr>
        <w:pStyle w:val="NormalWeb"/>
        <w:shd w:val="clear" w:color="auto" w:fill="FFFFFF"/>
        <w:spacing w:before="0" w:beforeAutospacing="0" w:line="330" w:lineRule="atLeast"/>
        <w:rPr>
          <w:rFonts w:ascii="Arial" w:hAnsi="Arial" w:cs="Arial"/>
          <w:b/>
          <w:color w:val="333333"/>
          <w:sz w:val="21"/>
          <w:szCs w:val="21"/>
          <w:u w:val="single"/>
        </w:rPr>
      </w:pPr>
      <w:r w:rsidRPr="004B3EBA">
        <w:rPr>
          <w:rFonts w:ascii="Arial" w:hAnsi="Arial" w:cs="Arial"/>
          <w:b/>
          <w:color w:val="333333"/>
          <w:sz w:val="21"/>
          <w:szCs w:val="21"/>
          <w:u w:val="single"/>
        </w:rPr>
        <w:t>Critical Worker &amp; Vulnerable Children Provision - Update</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bookmarkStart w:id="0" w:name="_GoBack"/>
      <w:bookmarkEnd w:id="0"/>
      <w:r>
        <w:rPr>
          <w:rFonts w:ascii="Arial" w:hAnsi="Arial" w:cs="Arial"/>
          <w:color w:val="333333"/>
          <w:sz w:val="21"/>
          <w:szCs w:val="21"/>
        </w:rPr>
        <w:t>Thank you to all parents/carers who have sent in their request for Critical Worker/Vulnerable children provision. Unless we have contacted you separately, this is to confirm that your child has a place on the requested days.</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If your child is scheduled to attend tomorrow (Wed 6th January), they should attend at their normal start time, via their usual school entrance. Please maintain social distancing to ensure the integrity of the separate bubbles. Prompt arrival at your child's start time (</w:t>
      </w:r>
      <w:proofErr w:type="spellStart"/>
      <w:r>
        <w:rPr>
          <w:rFonts w:ascii="Arial" w:hAnsi="Arial" w:cs="Arial"/>
          <w:color w:val="333333"/>
          <w:sz w:val="21"/>
          <w:szCs w:val="21"/>
        </w:rPr>
        <w:t>ie</w:t>
      </w:r>
      <w:proofErr w:type="spellEnd"/>
      <w:r>
        <w:rPr>
          <w:rFonts w:ascii="Arial" w:hAnsi="Arial" w:cs="Arial"/>
          <w:color w:val="333333"/>
          <w:sz w:val="21"/>
          <w:szCs w:val="21"/>
        </w:rPr>
        <w:t xml:space="preserve"> not too early and not late) would be much appreciated. This will apply to the end of day timings also, which remain the same.</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If your child stays for school dinners, a packed lunch will be provided, or your child can bring their own from home. There will be no hot food on site throughout this period of lockdown. Please ensure your child has a named water bottle.</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We look forward to seeing your child either tomorrow or when they are scheduled to attend.</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Yours sincerely</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Mr D Harrison</w:t>
      </w:r>
    </w:p>
    <w:p w:rsidR="004B3EBA" w:rsidRDefault="004B3EBA" w:rsidP="004B3EBA">
      <w:pPr>
        <w:pStyle w:val="NormalWeb"/>
        <w:shd w:val="clear" w:color="auto" w:fill="FFFFFF"/>
        <w:spacing w:before="0" w:beforeAutospacing="0" w:line="330" w:lineRule="atLeast"/>
        <w:rPr>
          <w:rFonts w:ascii="Arial" w:hAnsi="Arial" w:cs="Arial"/>
          <w:color w:val="333333"/>
          <w:sz w:val="21"/>
          <w:szCs w:val="21"/>
        </w:rPr>
      </w:pPr>
      <w:proofErr w:type="spellStart"/>
      <w:r>
        <w:rPr>
          <w:rFonts w:ascii="Arial" w:hAnsi="Arial" w:cs="Arial"/>
          <w:color w:val="333333"/>
          <w:sz w:val="21"/>
          <w:szCs w:val="21"/>
        </w:rPr>
        <w:t>Headteacher</w:t>
      </w:r>
      <w:proofErr w:type="spellEnd"/>
    </w:p>
    <w:p w:rsidR="001D66EB" w:rsidRDefault="001D66EB"/>
    <w:sectPr w:rsidR="001D6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BA"/>
    <w:rsid w:val="001D66EB"/>
    <w:rsid w:val="004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D2921-F366-4E93-A6E9-28BBEC35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E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Willis</dc:creator>
  <cp:keywords/>
  <dc:description/>
  <cp:lastModifiedBy>Nicki Willis</cp:lastModifiedBy>
  <cp:revision>1</cp:revision>
  <dcterms:created xsi:type="dcterms:W3CDTF">2021-01-05T17:19:00Z</dcterms:created>
  <dcterms:modified xsi:type="dcterms:W3CDTF">2021-01-05T17:21:00Z</dcterms:modified>
</cp:coreProperties>
</file>