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Disciplinary Policy</w:t>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2">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3">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History Log</w:t>
      </w:r>
    </w:p>
    <w:p w:rsidR="00000000" w:rsidDel="00000000" w:rsidP="00000000" w:rsidRDefault="00000000" w:rsidRPr="00000000" w14:paraId="00000022">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line="240" w:lineRule="auto"/>
        <w:rPr>
          <w:rFonts w:ascii="Poppins" w:cs="Poppins" w:eastAsia="Poppins" w:hAnsi="Poppins"/>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D">
      <w:pPr>
        <w:spacing w:line="240" w:lineRule="auto"/>
        <w:rPr>
          <w:rFonts w:ascii="Poppins" w:cs="Poppins" w:eastAsia="Poppins" w:hAnsi="Poppi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keepNext w:val="0"/>
        <w:keepLines w:val="0"/>
        <w:spacing w:before="480" w:line="240" w:lineRule="auto"/>
        <w:rPr>
          <w:rFonts w:ascii="Poppins" w:cs="Poppins" w:eastAsia="Poppins" w:hAnsi="Poppins"/>
          <w:b w:val="1"/>
          <w:bCs w:val="1"/>
          <w:sz w:val="24"/>
          <w:szCs w:val="24"/>
        </w:rPr>
      </w:pPr>
      <w:bookmarkStart w:colFirst="0" w:colLast="0" w:name="_udb5f9htsnms" w:id="0"/>
      <w:bookmarkEnd w:id="0"/>
      <w:r w:rsidDel="00000000" w:rsidR="00000000" w:rsidRPr="00000000">
        <w:rPr>
          <w:rFonts w:ascii="Poppins" w:cs="Poppins" w:eastAsia="Poppins" w:hAnsi="Poppins"/>
          <w:b w:val="1"/>
          <w:bCs w:val="1"/>
          <w:sz w:val="24"/>
          <w:szCs w:val="24"/>
          <w:rtl w:val="0"/>
        </w:rPr>
        <w:t xml:space="preserve">Section One: Disciplinary Policy</w:t>
      </w:r>
    </w:p>
    <w:p w:rsidR="00000000" w:rsidDel="00000000" w:rsidP="00000000" w:rsidRDefault="00000000" w:rsidRPr="00000000" w14:paraId="0000002F">
      <w:pPr>
        <w:pStyle w:val="Heading2"/>
        <w:keepNext w:val="0"/>
        <w:keepLines w:val="0"/>
        <w:spacing w:after="80" w:line="240" w:lineRule="auto"/>
        <w:rPr>
          <w:rFonts w:ascii="Poppins" w:cs="Poppins" w:eastAsia="Poppins" w:hAnsi="Poppins"/>
          <w:b w:val="1"/>
          <w:bCs w:val="1"/>
          <w:sz w:val="24"/>
          <w:szCs w:val="24"/>
        </w:rPr>
      </w:pPr>
      <w:bookmarkStart w:colFirst="0" w:colLast="0" w:name="_kqouzak7wphf" w:id="1"/>
      <w:bookmarkEnd w:id="1"/>
      <w:r w:rsidDel="00000000" w:rsidR="00000000" w:rsidRPr="00000000">
        <w:rPr>
          <w:rFonts w:ascii="Poppins" w:cs="Poppins" w:eastAsia="Poppins" w:hAnsi="Poppins"/>
          <w:b w:val="1"/>
          <w:bCs w:val="1"/>
          <w:sz w:val="24"/>
          <w:szCs w:val="24"/>
          <w:rtl w:val="0"/>
        </w:rPr>
        <w:t xml:space="preserve">Introduction</w:t>
      </w:r>
    </w:p>
    <w:p w:rsidR="00000000" w:rsidDel="00000000" w:rsidP="00000000" w:rsidRDefault="00000000" w:rsidRPr="00000000" w14:paraId="00000030">
      <w:pPr>
        <w:spacing w:after="240" w:before="240" w:line="240" w:lineRule="auto"/>
        <w:rPr>
          <w:sz w:val="24"/>
          <w:szCs w:val="24"/>
        </w:rPr>
      </w:pPr>
      <w:r w:rsidDel="00000000" w:rsidR="00000000" w:rsidRPr="00000000">
        <w:rPr>
          <w:rFonts w:ascii="Poppins" w:cs="Poppins" w:eastAsia="Poppins" w:hAnsi="Poppins"/>
          <w:sz w:val="24"/>
          <w:szCs w:val="24"/>
          <w:rtl w:val="0"/>
        </w:rPr>
        <w:t xml:space="preserve">As the Governing Body of Wallsend Jubilee Primary School,, we have developed this policy and procedure for members of staff appointed to work under a contract of employment at our school[1], ensuring it has been compiled in accordance with the requirements of appropriate statutory legislation as well as the ACAS Code of Practice.</w:t>
      </w:r>
      <w:r w:rsidDel="00000000" w:rsidR="00000000" w:rsidRPr="00000000">
        <w:rPr>
          <w:rtl w:val="0"/>
        </w:rPr>
      </w:r>
    </w:p>
    <w:p w:rsidR="00000000" w:rsidDel="00000000" w:rsidP="00000000" w:rsidRDefault="00000000" w:rsidRPr="00000000" w14:paraId="00000031">
      <w:pPr>
        <w:pStyle w:val="Heading2"/>
        <w:keepNext w:val="0"/>
        <w:keepLines w:val="0"/>
        <w:spacing w:after="80" w:line="240" w:lineRule="auto"/>
        <w:rPr>
          <w:rFonts w:ascii="Poppins" w:cs="Poppins" w:eastAsia="Poppins" w:hAnsi="Poppins"/>
          <w:b w:val="1"/>
          <w:bCs w:val="1"/>
          <w:sz w:val="24"/>
          <w:szCs w:val="24"/>
        </w:rPr>
      </w:pPr>
      <w:bookmarkStart w:colFirst="0" w:colLast="0" w:name="_m2nlhe5kjwdv" w:id="2"/>
      <w:bookmarkEnd w:id="2"/>
      <w:r w:rsidDel="00000000" w:rsidR="00000000" w:rsidRPr="00000000">
        <w:rPr>
          <w:rFonts w:ascii="Poppins" w:cs="Poppins" w:eastAsia="Poppins" w:hAnsi="Poppins"/>
          <w:b w:val="1"/>
          <w:bCs w:val="1"/>
          <w:sz w:val="24"/>
          <w:szCs w:val="24"/>
          <w:rtl w:val="0"/>
        </w:rPr>
        <w:t xml:space="preserve">Purpose</w:t>
      </w:r>
    </w:p>
    <w:p w:rsidR="00000000" w:rsidDel="00000000" w:rsidP="00000000" w:rsidRDefault="00000000" w:rsidRPr="00000000" w14:paraId="0000003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purpose of this policy and procedure is to achieve and maintain an employee’s conduct to a level acceptable to ourselves as the Governing Body. In this respect staff under a contract of employment at our school are reminded of the need to maintain agreed standards of conduct and behaviour and adhere to agreed school policies and procedures.</w:t>
      </w:r>
    </w:p>
    <w:p w:rsidR="00000000" w:rsidDel="00000000" w:rsidP="00000000" w:rsidRDefault="00000000" w:rsidRPr="00000000" w14:paraId="00000033">
      <w:pPr>
        <w:spacing w:after="240" w:before="240" w:line="240" w:lineRule="auto"/>
        <w:rPr>
          <w:sz w:val="24"/>
          <w:szCs w:val="24"/>
        </w:rPr>
      </w:pPr>
      <w:r w:rsidDel="00000000" w:rsidR="00000000" w:rsidRPr="00000000">
        <w:rPr>
          <w:rFonts w:ascii="Poppins" w:cs="Poppins" w:eastAsia="Poppins" w:hAnsi="Poppins"/>
          <w:sz w:val="24"/>
          <w:szCs w:val="24"/>
          <w:rtl w:val="0"/>
        </w:rPr>
        <w:t xml:space="preserve">To achieve these aims it is expected that concerns relating to conduct will be resolved as quickly as possible in a fair and transparent manner and at an appropriate level within school.</w:t>
      </w:r>
      <w:r w:rsidDel="00000000" w:rsidR="00000000" w:rsidRPr="00000000">
        <w:rPr>
          <w:rtl w:val="0"/>
        </w:rPr>
      </w:r>
    </w:p>
    <w:p w:rsidR="00000000" w:rsidDel="00000000" w:rsidP="00000000" w:rsidRDefault="00000000" w:rsidRPr="00000000" w14:paraId="00000034">
      <w:pPr>
        <w:pStyle w:val="Heading2"/>
        <w:keepNext w:val="0"/>
        <w:keepLines w:val="0"/>
        <w:spacing w:after="80" w:line="240" w:lineRule="auto"/>
        <w:rPr>
          <w:rFonts w:ascii="Poppins" w:cs="Poppins" w:eastAsia="Poppins" w:hAnsi="Poppins"/>
          <w:b w:val="1"/>
          <w:bCs w:val="1"/>
          <w:sz w:val="24"/>
          <w:szCs w:val="24"/>
        </w:rPr>
      </w:pPr>
      <w:bookmarkStart w:colFirst="0" w:colLast="0" w:name="_9f1qels96cl2" w:id="3"/>
      <w:bookmarkEnd w:id="3"/>
      <w:r w:rsidDel="00000000" w:rsidR="00000000" w:rsidRPr="00000000">
        <w:rPr>
          <w:rFonts w:ascii="Poppins" w:cs="Poppins" w:eastAsia="Poppins" w:hAnsi="Poppins"/>
          <w:b w:val="1"/>
          <w:bCs w:val="1"/>
          <w:sz w:val="24"/>
          <w:szCs w:val="24"/>
          <w:rtl w:val="0"/>
        </w:rPr>
        <w:t xml:space="preserve">Principles</w:t>
      </w:r>
    </w:p>
    <w:p w:rsidR="00000000" w:rsidDel="00000000" w:rsidP="00000000" w:rsidRDefault="00000000" w:rsidRPr="00000000" w14:paraId="0000003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strongly support the view that this policy and procedure is not in itself a means for simply imposing sanctions against employees in school, rather it is a tool to ensure a fair and transparent method of investigating concerns and addressing unsatisfactory behaviour where this has been identified.</w:t>
      </w:r>
    </w:p>
    <w:p w:rsidR="00000000" w:rsidDel="00000000" w:rsidP="00000000" w:rsidRDefault="00000000" w:rsidRPr="00000000" w14:paraId="0000003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possible, identified concerns will be managed through encouraging improvements in employees conduct. In recognising this, we wish to encourage a working environment where minor concerns can be resolved informally, together with implementing more formal procedures when they become necessary in an objective manner, without undue delay.</w:t>
      </w:r>
    </w:p>
    <w:p w:rsidR="00000000" w:rsidDel="00000000" w:rsidP="00000000" w:rsidRDefault="00000000" w:rsidRPr="00000000" w14:paraId="00000037">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line with the statutory guidance - Keeping Children Safe in Education – We are reminded that all school employees have a responsibility to provide a safe environment in which our pupils can learn.</w:t>
      </w:r>
    </w:p>
    <w:p w:rsidR="00000000" w:rsidDel="00000000" w:rsidP="00000000" w:rsidRDefault="00000000" w:rsidRPr="00000000" w14:paraId="0000003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39">
      <w:pPr>
        <w:pStyle w:val="Heading5"/>
        <w:keepNext w:val="0"/>
        <w:keepLines w:val="0"/>
        <w:spacing w:after="40" w:before="220" w:line="240" w:lineRule="auto"/>
        <w:rPr>
          <w:rFonts w:ascii="Poppins" w:cs="Poppins" w:eastAsia="Poppins" w:hAnsi="Poppins"/>
          <w:color w:val="000000"/>
          <w:sz w:val="24"/>
          <w:szCs w:val="24"/>
        </w:rPr>
      </w:pPr>
      <w:bookmarkStart w:colFirst="0" w:colLast="0" w:name="_x40xhb2r1ti9" w:id="4"/>
      <w:bookmarkEnd w:id="4"/>
      <w:r w:rsidDel="00000000" w:rsidR="00000000" w:rsidRPr="00000000">
        <w:rPr>
          <w:rFonts w:ascii="Poppins" w:cs="Poppins" w:eastAsia="Poppins" w:hAnsi="Poppins"/>
          <w:color w:val="000000"/>
          <w:sz w:val="24"/>
          <w:szCs w:val="24"/>
          <w:rtl w:val="0"/>
        </w:rPr>
        <w:t xml:space="preserve">Minor cases of misconduct will be dealt with on an informal basis, without reference to this policy.</w:t>
      </w:r>
    </w:p>
    <w:p w:rsidR="00000000" w:rsidDel="00000000" w:rsidP="00000000" w:rsidRDefault="00000000" w:rsidRPr="00000000" w14:paraId="0000003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color w:val="000000"/>
          <w:sz w:val="24"/>
          <w:szCs w:val="24"/>
          <w:rtl w:val="0"/>
        </w:rPr>
        <w:t xml:space="preserve">Where consideration is being given to invoking the formal procedure, we have determined that no decision should be taken until advice has been obtained from our school HR service provider.</w:t>
      </w:r>
      <w:r w:rsidDel="00000000" w:rsidR="00000000" w:rsidRPr="00000000">
        <w:rPr>
          <w:rtl w:val="0"/>
        </w:rPr>
      </w:r>
    </w:p>
    <w:p w:rsidR="00000000" w:rsidDel="00000000" w:rsidP="00000000" w:rsidRDefault="00000000" w:rsidRPr="00000000" w14:paraId="0000003B">
      <w:pPr>
        <w:pStyle w:val="Heading5"/>
        <w:keepNext w:val="0"/>
        <w:keepLines w:val="0"/>
        <w:spacing w:after="40" w:before="220" w:line="240" w:lineRule="auto"/>
        <w:rPr>
          <w:rFonts w:ascii="Poppins" w:cs="Poppins" w:eastAsia="Poppins" w:hAnsi="Poppins"/>
          <w:color w:val="000000"/>
          <w:sz w:val="24"/>
          <w:szCs w:val="24"/>
        </w:rPr>
      </w:pPr>
      <w:bookmarkStart w:colFirst="0" w:colLast="0" w:name="_6nckvtcq71zk" w:id="5"/>
      <w:bookmarkEnd w:id="5"/>
      <w:r w:rsidDel="00000000" w:rsidR="00000000" w:rsidRPr="00000000">
        <w:rPr>
          <w:rFonts w:ascii="Poppins" w:cs="Poppins" w:eastAsia="Poppins" w:hAnsi="Poppins"/>
          <w:color w:val="000000"/>
          <w:sz w:val="24"/>
          <w:szCs w:val="24"/>
          <w:rtl w:val="0"/>
        </w:rPr>
        <w:t xml:space="preserve">Where concerns are made that conduct appears unsatisfactory, we will ensure no formal sanctions will be imposed under this policy until the case has been impartially and fully investigated.</w:t>
      </w:r>
    </w:p>
    <w:p w:rsidR="00000000" w:rsidDel="00000000" w:rsidP="00000000" w:rsidRDefault="00000000" w:rsidRPr="00000000" w14:paraId="0000003C">
      <w:pPr>
        <w:spacing w:after="240" w:before="240" w:line="240" w:lineRule="auto"/>
        <w:rPr>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color w:val="000000"/>
          <w:sz w:val="24"/>
          <w:szCs w:val="24"/>
          <w:rtl w:val="0"/>
        </w:rPr>
        <w:t xml:space="preserve">Where the outcome of an investigation identifies improvements required by an employee we will ensure they will be informed of these in writing. This communication will include any support to be provided, relevant timescales and the consequences of failing to improve.</w:t>
      </w:r>
      <w:r w:rsidDel="00000000" w:rsidR="00000000" w:rsidRPr="00000000">
        <w:rPr>
          <w:sz w:val="24"/>
          <w:szCs w:val="24"/>
          <w:rtl w:val="0"/>
        </w:rPr>
        <w:t xml:space="preserve">   </w:t>
        <w:tab/>
      </w:r>
    </w:p>
    <w:p w:rsidR="00000000" w:rsidDel="00000000" w:rsidP="00000000" w:rsidRDefault="00000000" w:rsidRPr="00000000" w14:paraId="0000003D">
      <w:pPr>
        <w:pStyle w:val="Heading5"/>
        <w:keepNext w:val="0"/>
        <w:keepLines w:val="0"/>
        <w:spacing w:after="40" w:before="220" w:line="240" w:lineRule="auto"/>
        <w:rPr>
          <w:rFonts w:ascii="Poppins" w:cs="Poppins" w:eastAsia="Poppins" w:hAnsi="Poppins"/>
          <w:sz w:val="24"/>
          <w:szCs w:val="24"/>
        </w:rPr>
      </w:pPr>
      <w:bookmarkStart w:colFirst="0" w:colLast="0" w:name="_v5ehl1gx1ib3" w:id="6"/>
      <w:bookmarkEnd w:id="6"/>
      <w:r w:rsidDel="00000000" w:rsidR="00000000" w:rsidRPr="00000000">
        <w:rPr>
          <w:rFonts w:ascii="Poppins" w:cs="Poppins" w:eastAsia="Poppins" w:hAnsi="Poppins"/>
          <w:color w:val="000000"/>
          <w:sz w:val="24"/>
          <w:szCs w:val="24"/>
          <w:rtl w:val="0"/>
        </w:rPr>
        <w:t xml:space="preserve">The level of formal sanction will be proportionate to the seriousness of the offence, having regard to the need for fairness, transparency and consistency of approach.</w:t>
      </w:r>
      <w:r w:rsidDel="00000000" w:rsidR="00000000" w:rsidRPr="00000000">
        <w:rPr>
          <w:rtl w:val="0"/>
        </w:rPr>
      </w:r>
    </w:p>
    <w:p w:rsidR="00000000" w:rsidDel="00000000" w:rsidP="00000000" w:rsidRDefault="00000000" w:rsidRPr="00000000" w14:paraId="0000003E">
      <w:pPr>
        <w:pStyle w:val="Heading5"/>
        <w:keepNext w:val="0"/>
        <w:keepLines w:val="0"/>
        <w:spacing w:after="40" w:before="220" w:line="240" w:lineRule="auto"/>
        <w:rPr>
          <w:rFonts w:ascii="Poppins" w:cs="Poppins" w:eastAsia="Poppins" w:hAnsi="Poppins"/>
          <w:sz w:val="24"/>
          <w:szCs w:val="24"/>
        </w:rPr>
      </w:pPr>
      <w:bookmarkStart w:colFirst="0" w:colLast="0" w:name="_zhd11bsnnlqp" w:id="7"/>
      <w:bookmarkEnd w:id="7"/>
      <w:r w:rsidDel="00000000" w:rsidR="00000000" w:rsidRPr="00000000">
        <w:rPr>
          <w:rFonts w:ascii="Poppins" w:cs="Poppins" w:eastAsia="Poppins" w:hAnsi="Poppins"/>
          <w:color w:val="000000"/>
          <w:sz w:val="24"/>
          <w:szCs w:val="24"/>
          <w:rtl w:val="0"/>
        </w:rPr>
        <w:t xml:space="preserve">Where an individual has been involved at a previous stage of an ongoing disciplinary case, we will ensure they will not hear the case or be a member of an appeal panel[2].</w:t>
      </w:r>
      <w:r w:rsidDel="00000000" w:rsidR="00000000" w:rsidRPr="00000000">
        <w:rPr>
          <w:rtl w:val="0"/>
        </w:rPr>
      </w:r>
    </w:p>
    <w:p w:rsidR="00000000" w:rsidDel="00000000" w:rsidP="00000000" w:rsidRDefault="00000000" w:rsidRPr="00000000" w14:paraId="0000003F">
      <w:pPr>
        <w:pStyle w:val="Heading5"/>
        <w:keepNext w:val="0"/>
        <w:keepLines w:val="0"/>
        <w:spacing w:after="40" w:before="220" w:line="240" w:lineRule="auto"/>
        <w:rPr>
          <w:rFonts w:ascii="Poppins" w:cs="Poppins" w:eastAsia="Poppins" w:hAnsi="Poppins"/>
          <w:color w:val="000000"/>
          <w:sz w:val="24"/>
          <w:szCs w:val="24"/>
        </w:rPr>
      </w:pPr>
      <w:bookmarkStart w:colFirst="0" w:colLast="0" w:name="_jp8dhr7qh2f" w:id="8"/>
      <w:bookmarkEnd w:id="8"/>
      <w:r w:rsidDel="00000000" w:rsidR="00000000" w:rsidRPr="00000000">
        <w:rPr>
          <w:rFonts w:ascii="Poppins" w:cs="Poppins" w:eastAsia="Poppins" w:hAnsi="Poppins"/>
          <w:color w:val="000000"/>
          <w:sz w:val="24"/>
          <w:szCs w:val="24"/>
          <w:rtl w:val="0"/>
        </w:rPr>
        <w:t xml:space="preserve">Where the formal procedure has been invoked we will ensure those conducting the hearing, the appeal panel, together with the appointed Investigating Officer seek appropriate support from our HR service provider.</w:t>
      </w:r>
    </w:p>
    <w:p w:rsidR="00000000" w:rsidDel="00000000" w:rsidP="00000000" w:rsidRDefault="00000000" w:rsidRPr="00000000" w14:paraId="0000004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have determined that an employee will have the right at every stage to be accompanied by a work colleague or trade union/professional association representative, they will have the right to be represented by a work colleague or trade union/professional association representative at any subsequent hearing or appeal.</w:t>
      </w:r>
    </w:p>
    <w:p w:rsidR="00000000" w:rsidDel="00000000" w:rsidP="00000000" w:rsidRDefault="00000000" w:rsidRPr="00000000" w14:paraId="00000041">
      <w:pPr>
        <w:pStyle w:val="Heading5"/>
        <w:keepNext w:val="0"/>
        <w:keepLines w:val="0"/>
        <w:spacing w:after="40" w:before="220" w:line="240" w:lineRule="auto"/>
        <w:rPr>
          <w:sz w:val="24"/>
          <w:szCs w:val="24"/>
        </w:rPr>
      </w:pPr>
      <w:bookmarkStart w:colFirst="0" w:colLast="0" w:name="_tnwb9ni1zytl" w:id="9"/>
      <w:bookmarkEnd w:id="9"/>
      <w:r w:rsidDel="00000000" w:rsidR="00000000" w:rsidRPr="00000000">
        <w:rPr>
          <w:rFonts w:ascii="Poppins" w:cs="Poppins" w:eastAsia="Poppins" w:hAnsi="Poppins"/>
          <w:color w:val="000000"/>
          <w:sz w:val="24"/>
          <w:szCs w:val="24"/>
          <w:rtl w:val="0"/>
        </w:rPr>
        <w:t xml:space="preserve">Any information obtained by the Investigating Officer, as part of the investigation, will be provided to the employee prior to any hearing and/or appeal, as appropriate.</w:t>
      </w:r>
      <w:r w:rsidDel="00000000" w:rsidR="00000000" w:rsidRPr="00000000">
        <w:rPr>
          <w:rtl w:val="0"/>
        </w:rPr>
      </w:r>
    </w:p>
    <w:p w:rsidR="00000000" w:rsidDel="00000000" w:rsidP="00000000" w:rsidRDefault="00000000" w:rsidRPr="00000000" w14:paraId="00000042">
      <w:pPr>
        <w:pStyle w:val="Heading5"/>
        <w:keepNext w:val="0"/>
        <w:keepLines w:val="0"/>
        <w:spacing w:after="40" w:before="220" w:line="240" w:lineRule="auto"/>
        <w:rPr>
          <w:rFonts w:ascii="Poppins" w:cs="Poppins" w:eastAsia="Poppins" w:hAnsi="Poppins"/>
          <w:color w:val="000000"/>
          <w:sz w:val="24"/>
          <w:szCs w:val="24"/>
        </w:rPr>
      </w:pPr>
      <w:bookmarkStart w:colFirst="0" w:colLast="0" w:name="_1wsxtvgdfeqr" w:id="10"/>
      <w:bookmarkEnd w:id="10"/>
      <w:r w:rsidDel="00000000" w:rsidR="00000000" w:rsidRPr="00000000">
        <w:rPr>
          <w:rFonts w:ascii="Poppins" w:cs="Poppins" w:eastAsia="Poppins" w:hAnsi="Poppins"/>
          <w:color w:val="000000"/>
          <w:sz w:val="24"/>
          <w:szCs w:val="24"/>
          <w:rtl w:val="0"/>
        </w:rPr>
        <w:t xml:space="preserve">There will be a right of appeal against any sanctions under the formal disciplinary procedure to a panel of Governors.</w:t>
      </w:r>
    </w:p>
    <w:p w:rsidR="00000000" w:rsidDel="00000000" w:rsidP="00000000" w:rsidRDefault="00000000" w:rsidRPr="00000000" w14:paraId="0000004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44">
      <w:pPr>
        <w:pStyle w:val="Heading5"/>
        <w:keepNext w:val="0"/>
        <w:keepLines w:val="0"/>
        <w:spacing w:after="40" w:before="220" w:line="240" w:lineRule="auto"/>
        <w:rPr>
          <w:rFonts w:ascii="Poppins" w:cs="Poppins" w:eastAsia="Poppins" w:hAnsi="Poppins"/>
          <w:sz w:val="24"/>
          <w:szCs w:val="24"/>
        </w:rPr>
      </w:pPr>
      <w:bookmarkStart w:colFirst="0" w:colLast="0" w:name="_3izywryb6hvm" w:id="11"/>
      <w:bookmarkEnd w:id="11"/>
      <w:r w:rsidDel="00000000" w:rsidR="00000000" w:rsidRPr="00000000">
        <w:rPr>
          <w:rFonts w:ascii="Poppins" w:cs="Poppins" w:eastAsia="Poppins" w:hAnsi="Poppins"/>
          <w:color w:val="000000"/>
          <w:sz w:val="24"/>
          <w:szCs w:val="24"/>
          <w:rtl w:val="0"/>
        </w:rPr>
        <w:t xml:space="preserve">We believe that an employee should not be discouraged from appealing against the original decision and to ensure this, we have determined that any appeals panel will not have the authority to increase a sanction issued under this policy.</w:t>
      </w:r>
      <w:r w:rsidDel="00000000" w:rsidR="00000000" w:rsidRPr="00000000">
        <w:rPr>
          <w:rtl w:val="0"/>
        </w:rPr>
      </w:r>
    </w:p>
    <w:p w:rsidR="00000000" w:rsidDel="00000000" w:rsidP="00000000" w:rsidRDefault="00000000" w:rsidRPr="00000000" w14:paraId="00000045">
      <w:pPr>
        <w:pStyle w:val="Heading5"/>
        <w:keepNext w:val="0"/>
        <w:keepLines w:val="0"/>
        <w:spacing w:after="40" w:before="220" w:line="240" w:lineRule="auto"/>
        <w:rPr>
          <w:rFonts w:ascii="Poppins" w:cs="Poppins" w:eastAsia="Poppins" w:hAnsi="Poppins"/>
          <w:sz w:val="24"/>
          <w:szCs w:val="24"/>
        </w:rPr>
      </w:pPr>
      <w:bookmarkStart w:colFirst="0" w:colLast="0" w:name="_r6y8fnyst8ib" w:id="12"/>
      <w:bookmarkEnd w:id="12"/>
      <w:r w:rsidDel="00000000" w:rsidR="00000000" w:rsidRPr="00000000">
        <w:rPr>
          <w:rFonts w:ascii="Poppins" w:cs="Poppins" w:eastAsia="Poppins" w:hAnsi="Poppins"/>
          <w:color w:val="000000"/>
          <w:sz w:val="24"/>
          <w:szCs w:val="24"/>
          <w:rtl w:val="0"/>
        </w:rPr>
        <w:t xml:space="preserve">Where it becomes apparent that the matter is not one of discipline, but one of capability, then the disciplinary process will stop at this point and the matter will be referred to our school capability policy &amp; procedure. We have delegated such decisions to the appointed investigating officer.</w:t>
      </w:r>
      <w:r w:rsidDel="00000000" w:rsidR="00000000" w:rsidRPr="00000000">
        <w:rPr>
          <w:rtl w:val="0"/>
        </w:rPr>
      </w:r>
    </w:p>
    <w:p w:rsidR="00000000" w:rsidDel="00000000" w:rsidP="00000000" w:rsidRDefault="00000000" w:rsidRPr="00000000" w14:paraId="00000046">
      <w:pPr>
        <w:pStyle w:val="Heading5"/>
        <w:keepNext w:val="0"/>
        <w:keepLines w:val="0"/>
        <w:spacing w:after="40" w:before="220" w:line="240" w:lineRule="auto"/>
        <w:rPr>
          <w:rFonts w:ascii="Poppins" w:cs="Poppins" w:eastAsia="Poppins" w:hAnsi="Poppins"/>
          <w:sz w:val="24"/>
          <w:szCs w:val="24"/>
        </w:rPr>
      </w:pPr>
      <w:bookmarkStart w:colFirst="0" w:colLast="0" w:name="_l2a7xs7gkxqb" w:id="13"/>
      <w:bookmarkEnd w:id="13"/>
      <w:r w:rsidDel="00000000" w:rsidR="00000000" w:rsidRPr="00000000">
        <w:rPr>
          <w:rFonts w:ascii="Poppins" w:cs="Poppins" w:eastAsia="Poppins" w:hAnsi="Poppins"/>
          <w:color w:val="000000"/>
          <w:sz w:val="24"/>
          <w:szCs w:val="24"/>
          <w:rtl w:val="0"/>
        </w:rPr>
        <w:t xml:space="preserve">Where an employee raises a grievance during a disciplinary process the process may be temporarily suspended in order to deal with the grievance.  However, where the issues are related then both matters may be considered concurrently. We have delegated such decisions to the appointed investigating officer.</w:t>
      </w:r>
      <w:r w:rsidDel="00000000" w:rsidR="00000000" w:rsidRPr="00000000">
        <w:rPr>
          <w:rtl w:val="0"/>
        </w:rPr>
      </w:r>
    </w:p>
    <w:p w:rsidR="00000000" w:rsidDel="00000000" w:rsidP="00000000" w:rsidRDefault="00000000" w:rsidRPr="00000000" w14:paraId="0000004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will ensure that any decision reached will be based on evidence presented and will be taken in line with good practice, particularly that advocated by the Advisory, Conciliation and Arbitration Service (ACAS) and taken without regard to a person’s race, age, disability, gender, sexual orientation, gender identity, religion, marital status, pregnancy/maternity, belief or position within the school.</w:t>
      </w:r>
    </w:p>
    <w:p w:rsidR="00000000" w:rsidDel="00000000" w:rsidP="00000000" w:rsidRDefault="00000000" w:rsidRPr="00000000" w14:paraId="0000004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Application</w:t>
      </w:r>
      <w:r w:rsidDel="00000000" w:rsidR="00000000" w:rsidRPr="00000000">
        <w:rPr>
          <w:rtl w:val="0"/>
        </w:rPr>
      </w:r>
    </w:p>
    <w:p w:rsidR="00000000" w:rsidDel="00000000" w:rsidP="00000000" w:rsidRDefault="00000000" w:rsidRPr="00000000" w14:paraId="00000049">
      <w:pPr>
        <w:spacing w:after="12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Employees</w:t>
      </w:r>
    </w:p>
    <w:p w:rsidR="00000000" w:rsidDel="00000000" w:rsidP="00000000" w:rsidRDefault="00000000" w:rsidRPr="00000000" w14:paraId="0000004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and procedure applies to all staff appointed to work under a contract of employment at our school whether full-time, part-time, permanent or temporary.  It does not apply to individuals based at the school under a contract for service/third party arrangements or individuals employed by the Council whose employment relationship is not directly managed by the school.</w:t>
      </w:r>
    </w:p>
    <w:p w:rsidR="00000000" w:rsidDel="00000000" w:rsidP="00000000" w:rsidRDefault="00000000" w:rsidRPr="00000000" w14:paraId="0000004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Separate procedures may be referred to in cases where the employee is subject to a probationary period. Advice will be sought from our HR service provider before proceeding in such cases.</w:t>
      </w:r>
    </w:p>
    <w:p w:rsidR="00000000" w:rsidDel="00000000" w:rsidP="00000000" w:rsidRDefault="00000000" w:rsidRPr="00000000" w14:paraId="0000004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4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an employee from our school is on a secondment/temporary assignment to another school, Local Authority or organisation, that organisation’s policies &amp; procedures will govern the employee’s employment relationship. Where we take on such responsibilities as a school then such individuals will be governed by our policies and procedures.</w:t>
      </w:r>
    </w:p>
    <w:p w:rsidR="00000000" w:rsidDel="00000000" w:rsidP="00000000" w:rsidRDefault="00000000" w:rsidRPr="00000000" w14:paraId="0000004E">
      <w:pPr>
        <w:spacing w:after="24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Headteacher</w:t>
      </w:r>
    </w:p>
    <w:p w:rsidR="00000000" w:rsidDel="00000000" w:rsidP="00000000" w:rsidRDefault="00000000" w:rsidRPr="00000000" w14:paraId="0000004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Headteacher is the subject of concerns of a disciplinary nature, the implementation of this policy &amp; procedure becomes the responsibility of the Chair of our Governing Body (or their designate); taking the role that otherwise would have been performed by the Headteacher. In such circumstances we will seek appropriate advice from our school HR service provider.</w:t>
      </w:r>
    </w:p>
    <w:p w:rsidR="00000000" w:rsidDel="00000000" w:rsidP="00000000" w:rsidRDefault="00000000" w:rsidRPr="00000000" w14:paraId="00000050">
      <w:pPr>
        <w:pStyle w:val="Heading2"/>
        <w:keepNext w:val="0"/>
        <w:keepLines w:val="0"/>
        <w:spacing w:after="80" w:line="240" w:lineRule="auto"/>
        <w:rPr>
          <w:rFonts w:ascii="Poppins" w:cs="Poppins" w:eastAsia="Poppins" w:hAnsi="Poppins"/>
          <w:b w:val="1"/>
          <w:bCs w:val="1"/>
          <w:sz w:val="24"/>
          <w:szCs w:val="24"/>
        </w:rPr>
      </w:pPr>
      <w:bookmarkStart w:colFirst="0" w:colLast="0" w:name="_ewkb15hvqtfc" w:id="14"/>
      <w:bookmarkEnd w:id="14"/>
      <w:r w:rsidDel="00000000" w:rsidR="00000000" w:rsidRPr="00000000">
        <w:rPr>
          <w:rFonts w:ascii="Poppins" w:cs="Poppins" w:eastAsia="Poppins" w:hAnsi="Poppins"/>
          <w:b w:val="1"/>
          <w:bCs w:val="1"/>
          <w:sz w:val="24"/>
          <w:szCs w:val="24"/>
          <w:rtl w:val="0"/>
        </w:rPr>
        <w:t xml:space="preserve">Delegated Authority within the Disciplinary Procedure</w:t>
      </w:r>
    </w:p>
    <w:p w:rsidR="00000000" w:rsidDel="00000000" w:rsidP="00000000" w:rsidRDefault="00000000" w:rsidRPr="00000000" w14:paraId="00000051">
      <w:pPr>
        <w:spacing w:after="24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sz w:val="24"/>
          <w:szCs w:val="24"/>
          <w:rtl w:val="0"/>
        </w:rPr>
        <w:t xml:space="preserve">We have determined that delegation arrangements for conducting hearings and appeals in our school will be considered in line with the options available to us as referenced within section 4 of the School Staffing (England) Regulations 2009.[3]</w:t>
      </w:r>
      <w:r w:rsidDel="00000000" w:rsidR="00000000" w:rsidRPr="00000000">
        <w:rPr>
          <w:rtl w:val="0"/>
        </w:rPr>
      </w:r>
    </w:p>
    <w:p w:rsidR="00000000" w:rsidDel="00000000" w:rsidP="00000000" w:rsidRDefault="00000000" w:rsidRPr="00000000" w14:paraId="00000052">
      <w:pPr>
        <w:spacing w:after="12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Investigating Officer</w:t>
      </w:r>
    </w:p>
    <w:p w:rsidR="00000000" w:rsidDel="00000000" w:rsidP="00000000" w:rsidRDefault="00000000" w:rsidRPr="00000000" w14:paraId="0000005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have delegated the responsibility for the appointment of an Investigating Officer[4] to the Headteacher (or the Chair of Governors where the concerns relate to our Headteacher). The Investigating Officer appointed may have prior knowledge of the allegation(s) to be investigated but will not be permitted to conduct the hearing or sit as a member of any appeal panel appointed to consider the outcomes of the investigation. The Investigating Officer will receive advice and support via our HR service provider.</w:t>
      </w:r>
    </w:p>
    <w:p w:rsidR="00000000" w:rsidDel="00000000" w:rsidP="00000000" w:rsidRDefault="00000000" w:rsidRPr="00000000" w14:paraId="00000054">
      <w:pPr>
        <w:pStyle w:val="Heading2"/>
        <w:keepNext w:val="0"/>
        <w:keepLines w:val="0"/>
        <w:spacing w:after="80" w:line="240" w:lineRule="auto"/>
        <w:rPr>
          <w:rFonts w:ascii="Poppins" w:cs="Poppins" w:eastAsia="Poppins" w:hAnsi="Poppins"/>
          <w:b w:val="1"/>
          <w:bCs w:val="1"/>
          <w:sz w:val="24"/>
          <w:szCs w:val="24"/>
        </w:rPr>
      </w:pPr>
      <w:bookmarkStart w:colFirst="0" w:colLast="0" w:name="_sfsfger4e6fk" w:id="15"/>
      <w:bookmarkEnd w:id="15"/>
      <w:r w:rsidDel="00000000" w:rsidR="00000000" w:rsidRPr="00000000">
        <w:rPr>
          <w:rFonts w:ascii="Poppins" w:cs="Poppins" w:eastAsia="Poppins" w:hAnsi="Poppins"/>
          <w:b w:val="1"/>
          <w:bCs w:val="1"/>
          <w:sz w:val="24"/>
          <w:szCs w:val="24"/>
          <w:rtl w:val="0"/>
        </w:rPr>
        <w:t xml:space="preserve">Suspension</w:t>
      </w:r>
    </w:p>
    <w:p w:rsidR="00000000" w:rsidDel="00000000" w:rsidP="00000000" w:rsidRDefault="00000000" w:rsidRPr="00000000" w14:paraId="00000055">
      <w:pPr>
        <w:spacing w:after="240" w:before="240" w:line="240" w:lineRule="auto"/>
        <w:ind w:left="80" w:hanging="4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Purpose of suspension is to investigate and is not a an assumption of guilt. Any suspension under this policy the employee will remain on full pay. However, as the Governing Body, we recognise that though there is no assumption of guilt, any suspension from duty will be a traumatic experience for any employee and their family and although the school will maintain confidentiality wherever possible we are aware that other people may draw unwarranted inferences from the suspension. </w:t>
      </w:r>
    </w:p>
    <w:p w:rsidR="00000000" w:rsidDel="00000000" w:rsidP="00000000" w:rsidRDefault="00000000" w:rsidRPr="00000000" w14:paraId="0000005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have therefore determined that suspension, whilst investigations are carried out, may be deemed appropriate where:</w:t>
      </w:r>
    </w:p>
    <w:p w:rsidR="00000000" w:rsidDel="00000000" w:rsidP="00000000" w:rsidRDefault="00000000" w:rsidRPr="00000000" w14:paraId="00000057">
      <w:pPr>
        <w:spacing w:after="240" w:before="240" w:line="240" w:lineRule="auto"/>
        <w:ind w:left="108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gross misconduct is alleged</w:t>
      </w:r>
      <w:r w:rsidDel="00000000" w:rsidR="00000000" w:rsidRPr="00000000">
        <w:rPr>
          <w:rFonts w:ascii="Poppins" w:cs="Poppins" w:eastAsia="Poppins" w:hAnsi="Poppins"/>
          <w:sz w:val="24"/>
          <w:szCs w:val="24"/>
          <w:rtl w:val="0"/>
        </w:rPr>
        <w:t xml:space="preserve">[5]</w:t>
      </w:r>
    </w:p>
    <w:p w:rsidR="00000000" w:rsidDel="00000000" w:rsidP="00000000" w:rsidRDefault="00000000" w:rsidRPr="00000000" w14:paraId="00000058">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there are pending criminal investigations, or proceedings</w:t>
      </w:r>
    </w:p>
    <w:p w:rsidR="00000000" w:rsidDel="00000000" w:rsidP="00000000" w:rsidRDefault="00000000" w:rsidRPr="00000000" w14:paraId="00000059">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it is necessary for the protection of pupils, staff or property</w:t>
      </w:r>
    </w:p>
    <w:p w:rsidR="00000000" w:rsidDel="00000000" w:rsidP="00000000" w:rsidRDefault="00000000" w:rsidRPr="00000000" w14:paraId="0000005A">
      <w:pPr>
        <w:spacing w:after="240" w:before="240" w:line="240" w:lineRule="auto"/>
        <w:ind w:left="108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20"/>
          <w:szCs w:val="20"/>
          <w:rtl w:val="0"/>
        </w:rPr>
        <w:t xml:space="preserve">there are sufficient concerns that the presence at work of the employee under investigation may be an obstacle to a proper investigation.</w:t>
      </w:r>
    </w:p>
    <w:p w:rsidR="00000000" w:rsidDel="00000000" w:rsidP="00000000" w:rsidRDefault="00000000" w:rsidRPr="00000000" w14:paraId="0000005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suspension is an option, we have determined that any decision to suspend will only be taken after full consideration is given to all alternatives, such as working from a different workplace or undertaking alternative duties. Any proposal to suspend an employee will be discussed with our HR service provider, outlining reasons why alternatives to suspension are not feasible, prior to any implementation. In such circumstances, we as the Governing Body through our Chair of Governors and Headteacher both have power to suspend.</w:t>
      </w:r>
    </w:p>
    <w:p w:rsidR="00000000" w:rsidDel="00000000" w:rsidP="00000000" w:rsidRDefault="00000000" w:rsidRPr="00000000" w14:paraId="0000005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When exercising this power, the Headteacher will, where feasible, meet with the employee concerned[6] to inform them of the decision to suspend.[7]  The action of suspension will be followed up in writing within a maximum of two (2) standard working days of the suspension, outlining the alternatives to suspension that were considered as well as confirming the reasons for the decision to suspend. Reference will be made of their right to contact their trade union/professional association representative for advice and support.</w:t>
      </w:r>
    </w:p>
    <w:p w:rsidR="00000000" w:rsidDel="00000000" w:rsidP="00000000" w:rsidRDefault="00000000" w:rsidRPr="00000000" w14:paraId="0000005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E">
      <w:pPr>
        <w:pStyle w:val="Heading5"/>
        <w:keepNext w:val="0"/>
        <w:keepLines w:val="0"/>
        <w:spacing w:after="40" w:before="220" w:line="240" w:lineRule="auto"/>
        <w:rPr>
          <w:sz w:val="24"/>
          <w:szCs w:val="24"/>
        </w:rPr>
      </w:pPr>
      <w:bookmarkStart w:colFirst="0" w:colLast="0" w:name="_r64j4lwzry33" w:id="16"/>
      <w:bookmarkEnd w:id="16"/>
      <w:r w:rsidDel="00000000" w:rsidR="00000000" w:rsidRPr="00000000">
        <w:rPr>
          <w:rFonts w:ascii="Poppins" w:cs="Poppins" w:eastAsia="Poppins" w:hAnsi="Poppins"/>
          <w:color w:val="000000"/>
          <w:sz w:val="24"/>
          <w:szCs w:val="24"/>
          <w:rtl w:val="0"/>
        </w:rPr>
        <w:t xml:space="preserve">During a period of suspension, we will expect that the employee suspended does not:</w:t>
      </w:r>
      <w:r w:rsidDel="00000000" w:rsidR="00000000" w:rsidRPr="00000000">
        <w:rPr>
          <w:rtl w:val="0"/>
        </w:rPr>
      </w:r>
    </w:p>
    <w:p w:rsidR="00000000" w:rsidDel="00000000" w:rsidP="00000000" w:rsidRDefault="00000000" w:rsidRPr="00000000" w14:paraId="0000005F">
      <w:pPr>
        <w:pStyle w:val="Heading5"/>
        <w:keepNext w:val="0"/>
        <w:keepLines w:val="0"/>
        <w:spacing w:after="40" w:before="220" w:line="240" w:lineRule="auto"/>
        <w:ind w:left="1120" w:hanging="360"/>
        <w:rPr>
          <w:rFonts w:ascii="Poppins" w:cs="Poppins" w:eastAsia="Poppins" w:hAnsi="Poppins"/>
          <w:color w:val="000000"/>
          <w:sz w:val="24"/>
          <w:szCs w:val="24"/>
        </w:rPr>
      </w:pPr>
      <w:bookmarkStart w:colFirst="0" w:colLast="0" w:name="_2bh4pzfoh4j2" w:id="17"/>
      <w:bookmarkEnd w:id="17"/>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attend school at any time (except with the prior agreement of the Headteacher/Chair/investigating officer);</w:t>
      </w:r>
    </w:p>
    <w:p w:rsidR="00000000" w:rsidDel="00000000" w:rsidP="00000000" w:rsidRDefault="00000000" w:rsidRPr="00000000" w14:paraId="00000060">
      <w:pPr>
        <w:pStyle w:val="Heading5"/>
        <w:keepNext w:val="0"/>
        <w:keepLines w:val="0"/>
        <w:spacing w:after="40" w:before="220" w:line="240" w:lineRule="auto"/>
        <w:rPr>
          <w:rFonts w:ascii="Poppins" w:cs="Poppins" w:eastAsia="Poppins" w:hAnsi="Poppins"/>
          <w:color w:val="000000"/>
          <w:sz w:val="24"/>
          <w:szCs w:val="24"/>
        </w:rPr>
      </w:pPr>
      <w:bookmarkStart w:colFirst="0" w:colLast="0" w:name="_kvit4e7h4sq8" w:id="18"/>
      <w:bookmarkEnd w:id="18"/>
      <w:r w:rsidDel="00000000" w:rsidR="00000000" w:rsidRPr="00000000">
        <w:rPr>
          <w:rFonts w:ascii="Poppins" w:cs="Poppins" w:eastAsia="Poppins" w:hAnsi="Poppins"/>
          <w:color w:val="000000"/>
          <w:sz w:val="24"/>
          <w:szCs w:val="24"/>
          <w:rtl w:val="0"/>
        </w:rPr>
        <w:t xml:space="preserve"> </w:t>
      </w:r>
    </w:p>
    <w:p w:rsidR="00000000" w:rsidDel="00000000" w:rsidP="00000000" w:rsidRDefault="00000000" w:rsidRPr="00000000" w14:paraId="00000061">
      <w:pPr>
        <w:pStyle w:val="Heading5"/>
        <w:keepNext w:val="0"/>
        <w:keepLines w:val="0"/>
        <w:spacing w:after="40" w:before="220" w:line="240" w:lineRule="auto"/>
        <w:ind w:left="1120" w:hanging="360"/>
        <w:rPr>
          <w:rFonts w:ascii="Poppins" w:cs="Poppins" w:eastAsia="Poppins" w:hAnsi="Poppins"/>
          <w:color w:val="000000"/>
          <w:sz w:val="24"/>
          <w:szCs w:val="24"/>
        </w:rPr>
      </w:pPr>
      <w:bookmarkStart w:colFirst="0" w:colLast="0" w:name="_len6zkva9c6l" w:id="19"/>
      <w:bookmarkEnd w:id="19"/>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communicate in any way with parents, pupils or governors (except: with the prior agreement of the Headteacher/Chair)</w:t>
      </w:r>
    </w:p>
    <w:p w:rsidR="00000000" w:rsidDel="00000000" w:rsidP="00000000" w:rsidRDefault="00000000" w:rsidRPr="00000000" w14:paraId="00000062">
      <w:pPr>
        <w:pStyle w:val="Heading5"/>
        <w:keepNext w:val="0"/>
        <w:keepLines w:val="0"/>
        <w:spacing w:after="40" w:before="220" w:line="240" w:lineRule="auto"/>
        <w:ind w:left="1120" w:hanging="360"/>
        <w:rPr>
          <w:rFonts w:ascii="Poppins" w:cs="Poppins" w:eastAsia="Poppins" w:hAnsi="Poppins"/>
          <w:color w:val="000000"/>
          <w:sz w:val="24"/>
          <w:szCs w:val="24"/>
        </w:rPr>
      </w:pPr>
      <w:bookmarkStart w:colFirst="0" w:colLast="0" w:name="_2lx1rqa90m2o" w:id="20"/>
      <w:bookmarkEnd w:id="20"/>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discuss their suspension or the nature of the allegations with any member of staff (except: with the prior agreement of the Headteacher/Chair /investigating officer)</w:t>
      </w:r>
    </w:p>
    <w:p w:rsidR="00000000" w:rsidDel="00000000" w:rsidP="00000000" w:rsidRDefault="00000000" w:rsidRPr="00000000" w14:paraId="0000006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6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During a period of suspension, the employee may approach work colleagues, parents, pupils and governors as potential witnesses in support of their case.  However, this should only take place after seeking the approval of the Investigating Officer, this may be done via their trade union representative.</w:t>
      </w:r>
    </w:p>
    <w:p w:rsidR="00000000" w:rsidDel="00000000" w:rsidP="00000000" w:rsidRDefault="00000000" w:rsidRPr="00000000" w14:paraId="00000065">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During a period of suspension, we may, where there is a need, suspend access to the employees email account and to the schools’ electronic learning environment.</w:t>
      </w:r>
    </w:p>
    <w:p w:rsidR="00000000" w:rsidDel="00000000" w:rsidP="00000000" w:rsidRDefault="00000000" w:rsidRPr="00000000" w14:paraId="0000006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During suspension employees will be allocated a contact person within the school who will be responsible for keeping the employee updated in terms of things such as job vacancies, training opportunities or other significant workplace developments. In addition, either the case manager or the contact person (as appropriate) should keep the employee regularly updated about their suspension, the ongoing reasons for it, and how much longer it is likely to last.  The arrangements for contact during suspension should be agreed and confirmed as early as possible following suspension.</w:t>
      </w:r>
    </w:p>
    <w:p w:rsidR="00000000" w:rsidDel="00000000" w:rsidP="00000000" w:rsidRDefault="00000000" w:rsidRPr="00000000" w14:paraId="0000006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suspension of an employee of our school can only be lifted with agreement of the Chair of Governors (acting on behalf of ourselves as the Governing Body) following discussion with our HR service provider.   Where the Chair of Governors is unavailable this responsibility will fall upon the Vice Chair of Governors for action.</w:t>
      </w:r>
    </w:p>
    <w:p w:rsidR="00000000" w:rsidDel="00000000" w:rsidP="00000000" w:rsidRDefault="00000000" w:rsidRPr="00000000" w14:paraId="00000068">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9">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A">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B">
      <w:pPr>
        <w:pStyle w:val="Heading2"/>
        <w:keepNext w:val="0"/>
        <w:keepLines w:val="0"/>
        <w:spacing w:after="80" w:line="240" w:lineRule="auto"/>
        <w:rPr>
          <w:rFonts w:ascii="Poppins" w:cs="Poppins" w:eastAsia="Poppins" w:hAnsi="Poppins"/>
          <w:b w:val="1"/>
          <w:bCs w:val="1"/>
          <w:sz w:val="24"/>
          <w:szCs w:val="24"/>
        </w:rPr>
      </w:pPr>
      <w:bookmarkStart w:colFirst="0" w:colLast="0" w:name="_j1ignfohc4wl" w:id="21"/>
      <w:bookmarkEnd w:id="21"/>
      <w:r w:rsidDel="00000000" w:rsidR="00000000" w:rsidRPr="00000000">
        <w:rPr>
          <w:rFonts w:ascii="Poppins" w:cs="Poppins" w:eastAsia="Poppins" w:hAnsi="Poppins"/>
          <w:b w:val="1"/>
          <w:bCs w:val="1"/>
          <w:sz w:val="24"/>
          <w:szCs w:val="24"/>
          <w:rtl w:val="0"/>
        </w:rPr>
        <w:t xml:space="preserve">Confidentiality &amp; Data Protection</w:t>
      </w:r>
    </w:p>
    <w:p w:rsidR="00000000" w:rsidDel="00000000" w:rsidP="00000000" w:rsidRDefault="00000000" w:rsidRPr="00000000" w14:paraId="0000006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expect any employee who is subject to this disciplinary policy &amp; procedure or those taking part in the proceedings will maintain confidentiality in accordance with this document. Any breach of confidentiality may be deemed a potential disciplinary act within the terms of this policy.</w:t>
      </w:r>
    </w:p>
    <w:p w:rsidR="00000000" w:rsidDel="00000000" w:rsidP="00000000" w:rsidRDefault="00000000" w:rsidRPr="00000000" w14:paraId="0000006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will ensure that any personal data collected during the investigation stage and any subsequent stages of disciplinary action will be in accordance with our data protection policy.  In particular, data collected as part of the investigation stage and any subsequent stages of disciplinary action will be held securely and accessed by, and disclosed to, individuals only for the purposes of completing the disciplinary procedure.  Inappropriate access or disclosure of employee data will constitute a data breach and should be reported in accordance with the school's data protection policy immediately. It may also constitute a disciplinary offence, which will be dealt with under this disciplinary procedure.</w:t>
      </w:r>
    </w:p>
    <w:p w:rsidR="00000000" w:rsidDel="00000000" w:rsidP="00000000" w:rsidRDefault="00000000" w:rsidRPr="00000000" w14:paraId="0000006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We may, however, be required to disclose information about employees to third parties where we are legally obliged to do so or where they need to comply with contractual duties, for instance we may need to pass on certain information to the Designated Officer, Disclosure and Barring Service or Teaching Regulation Agency etc.</w:t>
      </w:r>
    </w:p>
    <w:p w:rsidR="00000000" w:rsidDel="00000000" w:rsidP="00000000" w:rsidRDefault="00000000" w:rsidRPr="00000000" w14:paraId="0000006F">
      <w:pPr>
        <w:pStyle w:val="Heading2"/>
        <w:keepNext w:val="0"/>
        <w:keepLines w:val="0"/>
        <w:spacing w:after="80" w:line="240" w:lineRule="auto"/>
        <w:rPr>
          <w:rFonts w:ascii="Poppins" w:cs="Poppins" w:eastAsia="Poppins" w:hAnsi="Poppins"/>
          <w:b w:val="1"/>
          <w:bCs w:val="1"/>
          <w:sz w:val="24"/>
          <w:szCs w:val="24"/>
        </w:rPr>
      </w:pPr>
      <w:bookmarkStart w:colFirst="0" w:colLast="0" w:name="_oieweo543m2q" w:id="22"/>
      <w:bookmarkEnd w:id="22"/>
      <w:r w:rsidDel="00000000" w:rsidR="00000000" w:rsidRPr="00000000">
        <w:rPr>
          <w:rFonts w:ascii="Poppins" w:cs="Poppins" w:eastAsia="Poppins" w:hAnsi="Poppins"/>
          <w:b w:val="1"/>
          <w:bCs w:val="1"/>
          <w:sz w:val="24"/>
          <w:szCs w:val="24"/>
          <w:rtl w:val="0"/>
        </w:rPr>
        <w:t xml:space="preserve">Support</w:t>
      </w:r>
    </w:p>
    <w:p w:rsidR="00000000" w:rsidDel="00000000" w:rsidP="00000000" w:rsidRDefault="00000000" w:rsidRPr="00000000" w14:paraId="0000007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 employee will be informed at every stage of the procedure of their right to be accompanied by a work colleague or trade union/professional association representative. In addition, they will have the right to be represented by a work colleague or trade union/professional association representative at any  subsequent hearing or appeal.</w:t>
      </w:r>
    </w:p>
    <w:p w:rsidR="00000000" w:rsidDel="00000000" w:rsidP="00000000" w:rsidRDefault="00000000" w:rsidRPr="00000000" w14:paraId="00000071">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It is the responsibility of the Investigating Officer, where formal procedures have been invoked, to ensure that updates are provided to the employee throughout the investigation.</w:t>
      </w:r>
    </w:p>
    <w:p w:rsidR="00000000" w:rsidDel="00000000" w:rsidP="00000000" w:rsidRDefault="00000000" w:rsidRPr="00000000" w14:paraId="0000007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cases of alleged unacceptable conduct, it is important that consideration be given to additional advice, support and counselling for the employee – for example through a supportive/wellness action plan.   Where we feel that school does not have such resources available or further information is required on how this role should operate, then we will seek advice and guidance from our school HR service provider.</w:t>
      </w:r>
    </w:p>
    <w:p w:rsidR="00000000" w:rsidDel="00000000" w:rsidP="00000000" w:rsidRDefault="00000000" w:rsidRPr="00000000" w14:paraId="00000073">
      <w:pPr>
        <w:spacing w:after="240" w:before="240" w:line="240"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Meetings, Hearings &amp; Appeals</w:t>
      </w:r>
    </w:p>
    <w:p w:rsidR="00000000" w:rsidDel="00000000" w:rsidP="00000000" w:rsidRDefault="00000000" w:rsidRPr="00000000" w14:paraId="0000007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Such persons or panel members, as designated within our Standing Orders, will carry out their official duties at all hearings and appeals under this policy &amp; procedure and in accordance with relevant statutory requirements. Advice will be sought from the appropriate service provider, such as Governor Services as necessary, to ensure compliance with these requirements.</w:t>
      </w:r>
    </w:p>
    <w:p w:rsidR="00000000" w:rsidDel="00000000" w:rsidP="00000000" w:rsidRDefault="00000000" w:rsidRPr="00000000" w14:paraId="0000007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It is acknowledged that a disciplinary process is a difficult time for all parties, especially for the employee subject to allegations.  Hearings and appeals must be conducted in a manner that enables all parties to explain their views.</w:t>
      </w:r>
    </w:p>
    <w:p w:rsidR="00000000" w:rsidDel="00000000" w:rsidP="00000000" w:rsidRDefault="00000000" w:rsidRPr="00000000" w14:paraId="0000007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parties being involved in a disciplinary process at any stage are required to act in accordance with the principles outlined within this document. </w:t>
      </w:r>
    </w:p>
    <w:p w:rsidR="00000000" w:rsidDel="00000000" w:rsidP="00000000" w:rsidRDefault="00000000" w:rsidRPr="00000000" w14:paraId="0000007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appointed Investigating Officer will lead the investigation and may be supported through this process, for example thorugh support from our HR service provider or another management colleague.</w:t>
      </w:r>
    </w:p>
    <w:p w:rsidR="00000000" w:rsidDel="00000000" w:rsidP="00000000" w:rsidRDefault="00000000" w:rsidRPr="00000000" w14:paraId="00000078">
      <w:pPr>
        <w:pStyle w:val="Heading2"/>
        <w:keepNext w:val="0"/>
        <w:keepLines w:val="0"/>
        <w:spacing w:after="80" w:line="240" w:lineRule="auto"/>
        <w:rPr>
          <w:rFonts w:ascii="Poppins" w:cs="Poppins" w:eastAsia="Poppins" w:hAnsi="Poppins"/>
          <w:b w:val="1"/>
          <w:bCs w:val="1"/>
          <w:sz w:val="24"/>
          <w:szCs w:val="24"/>
        </w:rPr>
      </w:pPr>
      <w:bookmarkStart w:colFirst="0" w:colLast="0" w:name="_z21logjwrulo" w:id="23"/>
      <w:bookmarkEnd w:id="23"/>
      <w:r w:rsidDel="00000000" w:rsidR="00000000" w:rsidRPr="00000000">
        <w:rPr>
          <w:rFonts w:ascii="Poppins" w:cs="Poppins" w:eastAsia="Poppins" w:hAnsi="Poppins"/>
          <w:b w:val="1"/>
          <w:bCs w:val="1"/>
          <w:sz w:val="24"/>
          <w:szCs w:val="24"/>
          <w:rtl w:val="0"/>
        </w:rPr>
        <w:t xml:space="preserve">Formal Sanctions</w:t>
      </w:r>
    </w:p>
    <w:p w:rsidR="00000000" w:rsidDel="00000000" w:rsidP="00000000" w:rsidRDefault="00000000" w:rsidRPr="00000000" w14:paraId="00000079">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color w:val="3e3e3e"/>
          <w:sz w:val="24"/>
          <w:szCs w:val="24"/>
          <w:highlight w:val="white"/>
          <w:rtl w:val="0"/>
        </w:rPr>
        <w:t xml:space="preserve">We operate a model of pr</w:t>
      </w:r>
      <w:r w:rsidDel="00000000" w:rsidR="00000000" w:rsidRPr="00000000">
        <w:rPr>
          <w:rFonts w:ascii="Poppins" w:cs="Poppins" w:eastAsia="Poppins" w:hAnsi="Poppins"/>
          <w:sz w:val="24"/>
          <w:szCs w:val="24"/>
          <w:rtl w:val="0"/>
        </w:rPr>
        <w:t xml:space="preserve">ogressive discipline, this allows the Governing Body to deal with inappropriate conduct at work through a defined process which is designed to help the employee achieve and maintain the standards expected.</w:t>
      </w:r>
    </w:p>
    <w:p w:rsidR="00000000" w:rsidDel="00000000" w:rsidP="00000000" w:rsidRDefault="00000000" w:rsidRPr="00000000" w14:paraId="0000007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following sanctions are available for consideration, having taken into account whether the allegation is proven and warrants a sanction.</w:t>
      </w:r>
    </w:p>
    <w:p w:rsidR="00000000" w:rsidDel="00000000" w:rsidP="00000000" w:rsidRDefault="00000000" w:rsidRPr="00000000" w14:paraId="0000007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7C">
      <w:pPr>
        <w:spacing w:after="240" w:before="240" w:line="240" w:lineRule="auto"/>
        <w:rPr>
          <w:rFonts w:ascii="Poppins" w:cs="Poppins" w:eastAsia="Poppins" w:hAnsi="Poppins"/>
          <w:sz w:val="24"/>
          <w:szCs w:val="24"/>
        </w:rPr>
      </w:pPr>
      <w:r w:rsidDel="00000000" w:rsidR="00000000" w:rsidRPr="00000000">
        <w:rPr>
          <w:rtl w:val="0"/>
        </w:rPr>
      </w:r>
    </w:p>
    <w:tbl>
      <w:tblPr>
        <w:tblStyle w:val="Table3"/>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4800"/>
        <w:tblGridChange w:id="0">
          <w:tblGrid>
            <w:gridCol w:w="3990"/>
            <w:gridCol w:w="480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Level of sanction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Period sanction remains live</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Level one warning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formal written warning which will expire after a period of 6 months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1">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Level two warning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formal written warning will expire after a period of 12 months.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Final warning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formal final written warning will expire after a period of 18 months.</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Dismissal (misconduct)[8]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spacing w:after="240" w:before="240" w:line="240" w:lineRule="auto"/>
              <w:ind w:lef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there is failure to improve or change in the timescale set or the matter is sufficiently serious the employee may be dismissed with appropriate notice.[9] </w:t>
            </w:r>
          </w:p>
        </w:tc>
      </w:tr>
    </w:tbl>
    <w:p w:rsidR="00000000" w:rsidDel="00000000" w:rsidP="00000000" w:rsidRDefault="00000000" w:rsidRPr="00000000" w14:paraId="0000008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8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When considering the level of sanctions, we have determined that the following factors should be considered:</w:t>
      </w:r>
    </w:p>
    <w:p w:rsidR="00000000" w:rsidDel="00000000" w:rsidP="00000000" w:rsidRDefault="00000000" w:rsidRPr="00000000" w14:paraId="00000089">
      <w:pPr>
        <w:pStyle w:val="Heading5"/>
        <w:keepNext w:val="0"/>
        <w:keepLines w:val="0"/>
        <w:spacing w:after="40" w:before="220" w:line="240" w:lineRule="auto"/>
        <w:ind w:left="1080" w:hanging="360"/>
        <w:rPr>
          <w:rFonts w:ascii="Poppins" w:cs="Poppins" w:eastAsia="Poppins" w:hAnsi="Poppins"/>
          <w:color w:val="000000"/>
          <w:sz w:val="24"/>
          <w:szCs w:val="24"/>
        </w:rPr>
      </w:pPr>
      <w:bookmarkStart w:colFirst="0" w:colLast="0" w:name="_p5p6fzprujaq" w:id="24"/>
      <w:bookmarkEnd w:id="24"/>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the nature and severity of the misconduct,[10]</w:t>
      </w:r>
    </w:p>
    <w:p w:rsidR="00000000" w:rsidDel="00000000" w:rsidP="00000000" w:rsidRDefault="00000000" w:rsidRPr="00000000" w14:paraId="0000008A">
      <w:pPr>
        <w:pStyle w:val="Heading5"/>
        <w:keepNext w:val="0"/>
        <w:keepLines w:val="0"/>
        <w:spacing w:after="40" w:before="220" w:line="240" w:lineRule="auto"/>
        <w:ind w:left="1080" w:hanging="360"/>
        <w:rPr>
          <w:rFonts w:ascii="Poppins" w:cs="Poppins" w:eastAsia="Poppins" w:hAnsi="Poppins"/>
          <w:color w:val="000000"/>
          <w:sz w:val="24"/>
          <w:szCs w:val="24"/>
        </w:rPr>
      </w:pPr>
      <w:bookmarkStart w:colFirst="0" w:colLast="0" w:name="_gh0ggza45q9i" w:id="25"/>
      <w:bookmarkEnd w:id="25"/>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whether this is a first ‘offence’ or repeated behaviour,</w:t>
      </w:r>
    </w:p>
    <w:p w:rsidR="00000000" w:rsidDel="00000000" w:rsidP="00000000" w:rsidRDefault="00000000" w:rsidRPr="00000000" w14:paraId="0000008B">
      <w:pPr>
        <w:pStyle w:val="Heading5"/>
        <w:keepNext w:val="0"/>
        <w:keepLines w:val="0"/>
        <w:spacing w:after="40" w:before="220" w:line="240" w:lineRule="auto"/>
        <w:ind w:left="1080" w:hanging="360"/>
        <w:rPr>
          <w:rFonts w:ascii="Poppins" w:cs="Poppins" w:eastAsia="Poppins" w:hAnsi="Poppins"/>
          <w:color w:val="000000"/>
          <w:sz w:val="24"/>
          <w:szCs w:val="24"/>
        </w:rPr>
      </w:pPr>
      <w:bookmarkStart w:colFirst="0" w:colLast="0" w:name="_oq33itygnp2r" w:id="26"/>
      <w:bookmarkEnd w:id="26"/>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whether there are any relevent live sanctions in place,</w:t>
      </w:r>
    </w:p>
    <w:p w:rsidR="00000000" w:rsidDel="00000000" w:rsidP="00000000" w:rsidRDefault="00000000" w:rsidRPr="00000000" w14:paraId="0000008C">
      <w:pPr>
        <w:pStyle w:val="Heading5"/>
        <w:keepNext w:val="0"/>
        <w:keepLines w:val="0"/>
        <w:spacing w:after="40" w:before="220" w:line="240" w:lineRule="auto"/>
        <w:ind w:left="1080" w:hanging="360"/>
        <w:rPr>
          <w:rFonts w:ascii="Poppins" w:cs="Poppins" w:eastAsia="Poppins" w:hAnsi="Poppins"/>
          <w:color w:val="000000"/>
          <w:sz w:val="24"/>
          <w:szCs w:val="24"/>
        </w:rPr>
      </w:pPr>
      <w:bookmarkStart w:colFirst="0" w:colLast="0" w:name="_9zsftn1j3zex" w:id="27"/>
      <w:bookmarkEnd w:id="27"/>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whether or not there are any mitigating factors to consider</w:t>
      </w:r>
    </w:p>
    <w:p w:rsidR="00000000" w:rsidDel="00000000" w:rsidP="00000000" w:rsidRDefault="00000000" w:rsidRPr="00000000" w14:paraId="0000008D">
      <w:pPr>
        <w:pStyle w:val="Heading5"/>
        <w:keepNext w:val="0"/>
        <w:keepLines w:val="0"/>
        <w:spacing w:after="40" w:before="220" w:line="240" w:lineRule="auto"/>
        <w:ind w:left="1080" w:hanging="360"/>
        <w:rPr>
          <w:rFonts w:ascii="Poppins" w:cs="Poppins" w:eastAsia="Poppins" w:hAnsi="Poppins"/>
          <w:color w:val="000000"/>
          <w:sz w:val="24"/>
          <w:szCs w:val="24"/>
        </w:rPr>
      </w:pPr>
      <w:bookmarkStart w:colFirst="0" w:colLast="0" w:name="_k0uam2nqsha" w:id="28"/>
      <w:bookmarkEnd w:id="28"/>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the disciplinary action taken in the past for similar types of misconduct.</w:t>
      </w:r>
    </w:p>
    <w:p w:rsidR="00000000" w:rsidDel="00000000" w:rsidP="00000000" w:rsidRDefault="00000000" w:rsidRPr="00000000" w14:paraId="0000008E">
      <w:pPr>
        <w:spacing w:after="240" w:before="240" w:line="240" w:lineRule="auto"/>
        <w:ind w:left="108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whether the proposed outcome is reasonable given all of the circumstances.</w:t>
      </w:r>
    </w:p>
    <w:p w:rsidR="00000000" w:rsidDel="00000000" w:rsidP="00000000" w:rsidRDefault="00000000" w:rsidRPr="00000000" w14:paraId="0000008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9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time limits of a sanction have expired it will be kept on file. However, it will be disregarded for future disciplinary purposes.</w:t>
      </w:r>
    </w:p>
    <w:p w:rsidR="00000000" w:rsidDel="00000000" w:rsidP="00000000" w:rsidRDefault="00000000" w:rsidRPr="00000000" w14:paraId="00000091">
      <w:pPr>
        <w:pStyle w:val="Heading2"/>
        <w:keepNext w:val="0"/>
        <w:keepLines w:val="0"/>
        <w:spacing w:after="80" w:line="240" w:lineRule="auto"/>
        <w:rPr>
          <w:rFonts w:ascii="Poppins" w:cs="Poppins" w:eastAsia="Poppins" w:hAnsi="Poppins"/>
          <w:b w:val="1"/>
          <w:bCs w:val="1"/>
          <w:sz w:val="24"/>
          <w:szCs w:val="24"/>
        </w:rPr>
      </w:pPr>
      <w:bookmarkStart w:colFirst="0" w:colLast="0" w:name="_ephsh0k5gj17" w:id="29"/>
      <w:bookmarkEnd w:id="29"/>
      <w:r w:rsidDel="00000000" w:rsidR="00000000" w:rsidRPr="00000000">
        <w:rPr>
          <w:rFonts w:ascii="Poppins" w:cs="Poppins" w:eastAsia="Poppins" w:hAnsi="Poppins"/>
          <w:b w:val="1"/>
          <w:bCs w:val="1"/>
          <w:sz w:val="24"/>
          <w:szCs w:val="24"/>
          <w:rtl w:val="0"/>
        </w:rPr>
        <w:t xml:space="preserve">Summary Dismissal</w:t>
      </w:r>
    </w:p>
    <w:p w:rsidR="00000000" w:rsidDel="00000000" w:rsidP="00000000" w:rsidRDefault="00000000" w:rsidRPr="00000000" w14:paraId="00000092">
      <w:pPr>
        <w:shd w:fill="ffffff" w:val="clea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As a Governing Body, we recognise that there may be occasions where a concern raised, if proven, may fall outside our progressive model for issuing of sanctions and that Summary Dismissal may be appropriate for acts of Gross Misconduct. Because of the nature of alleged acts of gross misconduct, the employee may be suspended from work, whilst his/her line manager completes an investigation.  The employee will remain in receipt of full pay. </w:t>
      </w:r>
    </w:p>
    <w:p w:rsidR="00000000" w:rsidDel="00000000" w:rsidP="00000000" w:rsidRDefault="00000000" w:rsidRPr="00000000" w14:paraId="0000009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it is found that an act of gross misconduct has taken place, the employee may be summarily dismissed; the decision will be confirmed in writing. The last day of service will be the date the outcome of the disciplinary hearing and the dismissal may be actioned without payment of contractual notice. </w:t>
      </w:r>
    </w:p>
    <w:p w:rsidR="00000000" w:rsidDel="00000000" w:rsidP="00000000" w:rsidRDefault="00000000" w:rsidRPr="00000000" w14:paraId="00000094">
      <w:pPr>
        <w:pStyle w:val="Heading2"/>
        <w:keepNext w:val="0"/>
        <w:keepLines w:val="0"/>
        <w:spacing w:after="80" w:line="240" w:lineRule="auto"/>
        <w:rPr>
          <w:rFonts w:ascii="Poppins" w:cs="Poppins" w:eastAsia="Poppins" w:hAnsi="Poppins"/>
          <w:b w:val="1"/>
          <w:bCs w:val="1"/>
          <w:sz w:val="24"/>
          <w:szCs w:val="24"/>
        </w:rPr>
      </w:pPr>
      <w:bookmarkStart w:colFirst="0" w:colLast="0" w:name="_6i5sjwno5d41" w:id="30"/>
      <w:bookmarkEnd w:id="30"/>
      <w:r w:rsidDel="00000000" w:rsidR="00000000" w:rsidRPr="00000000">
        <w:rPr>
          <w:rFonts w:ascii="Poppins" w:cs="Poppins" w:eastAsia="Poppins" w:hAnsi="Poppins"/>
          <w:b w:val="1"/>
          <w:bCs w:val="1"/>
          <w:sz w:val="24"/>
          <w:szCs w:val="24"/>
          <w:rtl w:val="0"/>
        </w:rPr>
        <w:t xml:space="preserve">Appeal</w:t>
      </w:r>
    </w:p>
    <w:p w:rsidR="00000000" w:rsidDel="00000000" w:rsidP="00000000" w:rsidRDefault="00000000" w:rsidRPr="00000000" w14:paraId="0000009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cases of misconduct and gross misconduct employees have the right to an appeal following the outcome of the disciplinary hearing</w:t>
      </w:r>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96">
      <w:pPr>
        <w:pStyle w:val="Heading1"/>
        <w:keepNext w:val="0"/>
        <w:keepLines w:val="0"/>
        <w:spacing w:before="480" w:line="240" w:lineRule="auto"/>
        <w:rPr>
          <w:rFonts w:ascii="Poppins" w:cs="Poppins" w:eastAsia="Poppins" w:hAnsi="Poppins"/>
          <w:b w:val="1"/>
          <w:bCs w:val="1"/>
          <w:sz w:val="24"/>
          <w:szCs w:val="24"/>
        </w:rPr>
      </w:pPr>
      <w:bookmarkStart w:colFirst="0" w:colLast="0" w:name="_4e9toi9ajwoz" w:id="31"/>
      <w:bookmarkEnd w:id="31"/>
      <w:r w:rsidDel="00000000" w:rsidR="00000000" w:rsidRPr="00000000">
        <w:rPr>
          <w:rFonts w:ascii="Poppins" w:cs="Poppins" w:eastAsia="Poppins" w:hAnsi="Poppins"/>
          <w:b w:val="1"/>
          <w:bCs w:val="1"/>
          <w:sz w:val="24"/>
          <w:szCs w:val="24"/>
          <w:rtl w:val="0"/>
        </w:rPr>
        <w:t xml:space="preserve">Section Two: Disciplinary Procedure</w:t>
      </w:r>
    </w:p>
    <w:p w:rsidR="00000000" w:rsidDel="00000000" w:rsidP="00000000" w:rsidRDefault="00000000" w:rsidRPr="00000000" w14:paraId="00000097">
      <w:pPr>
        <w:pStyle w:val="Heading2"/>
        <w:keepNext w:val="0"/>
        <w:keepLines w:val="0"/>
        <w:spacing w:after="80" w:line="240" w:lineRule="auto"/>
        <w:rPr>
          <w:rFonts w:ascii="Poppins" w:cs="Poppins" w:eastAsia="Poppins" w:hAnsi="Poppins"/>
          <w:b w:val="1"/>
          <w:bCs w:val="1"/>
          <w:sz w:val="24"/>
          <w:szCs w:val="24"/>
        </w:rPr>
      </w:pPr>
      <w:bookmarkStart w:colFirst="0" w:colLast="0" w:name="_ko3mj4k3tmur" w:id="32"/>
      <w:bookmarkEnd w:id="32"/>
      <w:r w:rsidDel="00000000" w:rsidR="00000000" w:rsidRPr="00000000">
        <w:rPr>
          <w:rFonts w:ascii="Poppins" w:cs="Poppins" w:eastAsia="Poppins" w:hAnsi="Poppins"/>
          <w:b w:val="1"/>
          <w:bCs w:val="1"/>
          <w:sz w:val="24"/>
          <w:szCs w:val="24"/>
          <w:rtl w:val="0"/>
        </w:rPr>
        <w:t xml:space="preserve">Informal Stage</w:t>
      </w:r>
    </w:p>
    <w:p w:rsidR="00000000" w:rsidDel="00000000" w:rsidP="00000000" w:rsidRDefault="00000000" w:rsidRPr="00000000" w14:paraId="0000009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expect, as the Governing Body, that in most cases, where a disciplinary matter involves minor infringements of conduct, it will be resolved informally through additional advice/guidance/training and support arrangements from the Headteacher or Line Manager[11], with the aim of improving the employee’s conduct. Such informal action may enable concerns over conduct to be dealt with early, before any potential escalation, resulting in an improvement in behaviour and thus avoiding a need to use the formal procedure. </w:t>
      </w:r>
    </w:p>
    <w:p w:rsidR="00000000" w:rsidDel="00000000" w:rsidP="00000000" w:rsidRDefault="00000000" w:rsidRPr="00000000" w14:paraId="0000009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9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In some instances, a discussion with the employee will be sufficient. The aim of the discussion is to ensure that the employee understands the concerns and is made fully aware of the standards expected of them.</w:t>
      </w:r>
      <w:r w:rsidDel="00000000" w:rsidR="00000000" w:rsidRPr="00000000">
        <w:rPr>
          <w:rtl w:val="0"/>
        </w:rPr>
      </w:r>
    </w:p>
    <w:p w:rsidR="00000000" w:rsidDel="00000000" w:rsidP="00000000" w:rsidRDefault="00000000" w:rsidRPr="00000000" w14:paraId="0000009B">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employee should be given the opportunity to access information, review the facts and respond. Should the employee have any objections, as part of the discussion, then these should be recorded by the manager.[12]</w:t>
      </w:r>
      <w:r w:rsidDel="00000000" w:rsidR="00000000" w:rsidRPr="00000000">
        <w:rPr>
          <w:rtl w:val="0"/>
        </w:rPr>
      </w:r>
    </w:p>
    <w:p w:rsidR="00000000" w:rsidDel="00000000" w:rsidP="00000000" w:rsidRDefault="00000000" w:rsidRPr="00000000" w14:paraId="0000009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Headteacher, may consider the matter warrants the advice to be put to the employee in writing, noting how the conduct has fallen short of the school’s standards and expectations, the change or improvement that is expected from the employee and that a failure to achieve the standards in the future may result in disciplinary action being taken[13].</w:t>
      </w:r>
      <w:r w:rsidDel="00000000" w:rsidR="00000000" w:rsidRPr="00000000">
        <w:rPr>
          <w:rtl w:val="0"/>
        </w:rPr>
      </w:r>
    </w:p>
    <w:p w:rsidR="00000000" w:rsidDel="00000000" w:rsidP="00000000" w:rsidRDefault="00000000" w:rsidRPr="00000000" w14:paraId="0000009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Headteacher may wish to include a review period if it is believed monitoring is required.</w:t>
      </w:r>
    </w:p>
    <w:p w:rsidR="00000000" w:rsidDel="00000000" w:rsidP="00000000" w:rsidRDefault="00000000" w:rsidRPr="00000000" w14:paraId="0000009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letter of management advice is not a formal disciplinary warning. The letter forms part of the employment record and will remain on the employees file.[14]</w:t>
      </w:r>
    </w:p>
    <w:p w:rsidR="00000000" w:rsidDel="00000000" w:rsidP="00000000" w:rsidRDefault="00000000" w:rsidRPr="00000000" w14:paraId="0000009F">
      <w:pPr>
        <w:pStyle w:val="Heading2"/>
        <w:keepNext w:val="0"/>
        <w:keepLines w:val="0"/>
        <w:spacing w:after="80" w:line="240" w:lineRule="auto"/>
        <w:rPr>
          <w:rFonts w:ascii="Poppins" w:cs="Poppins" w:eastAsia="Poppins" w:hAnsi="Poppins"/>
          <w:b w:val="1"/>
          <w:bCs w:val="1"/>
          <w:sz w:val="24"/>
          <w:szCs w:val="24"/>
        </w:rPr>
      </w:pPr>
      <w:bookmarkStart w:colFirst="0" w:colLast="0" w:name="_prukysytyx5x" w:id="33"/>
      <w:bookmarkEnd w:id="33"/>
      <w:r w:rsidDel="00000000" w:rsidR="00000000" w:rsidRPr="00000000">
        <w:rPr>
          <w:rFonts w:ascii="Poppins" w:cs="Poppins" w:eastAsia="Poppins" w:hAnsi="Poppins"/>
          <w:b w:val="1"/>
          <w:bCs w:val="1"/>
          <w:sz w:val="24"/>
          <w:szCs w:val="24"/>
          <w:rtl w:val="0"/>
        </w:rPr>
        <w:t xml:space="preserve">Assessment of need to enter the Formal Stage</w:t>
      </w:r>
    </w:p>
    <w:p w:rsidR="00000000" w:rsidDel="00000000" w:rsidP="00000000" w:rsidRDefault="00000000" w:rsidRPr="00000000" w14:paraId="000000A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Where informal advice and support have been ineffective, or there has been a more serious breach of discipline requiring formal action, the matter will be referred to the Headteacher (or their designate) to determine whether the formal disciplinary process should be invoked and the employee will be advised of this action.</w:t>
      </w:r>
      <w:r w:rsidDel="00000000" w:rsidR="00000000" w:rsidRPr="00000000">
        <w:rPr>
          <w:rtl w:val="0"/>
        </w:rPr>
      </w:r>
    </w:p>
    <w:p w:rsidR="00000000" w:rsidDel="00000000" w:rsidP="00000000" w:rsidRDefault="00000000" w:rsidRPr="00000000" w14:paraId="000000A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In determining whether the formal disciplinary procedure should be invoked the Headteacher (or their designate)[15] will undertake an initial assessment, taking into account the nature of the concerns and whether informal support to correct the behaviour is an appropriate alternative to proceeding with a formal investigation.</w:t>
      </w:r>
      <w:r w:rsidDel="00000000" w:rsidR="00000000" w:rsidRPr="00000000">
        <w:rPr>
          <w:rtl w:val="0"/>
        </w:rPr>
      </w:r>
    </w:p>
    <w:p w:rsidR="00000000" w:rsidDel="00000000" w:rsidP="00000000" w:rsidRDefault="00000000" w:rsidRPr="00000000" w14:paraId="000000A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decision is not to proceed to a formal investigation the matter will be referred back to the line manager to provide support to the employee concerned. However, where the Headteacher determines that a formal investigation should be undertaken they (or their designate) will arrange a “notification meeting” with the employee.</w:t>
      </w:r>
    </w:p>
    <w:p w:rsidR="00000000" w:rsidDel="00000000" w:rsidP="00000000" w:rsidRDefault="00000000" w:rsidRPr="00000000" w14:paraId="000000A3">
      <w:pPr>
        <w:spacing w:after="240" w:before="240" w:line="240" w:lineRule="auto"/>
        <w:rPr>
          <w:rFonts w:ascii="Poppins" w:cs="Poppins" w:eastAsia="Poppins" w:hAnsi="Poppins"/>
          <w:b w:val="1"/>
          <w:bCs w:val="1"/>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bCs w:val="1"/>
          <w:sz w:val="24"/>
          <w:szCs w:val="24"/>
          <w:rtl w:val="0"/>
        </w:rPr>
        <w:t xml:space="preserve">Notification Meeting</w:t>
      </w:r>
    </w:p>
    <w:p w:rsidR="00000000" w:rsidDel="00000000" w:rsidP="00000000" w:rsidRDefault="00000000" w:rsidRPr="00000000" w14:paraId="000000A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At this notification meeting the Headteacher (or their designate) will provide the employee with an outline of the concerns and, where known at this stage, the name of the Investigating Officer[16] and date for an initial meeting. The employee will be reminded of the support available from their trade union/professional association and provided with a copy of the disciplinary procedure.</w:t>
      </w:r>
      <w:r w:rsidDel="00000000" w:rsidR="00000000" w:rsidRPr="00000000">
        <w:rPr>
          <w:rtl w:val="0"/>
        </w:rPr>
      </w:r>
    </w:p>
    <w:p w:rsidR="00000000" w:rsidDel="00000000" w:rsidP="00000000" w:rsidRDefault="00000000" w:rsidRPr="00000000" w14:paraId="000000A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 decision is made to suspend[17], the employee will be informed of the rationale for this decision and reminded not to make contact with any other work colleague to discuss the matter to be investigated, nor visit school except in circumstances as identified within paragraph 605 of the disciplinary policy.</w:t>
      </w:r>
    </w:p>
    <w:p w:rsidR="00000000" w:rsidDel="00000000" w:rsidP="00000000" w:rsidRDefault="00000000" w:rsidRPr="00000000" w14:paraId="000000A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outcomes arising from this meeting will be confirmed in writing from the Headteacher (or designate) to the employee within 5 standard working days following the conclusion of the ‘notification meeting’.</w:t>
      </w:r>
    </w:p>
    <w:p w:rsidR="00000000" w:rsidDel="00000000" w:rsidP="00000000" w:rsidRDefault="00000000" w:rsidRPr="00000000" w14:paraId="000000A7">
      <w:pPr>
        <w:spacing w:after="240" w:before="240" w:line="240" w:lineRule="auto"/>
        <w:rPr>
          <w:rFonts w:ascii="Poppins" w:cs="Poppins" w:eastAsia="Poppins" w:hAnsi="Poppins"/>
          <w:b w:val="1"/>
          <w:bCs w:val="1"/>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bCs w:val="1"/>
          <w:sz w:val="24"/>
          <w:szCs w:val="24"/>
          <w:rtl w:val="0"/>
        </w:rPr>
        <w:t xml:space="preserve">Formal Disciplinary Procedure</w:t>
      </w:r>
    </w:p>
    <w:p w:rsidR="00000000" w:rsidDel="00000000" w:rsidP="00000000" w:rsidRDefault="00000000" w:rsidRPr="00000000" w14:paraId="000000A8">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have agreed the following formal disciplinary procedure, for which there are three key steps:</w:t>
      </w:r>
    </w:p>
    <w:p w:rsidR="00000000" w:rsidDel="00000000" w:rsidP="00000000" w:rsidRDefault="00000000" w:rsidRPr="00000000" w14:paraId="000000A9">
      <w:pPr>
        <w:spacing w:line="240" w:lineRule="auto"/>
        <w:ind w:left="720" w:right="-100" w:firstLine="0"/>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Step 1 - Establishing the facts via a thorough investigation;</w:t>
      </w:r>
    </w:p>
    <w:p w:rsidR="00000000" w:rsidDel="00000000" w:rsidP="00000000" w:rsidRDefault="00000000" w:rsidRPr="00000000" w14:paraId="000000AA">
      <w:pPr>
        <w:spacing w:line="240" w:lineRule="auto"/>
        <w:ind w:left="720" w:right="-100" w:firstLine="0"/>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Step 2 - Hearing;</w:t>
      </w:r>
    </w:p>
    <w:p w:rsidR="00000000" w:rsidDel="00000000" w:rsidP="00000000" w:rsidRDefault="00000000" w:rsidRPr="00000000" w14:paraId="000000AB">
      <w:pPr>
        <w:spacing w:line="240" w:lineRule="auto"/>
        <w:ind w:left="720" w:right="-100" w:firstLine="0"/>
        <w:rPr>
          <w:rFonts w:ascii="Poppins" w:cs="Poppins" w:eastAsia="Poppins" w:hAnsi="Poppins"/>
          <w:sz w:val="24"/>
          <w:szCs w:val="24"/>
        </w:rPr>
      </w:pPr>
      <w:r w:rsidDel="00000000" w:rsidR="00000000" w:rsidRPr="00000000">
        <w:rPr>
          <w:rFonts w:ascii="Poppins" w:cs="Poppins" w:eastAsia="Poppins" w:hAnsi="Poppins"/>
          <w:i w:val="1"/>
          <w:iCs w:val="1"/>
          <w:sz w:val="24"/>
          <w:szCs w:val="24"/>
          <w:rtl w:val="0"/>
        </w:rPr>
        <w:t xml:space="preserve">Step 3 - Appeal.</w:t>
      </w:r>
      <w:r w:rsidDel="00000000" w:rsidR="00000000" w:rsidRPr="00000000">
        <w:rPr>
          <w:rtl w:val="0"/>
        </w:rPr>
      </w:r>
    </w:p>
    <w:p w:rsidR="00000000" w:rsidDel="00000000" w:rsidP="00000000" w:rsidRDefault="00000000" w:rsidRPr="00000000" w14:paraId="000000AC">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Timelines are indicated within this procedure to allow concerns to be resolved in a  timely manner.  However, the parties referred to may on occasion and by mutual agreement modify the time limits referred to in the disciplinary procedure – the responsibility for coordinating timescales, where there is a need to modify from those indicated within this policy &amp; procedure, will rest with the Investigating Officer (Step 1); those conducting the hearing (Step 2) or Chair of Appeal Panel (Step 3) following advice from our HR service provider</w:t>
      </w:r>
      <w:r w:rsidDel="00000000" w:rsidR="00000000" w:rsidRPr="00000000">
        <w:rPr>
          <w:rFonts w:ascii="Poppins" w:cs="Poppins" w:eastAsia="Poppins" w:hAnsi="Poppins"/>
          <w:sz w:val="40"/>
          <w:szCs w:val="40"/>
          <w:vertAlign w:val="superscript"/>
          <w:rtl w:val="0"/>
        </w:rPr>
        <w:t xml:space="preserve">[18]</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A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AE">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r6u96l7h67ta" w:id="34"/>
      <w:bookmarkEnd w:id="34"/>
      <w:r w:rsidDel="00000000" w:rsidR="00000000" w:rsidRPr="00000000">
        <w:rPr>
          <w:rtl w:val="0"/>
        </w:rPr>
      </w:r>
    </w:p>
    <w:p w:rsidR="00000000" w:rsidDel="00000000" w:rsidP="00000000" w:rsidRDefault="00000000" w:rsidRPr="00000000" w14:paraId="000000AF">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25rxh1p5lpdg" w:id="35"/>
      <w:bookmarkEnd w:id="35"/>
      <w:r w:rsidDel="00000000" w:rsidR="00000000" w:rsidRPr="00000000">
        <w:rPr>
          <w:rFonts w:ascii="Poppins" w:cs="Poppins" w:eastAsia="Poppins" w:hAnsi="Poppins"/>
          <w:b w:val="1"/>
          <w:bCs w:val="1"/>
          <w:i w:val="1"/>
          <w:iCs w:val="1"/>
          <w:color w:val="000000"/>
          <w:sz w:val="24"/>
          <w:szCs w:val="24"/>
          <w:rtl w:val="0"/>
        </w:rPr>
        <w:t xml:space="preserve">Step 1 – Establishing the facts through an investigation</w:t>
      </w:r>
    </w:p>
    <w:p w:rsidR="00000000" w:rsidDel="00000000" w:rsidP="00000000" w:rsidRDefault="00000000" w:rsidRPr="00000000" w14:paraId="000000B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Investigating Officer will seek advice from our HR service provider with regard to the proposed investigation and the appropriate support that can be provided.</w:t>
      </w:r>
    </w:p>
    <w:p w:rsidR="00000000" w:rsidDel="00000000" w:rsidP="00000000" w:rsidRDefault="00000000" w:rsidRPr="00000000" w14:paraId="000000B1">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role of the Investigating Officer is to carry out an appropriate and thorough investigation of all facts relating to the case, ensuring a balanced report of the matter under investigation is obtained. </w:t>
      </w:r>
    </w:p>
    <w:p w:rsidR="00000000" w:rsidDel="00000000" w:rsidP="00000000" w:rsidRDefault="00000000" w:rsidRPr="00000000" w14:paraId="000000B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Having concluded their investigation the Investigating Officer, with the support of our HR service provider, will determine the next steps and, where necessary, attend and present their findings at the Hearing stage. </w:t>
      </w:r>
    </w:p>
    <w:p w:rsidR="00000000" w:rsidDel="00000000" w:rsidP="00000000" w:rsidRDefault="00000000" w:rsidRPr="00000000" w14:paraId="000000B3">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Investigating Officer will make arrangements to meet with the employee (and their representative if applicable)</w:t>
      </w:r>
      <w:r w:rsidDel="00000000" w:rsidR="00000000" w:rsidRPr="00000000">
        <w:rPr>
          <w:rFonts w:ascii="Poppins" w:cs="Poppins" w:eastAsia="Poppins" w:hAnsi="Poppins"/>
          <w:sz w:val="24"/>
          <w:szCs w:val="24"/>
          <w:vertAlign w:val="superscript"/>
          <w:rtl w:val="0"/>
        </w:rPr>
        <w:t xml:space="preserve">[19]</w:t>
      </w:r>
      <w:r w:rsidDel="00000000" w:rsidR="00000000" w:rsidRPr="00000000">
        <w:rPr>
          <w:rFonts w:ascii="Poppins" w:cs="Poppins" w:eastAsia="Poppins" w:hAnsi="Poppins"/>
          <w:sz w:val="24"/>
          <w:szCs w:val="24"/>
          <w:rtl w:val="0"/>
        </w:rPr>
        <w:t xml:space="preserve"> at the earliest opportunity to begin their investigation. Where necessary there may be a requirement to hold a series of such meetings as part of their investigation.</w:t>
      </w:r>
    </w:p>
    <w:p w:rsidR="00000000" w:rsidDel="00000000" w:rsidP="00000000" w:rsidRDefault="00000000" w:rsidRPr="00000000" w14:paraId="000000B4">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Investigating Officer and supported by our HR service provider may be required to meet with other named parties as part of the investigation into the concerns.</w:t>
      </w:r>
    </w:p>
    <w:p w:rsidR="00000000" w:rsidDel="00000000" w:rsidP="00000000" w:rsidRDefault="00000000" w:rsidRPr="00000000" w14:paraId="000000B5">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 request is made to gather information from a particular source by the employee this will, where appropriate, be undertaken by the investigating officer.  Any decision not to follow up such requests (and rationale) should be included in the completed investigators report.</w:t>
      </w:r>
    </w:p>
    <w:p w:rsidR="00000000" w:rsidDel="00000000" w:rsidP="00000000" w:rsidRDefault="00000000" w:rsidRPr="00000000" w14:paraId="000000B6">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it becomes apparent during the investigation that the matter is not one of discipline, but one of capability, then the disciplinary process will stop at this point and the matter will be referred to the school’s capability policy &amp; procedure for determination.</w:t>
      </w:r>
    </w:p>
    <w:p w:rsidR="00000000" w:rsidDel="00000000" w:rsidP="00000000" w:rsidRDefault="00000000" w:rsidRPr="00000000" w14:paraId="000000B7">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investigation </w:t>
      </w:r>
      <w:r w:rsidDel="00000000" w:rsidR="00000000" w:rsidRPr="00000000">
        <w:rPr>
          <w:rFonts w:ascii="Poppins" w:cs="Poppins" w:eastAsia="Poppins" w:hAnsi="Poppins"/>
          <w:sz w:val="24"/>
          <w:szCs w:val="24"/>
          <w:highlight w:val="white"/>
          <w:rtl w:val="0"/>
        </w:rPr>
        <w:t xml:space="preserve">must be concluded as soon as reasonably possible whilst allowing sufficient time to interview all relevant parties.  </w:t>
      </w:r>
      <w:r w:rsidDel="00000000" w:rsidR="00000000" w:rsidRPr="00000000">
        <w:rPr>
          <w:rFonts w:ascii="Poppins" w:cs="Poppins" w:eastAsia="Poppins" w:hAnsi="Poppins"/>
          <w:sz w:val="24"/>
          <w:szCs w:val="24"/>
          <w:rtl w:val="0"/>
        </w:rPr>
        <w:t xml:space="preserve">It should take no longer than 6 standard working weeks.</w:t>
      </w:r>
    </w:p>
    <w:p w:rsidR="00000000" w:rsidDel="00000000" w:rsidP="00000000" w:rsidRDefault="00000000" w:rsidRPr="00000000" w14:paraId="000000B8">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color w:val="1d1d1d"/>
          <w:sz w:val="24"/>
          <w:szCs w:val="24"/>
          <w:highlight w:val="white"/>
          <w:rtl w:val="0"/>
        </w:rPr>
        <w:t xml:space="preserve">The Employee must be informed </w:t>
      </w:r>
      <w:r w:rsidDel="00000000" w:rsidR="00000000" w:rsidRPr="00000000">
        <w:rPr>
          <w:rFonts w:ascii="Poppins" w:cs="Poppins" w:eastAsia="Poppins" w:hAnsi="Poppins"/>
          <w:sz w:val="24"/>
          <w:szCs w:val="24"/>
          <w:rtl w:val="0"/>
        </w:rPr>
        <w:t xml:space="preserve">should the Investigating Officer believe that they will be unable to conclude their investigation within this timescale and rationale for this delay.  The Investigating Officer should advise the Employee of the expected timescale for completion.</w:t>
      </w:r>
    </w:p>
    <w:p w:rsidR="00000000" w:rsidDel="00000000" w:rsidP="00000000" w:rsidRDefault="00000000" w:rsidRPr="00000000" w14:paraId="000000B9">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 the conclusion of the investigation the Investigating Officer will inform the employee verbally of the outcome of their investigation</w:t>
      </w:r>
      <w:r w:rsidDel="00000000" w:rsidR="00000000" w:rsidRPr="00000000">
        <w:rPr>
          <w:rFonts w:ascii="Poppins" w:cs="Poppins" w:eastAsia="Poppins" w:hAnsi="Poppins"/>
          <w:sz w:val="24"/>
          <w:szCs w:val="24"/>
          <w:vertAlign w:val="superscript"/>
          <w:rtl w:val="0"/>
        </w:rPr>
        <w:t xml:space="preserve">[20]</w:t>
      </w:r>
      <w:r w:rsidDel="00000000" w:rsidR="00000000" w:rsidRPr="00000000">
        <w:rPr>
          <w:rFonts w:ascii="Poppins" w:cs="Poppins" w:eastAsia="Poppins" w:hAnsi="Poppins"/>
          <w:sz w:val="24"/>
          <w:szCs w:val="24"/>
          <w:rtl w:val="0"/>
        </w:rPr>
        <w:t xml:space="preserve">, to be followed up in writing within 5 standard working days. This letter, which the Investigating Officer sends to the employee, will provide a brief synopsis of the concern(s), together with confirmation of one of the following options as the outcome of the investigation:</w:t>
      </w:r>
    </w:p>
    <w:p w:rsidR="00000000" w:rsidDel="00000000" w:rsidP="00000000" w:rsidRDefault="00000000" w:rsidRPr="00000000" w14:paraId="000000BA">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Option 1</w:t>
      </w:r>
      <w:r w:rsidDel="00000000" w:rsidR="00000000" w:rsidRPr="00000000">
        <w:rPr>
          <w:rFonts w:ascii="Poppins" w:cs="Poppins" w:eastAsia="Poppins" w:hAnsi="Poppins"/>
          <w:sz w:val="24"/>
          <w:szCs w:val="24"/>
          <w:rtl w:val="0"/>
        </w:rPr>
        <w:t xml:space="preserve"> - the concerns are unfounded and the employees conduct is deemed to be satisfactory therefore no further action against the employee is required.</w:t>
      </w:r>
    </w:p>
    <w:p w:rsidR="00000000" w:rsidDel="00000000" w:rsidP="00000000" w:rsidRDefault="00000000" w:rsidRPr="00000000" w14:paraId="000000BB">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BC">
      <w:pPr>
        <w:spacing w:line="240" w:lineRule="auto"/>
        <w:ind w:left="40" w:right="-100" w:firstLine="0"/>
        <w:rPr>
          <w:rFonts w:ascii="Poppins" w:cs="Poppins" w:eastAsia="Poppins" w:hAnsi="Poppins"/>
          <w:sz w:val="24"/>
          <w:szCs w:val="24"/>
          <w:vertAlign w:val="superscript"/>
        </w:rPr>
      </w:pPr>
      <w:r w:rsidDel="00000000" w:rsidR="00000000" w:rsidRPr="00000000">
        <w:rPr>
          <w:rFonts w:ascii="Poppins" w:cs="Poppins" w:eastAsia="Poppins" w:hAnsi="Poppins"/>
          <w:sz w:val="24"/>
          <w:szCs w:val="24"/>
          <w:u w:val="single"/>
          <w:rtl w:val="0"/>
        </w:rPr>
        <w:t xml:space="preserve">Option 2</w:t>
      </w:r>
      <w:r w:rsidDel="00000000" w:rsidR="00000000" w:rsidRPr="00000000">
        <w:rPr>
          <w:rFonts w:ascii="Poppins" w:cs="Poppins" w:eastAsia="Poppins" w:hAnsi="Poppins"/>
          <w:sz w:val="24"/>
          <w:szCs w:val="24"/>
          <w:rtl w:val="0"/>
        </w:rPr>
        <w:t xml:space="preserve"> - formal additional support/advice/direction has been identified as the means of correcting the employee’s conduct in respect of the concerns investigated.</w:t>
      </w:r>
      <w:r w:rsidDel="00000000" w:rsidR="00000000" w:rsidRPr="00000000">
        <w:rPr>
          <w:rFonts w:ascii="Poppins" w:cs="Poppins" w:eastAsia="Poppins" w:hAnsi="Poppins"/>
          <w:sz w:val="24"/>
          <w:szCs w:val="24"/>
          <w:vertAlign w:val="superscript"/>
          <w:rtl w:val="0"/>
        </w:rPr>
        <w:t xml:space="preserve">[21]</w:t>
      </w:r>
    </w:p>
    <w:p w:rsidR="00000000" w:rsidDel="00000000" w:rsidP="00000000" w:rsidRDefault="00000000" w:rsidRPr="00000000" w14:paraId="000000BD">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BE">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Option 3</w:t>
      </w:r>
      <w:r w:rsidDel="00000000" w:rsidR="00000000" w:rsidRPr="00000000">
        <w:rPr>
          <w:rFonts w:ascii="Poppins" w:cs="Poppins" w:eastAsia="Poppins" w:hAnsi="Poppins"/>
          <w:sz w:val="24"/>
          <w:szCs w:val="24"/>
          <w:rtl w:val="0"/>
        </w:rPr>
        <w:t xml:space="preserve"> - there is substance to the concern(s) and the Investigating Officer has referred the matter to a hearing</w:t>
      </w:r>
      <w:r w:rsidDel="00000000" w:rsidR="00000000" w:rsidRPr="00000000">
        <w:rPr>
          <w:rFonts w:ascii="Poppins" w:cs="Poppins" w:eastAsia="Poppins" w:hAnsi="Poppins"/>
          <w:sz w:val="24"/>
          <w:szCs w:val="24"/>
          <w:vertAlign w:val="superscript"/>
          <w:rtl w:val="0"/>
        </w:rPr>
        <w:t xml:space="preserve">[22]</w:t>
      </w:r>
      <w:r w:rsidDel="00000000" w:rsidR="00000000" w:rsidRPr="00000000">
        <w:rPr>
          <w:rFonts w:ascii="Poppins" w:cs="Poppins" w:eastAsia="Poppins" w:hAnsi="Poppins"/>
          <w:sz w:val="24"/>
          <w:szCs w:val="24"/>
          <w:rtl w:val="0"/>
        </w:rPr>
        <w:t xml:space="preserve"> to make a determination regarding outcomes and appropriate sanction.</w:t>
      </w:r>
    </w:p>
    <w:p w:rsidR="00000000" w:rsidDel="00000000" w:rsidP="00000000" w:rsidRDefault="00000000" w:rsidRPr="00000000" w14:paraId="000000B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C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Investigating Officer finds for:</w:t>
      </w:r>
    </w:p>
    <w:p w:rsidR="00000000" w:rsidDel="00000000" w:rsidP="00000000" w:rsidRDefault="00000000" w:rsidRPr="00000000" w14:paraId="000000C1">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Option 1 </w:t>
      </w:r>
      <w:r w:rsidDel="00000000" w:rsidR="00000000" w:rsidRPr="00000000">
        <w:rPr>
          <w:rFonts w:ascii="Poppins" w:cs="Poppins" w:eastAsia="Poppins" w:hAnsi="Poppins"/>
          <w:sz w:val="24"/>
          <w:szCs w:val="24"/>
          <w:rtl w:val="0"/>
        </w:rPr>
        <w:t xml:space="preserve">- the Investigating Officer supported by our HR service provider will liaise with the Headteacher (or their designate) to ensure that, where they have been identified, actions are put into place to amend school practices / procedures. </w:t>
      </w:r>
    </w:p>
    <w:p w:rsidR="00000000" w:rsidDel="00000000" w:rsidP="00000000" w:rsidRDefault="00000000" w:rsidRPr="00000000" w14:paraId="000000C2">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C3">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Option 2</w:t>
      </w:r>
      <w:r w:rsidDel="00000000" w:rsidR="00000000" w:rsidRPr="00000000">
        <w:rPr>
          <w:rFonts w:ascii="Poppins" w:cs="Poppins" w:eastAsia="Poppins" w:hAnsi="Poppins"/>
          <w:sz w:val="24"/>
          <w:szCs w:val="24"/>
          <w:rtl w:val="0"/>
        </w:rPr>
        <w:t xml:space="preserve">  - the Investigating Officer supported by our HR service provider will liaise with the Headteacher (or their designate) to ensure that the actions identified of the employee and the school are put in place as agreed.  That the monitoring takes place and that the timescale for concluding the matter is adhered to.</w:t>
      </w:r>
    </w:p>
    <w:p w:rsidR="00000000" w:rsidDel="00000000" w:rsidP="00000000" w:rsidRDefault="00000000" w:rsidRPr="00000000" w14:paraId="000000C4">
      <w:pPr>
        <w:spacing w:line="240" w:lineRule="auto"/>
        <w:ind w:left="40" w:right="-10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5">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Option 3</w:t>
      </w:r>
      <w:r w:rsidDel="00000000" w:rsidR="00000000" w:rsidRPr="00000000">
        <w:rPr>
          <w:rFonts w:ascii="Poppins" w:cs="Poppins" w:eastAsia="Poppins" w:hAnsi="Poppins"/>
          <w:sz w:val="24"/>
          <w:szCs w:val="24"/>
          <w:rtl w:val="0"/>
        </w:rPr>
        <w:t xml:space="preserve">  - the Investigating Officer supported by our HR service provider will notify the employee, who will be advised of the requirements for their attendance at a disciplinary hearing.</w:t>
      </w:r>
    </w:p>
    <w:p w:rsidR="00000000" w:rsidDel="00000000" w:rsidP="00000000" w:rsidRDefault="00000000" w:rsidRPr="00000000" w14:paraId="000000C6">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C7">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outcome is Option 3, the Investigating Officer, at the same time as they advise the employee, will verbally notify our Clerk to Governors</w:t>
      </w:r>
      <w:r w:rsidDel="00000000" w:rsidR="00000000" w:rsidRPr="00000000">
        <w:rPr>
          <w:rFonts w:ascii="Poppins" w:cs="Poppins" w:eastAsia="Poppins" w:hAnsi="Poppins"/>
          <w:sz w:val="24"/>
          <w:szCs w:val="24"/>
          <w:vertAlign w:val="superscript"/>
          <w:rtl w:val="0"/>
        </w:rPr>
        <w:t xml:space="preserve">[23]</w:t>
      </w:r>
      <w:r w:rsidDel="00000000" w:rsidR="00000000" w:rsidRPr="00000000">
        <w:rPr>
          <w:rFonts w:ascii="Poppins" w:cs="Poppins" w:eastAsia="Poppins" w:hAnsi="Poppins"/>
          <w:sz w:val="24"/>
          <w:szCs w:val="24"/>
          <w:rtl w:val="0"/>
        </w:rPr>
        <w:t xml:space="preserve"> of the need for a hearing.  They will also submit a copy of the letter to the employee (referenced in paragraph 1508) to the Clerk to Governors, this being deemed the formal request for the clerk to arrange a disciplinary hearing.</w:t>
      </w:r>
    </w:p>
    <w:p w:rsidR="00000000" w:rsidDel="00000000" w:rsidP="00000000" w:rsidRDefault="00000000" w:rsidRPr="00000000" w14:paraId="000000C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 this time the Investigating Officer will provide the Clerk to Governors their investigative report (including all information obtained as part of their investigation together with any witnesses they propose to call).</w:t>
      </w:r>
    </w:p>
    <w:p w:rsidR="00000000" w:rsidDel="00000000" w:rsidP="00000000" w:rsidRDefault="00000000" w:rsidRPr="00000000" w14:paraId="000000C9">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ent7t6gu1nc6" w:id="36"/>
      <w:bookmarkEnd w:id="36"/>
      <w:r w:rsidDel="00000000" w:rsidR="00000000" w:rsidRPr="00000000">
        <w:rPr>
          <w:rFonts w:ascii="Poppins" w:cs="Poppins" w:eastAsia="Poppins" w:hAnsi="Poppins"/>
          <w:b w:val="1"/>
          <w:bCs w:val="1"/>
          <w:i w:val="1"/>
          <w:iCs w:val="1"/>
          <w:color w:val="000000"/>
          <w:sz w:val="24"/>
          <w:szCs w:val="24"/>
          <w:rtl w:val="0"/>
        </w:rPr>
        <w:t xml:space="preserve">Step 2 – Hearing</w:t>
      </w:r>
    </w:p>
    <w:p w:rsidR="00000000" w:rsidDel="00000000" w:rsidP="00000000" w:rsidRDefault="00000000" w:rsidRPr="00000000" w14:paraId="000000C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Following a formal request to arrange a disciplinary hearing, the Clerk to Governors within 5 standard working days will, in line with the school’s delegation arrangements, issue written notice of the hearing to the employee and their representative.  In doing so they will liaise with all parties to agree a suitable date for the disciplinary hearing as soon as practicable, providing at least 10 standard working days between the issuing of the notice and the date of the disciplinary hearing with the employee.[24] </w:t>
      </w:r>
    </w:p>
    <w:p w:rsidR="00000000" w:rsidDel="00000000" w:rsidP="00000000" w:rsidRDefault="00000000" w:rsidRPr="00000000" w14:paraId="000000C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notice, in addition to confirming the date/time/venue of the meeting, will include the  investigators report and a list of any proposed witnesses. In addition, a copy of this formal notice will be issued to:</w:t>
      </w:r>
    </w:p>
    <w:p w:rsidR="00000000" w:rsidDel="00000000" w:rsidP="00000000" w:rsidRDefault="00000000" w:rsidRPr="00000000" w14:paraId="000000CC">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the Investigating Officer,</w:t>
      </w:r>
    </w:p>
    <w:p w:rsidR="00000000" w:rsidDel="00000000" w:rsidP="00000000" w:rsidRDefault="00000000" w:rsidRPr="00000000" w14:paraId="000000CD">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those conducting the hearing, as well as their assigned HR representative </w:t>
      </w:r>
    </w:p>
    <w:p w:rsidR="00000000" w:rsidDel="00000000" w:rsidP="00000000" w:rsidRDefault="00000000" w:rsidRPr="00000000" w14:paraId="000000CE">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and any note taker for the meeting.</w:t>
      </w:r>
    </w:p>
    <w:p w:rsidR="00000000" w:rsidDel="00000000" w:rsidP="00000000" w:rsidRDefault="00000000" w:rsidRPr="00000000" w14:paraId="000000CF">
      <w:pPr>
        <w:spacing w:after="240" w:before="240" w:line="240" w:lineRule="auto"/>
        <w:rPr>
          <w:rFonts w:ascii="Poppins" w:cs="Poppins" w:eastAsia="Poppins" w:hAnsi="Poppins"/>
          <w:sz w:val="24"/>
          <w:szCs w:val="24"/>
          <w:vertAlign w:val="superscript"/>
        </w:rPr>
      </w:pPr>
      <w:r w:rsidDel="00000000" w:rsidR="00000000" w:rsidRPr="00000000">
        <w:rPr>
          <w:rFonts w:ascii="Poppins" w:cs="Poppins" w:eastAsia="Poppins" w:hAnsi="Poppins"/>
          <w:sz w:val="24"/>
          <w:szCs w:val="24"/>
          <w:rtl w:val="0"/>
        </w:rPr>
        <w:t xml:space="preserve">This formal notice to the employee will also include a request for the employee to confirm their attendance and submit any information (inclusive of witnesses) they intend to refer to during the hearing, at least 5 standard working days prior to the hearing.</w:t>
      </w:r>
      <w:r w:rsidDel="00000000" w:rsidR="00000000" w:rsidRPr="00000000">
        <w:rPr>
          <w:rFonts w:ascii="Poppins" w:cs="Poppins" w:eastAsia="Poppins" w:hAnsi="Poppins"/>
          <w:sz w:val="24"/>
          <w:szCs w:val="24"/>
          <w:vertAlign w:val="superscript"/>
          <w:rtl w:val="0"/>
        </w:rPr>
        <w:t xml:space="preserve">[25]</w:t>
      </w:r>
    </w:p>
    <w:p w:rsidR="00000000" w:rsidDel="00000000" w:rsidP="00000000" w:rsidRDefault="00000000" w:rsidRPr="00000000" w14:paraId="000000D0">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Following the receipt of any information from the employee, the Clerk to Governors will collate all of the information from both parties into one pack and will forward this pack to:</w:t>
      </w:r>
    </w:p>
    <w:p w:rsidR="00000000" w:rsidDel="00000000" w:rsidP="00000000" w:rsidRDefault="00000000" w:rsidRPr="00000000" w14:paraId="000000D1">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D2">
      <w:pPr>
        <w:numPr>
          <w:ilvl w:val="0"/>
          <w:numId w:val="1"/>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Investigating Officer and their assigned HR representative,</w:t>
      </w:r>
    </w:p>
    <w:p w:rsidR="00000000" w:rsidDel="00000000" w:rsidP="00000000" w:rsidRDefault="00000000" w:rsidRPr="00000000" w14:paraId="000000D3">
      <w:pPr>
        <w:numPr>
          <w:ilvl w:val="0"/>
          <w:numId w:val="1"/>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employee and their representative,</w:t>
      </w:r>
    </w:p>
    <w:p w:rsidR="00000000" w:rsidDel="00000000" w:rsidP="00000000" w:rsidRDefault="00000000" w:rsidRPr="00000000" w14:paraId="000000D4">
      <w:pPr>
        <w:numPr>
          <w:ilvl w:val="0"/>
          <w:numId w:val="1"/>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those conducting the hearing and their assigned HR representative and</w:t>
      </w:r>
    </w:p>
    <w:p w:rsidR="00000000" w:rsidDel="00000000" w:rsidP="00000000" w:rsidRDefault="00000000" w:rsidRPr="00000000" w14:paraId="000000D5">
      <w:pPr>
        <w:numPr>
          <w:ilvl w:val="0"/>
          <w:numId w:val="1"/>
        </w:numPr>
        <w:spacing w:after="24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any note taker for the meeting,</w:t>
      </w:r>
    </w:p>
    <w:p w:rsidR="00000000" w:rsidDel="00000000" w:rsidP="00000000" w:rsidRDefault="00000000" w:rsidRPr="00000000" w14:paraId="000000D6">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pack will be forwarded no later than 4 standard working days prior to the commencement of the hearing.</w:t>
      </w:r>
    </w:p>
    <w:p w:rsidR="00000000" w:rsidDel="00000000" w:rsidP="00000000" w:rsidRDefault="00000000" w:rsidRPr="00000000" w14:paraId="000000D7">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Clerk to the Governing Body will compile a list of the names of witnesses from both parties and forward these to the Headteacher (or their designate) who will be responsible for the coordination of the release of school-based witnesses.</w:t>
      </w:r>
    </w:p>
    <w:p w:rsidR="00000000" w:rsidDel="00000000" w:rsidP="00000000" w:rsidRDefault="00000000" w:rsidRPr="00000000" w14:paraId="000000D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Clerk to Governing Body is responsible for organising separate rooms/ facilities/ refreshments for each of the respective parties and their witnesses.</w:t>
      </w:r>
    </w:p>
    <w:p w:rsidR="00000000" w:rsidDel="00000000" w:rsidP="00000000" w:rsidRDefault="00000000" w:rsidRPr="00000000" w14:paraId="000000D9">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A">
      <w:pPr>
        <w:spacing w:after="12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Hearing Panel</w:t>
      </w:r>
    </w:p>
    <w:p w:rsidR="00000000" w:rsidDel="00000000" w:rsidP="00000000" w:rsidRDefault="00000000" w:rsidRPr="00000000" w14:paraId="000000DB">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role of those conducting the hearing is to evaluate the information presented to them and to determine the appropriate outcome – including the drawing-up of an action plan</w:t>
      </w:r>
      <w:r w:rsidDel="00000000" w:rsidR="00000000" w:rsidRPr="00000000">
        <w:rPr>
          <w:rFonts w:ascii="Poppins" w:cs="Poppins" w:eastAsia="Poppins" w:hAnsi="Poppins"/>
          <w:sz w:val="24"/>
          <w:szCs w:val="24"/>
          <w:vertAlign w:val="superscript"/>
          <w:rtl w:val="0"/>
        </w:rPr>
        <w:t xml:space="preserve">[26]</w:t>
      </w:r>
      <w:r w:rsidDel="00000000" w:rsidR="00000000" w:rsidRPr="00000000">
        <w:rPr>
          <w:rFonts w:ascii="Poppins" w:cs="Poppins" w:eastAsia="Poppins" w:hAnsi="Poppins"/>
          <w:sz w:val="24"/>
          <w:szCs w:val="24"/>
          <w:rtl w:val="0"/>
        </w:rPr>
        <w:t xml:space="preserve">, where appropriate.</w:t>
      </w:r>
    </w:p>
    <w:p w:rsidR="00000000" w:rsidDel="00000000" w:rsidP="00000000" w:rsidRDefault="00000000" w:rsidRPr="00000000" w14:paraId="000000DC">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It shall be the responsibility of those conducting the hearing to ensure that the hearing is conducted appropriately and in accordance with the principles of the disciplinary policy. The hearing can adjourn at any time at the request of either of the parties. An example of the format for a hearing can be found in appendix 4.</w:t>
      </w:r>
    </w:p>
    <w:p w:rsidR="00000000" w:rsidDel="00000000" w:rsidP="00000000" w:rsidRDefault="00000000" w:rsidRPr="00000000" w14:paraId="000000DD">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Once the information has been presented to the hearing by all parties, questions have been answered and those conducting the hearing have sufficient information to reach a decision as to the outcome, the hearing will adjourn and a decision will be reached.</w:t>
      </w:r>
    </w:p>
    <w:p w:rsidR="00000000" w:rsidDel="00000000" w:rsidP="00000000" w:rsidRDefault="00000000" w:rsidRPr="00000000" w14:paraId="000000DE">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Options to consider as an outcome arising from the disciplinary hearing are:</w:t>
      </w:r>
    </w:p>
    <w:p w:rsidR="00000000" w:rsidDel="00000000" w:rsidP="00000000" w:rsidRDefault="00000000" w:rsidRPr="00000000" w14:paraId="000000DF">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E0">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u w:val="single"/>
          <w:rtl w:val="0"/>
        </w:rPr>
        <w:t xml:space="preserve">take no further action</w:t>
      </w:r>
      <w:r w:rsidDel="00000000" w:rsidR="00000000" w:rsidRPr="00000000">
        <w:rPr>
          <w:rFonts w:ascii="Poppins" w:cs="Poppins" w:eastAsia="Poppins" w:hAnsi="Poppins"/>
          <w:sz w:val="24"/>
          <w:szCs w:val="24"/>
          <w:rtl w:val="0"/>
        </w:rPr>
        <w:t xml:space="preserve"> - concerns/allegations are unfounded and no further action is required.</w:t>
      </w:r>
    </w:p>
    <w:p w:rsidR="00000000" w:rsidDel="00000000" w:rsidP="00000000" w:rsidRDefault="00000000" w:rsidRPr="00000000" w14:paraId="000000E1">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u w:val="single"/>
          <w:rtl w:val="0"/>
        </w:rPr>
        <w:t xml:space="preserve">formal additional support</w:t>
      </w:r>
      <w:r w:rsidDel="00000000" w:rsidR="00000000" w:rsidRPr="00000000">
        <w:rPr>
          <w:rFonts w:ascii="Poppins" w:cs="Poppins" w:eastAsia="Poppins" w:hAnsi="Poppins"/>
          <w:sz w:val="24"/>
          <w:szCs w:val="24"/>
          <w:rtl w:val="0"/>
        </w:rPr>
        <w:t xml:space="preserve"> - additional support/actions identified as the means to change the employees’ conduct in respect of the concerns identified,</w:t>
      </w:r>
    </w:p>
    <w:p w:rsidR="00000000" w:rsidDel="00000000" w:rsidP="00000000" w:rsidRDefault="00000000" w:rsidRPr="00000000" w14:paraId="000000E2">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u w:val="single"/>
          <w:rtl w:val="0"/>
        </w:rPr>
        <w:t xml:space="preserve">impose a sanction</w:t>
      </w:r>
      <w:r w:rsidDel="00000000" w:rsidR="00000000" w:rsidRPr="00000000">
        <w:rPr>
          <w:rFonts w:ascii="Poppins" w:cs="Poppins" w:eastAsia="Poppins" w:hAnsi="Poppins"/>
          <w:sz w:val="24"/>
          <w:szCs w:val="24"/>
          <w:rtl w:val="0"/>
        </w:rPr>
        <w:t xml:space="preserve"> - up to and including dismissal with notice for cases of misconduct or without notice for cases of gross misconduct.</w:t>
      </w:r>
    </w:p>
    <w:p w:rsidR="00000000" w:rsidDel="00000000" w:rsidP="00000000" w:rsidRDefault="00000000" w:rsidRPr="00000000" w14:paraId="000000E3">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consideration is given to the issuing of a sanction, the hearing will refer to the options and advice available under this policy.</w:t>
      </w:r>
    </w:p>
    <w:p w:rsidR="00000000" w:rsidDel="00000000" w:rsidP="00000000" w:rsidRDefault="00000000" w:rsidRPr="00000000" w14:paraId="000000E4">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parties will be notified of the decision.  Where possible, it is recommended that this be undertaken on the same day as the hearing and in person. It is acknowledged that, after an adjournment to reach a decision, it may not be appropriate to ask the parties to wait.  Where this occurs, alternative arrangements will need to be agreed, with advice from our HR service provider, regarding the most appropriate way forward.</w:t>
      </w:r>
    </w:p>
    <w:p w:rsidR="00000000" w:rsidDel="00000000" w:rsidP="00000000" w:rsidRDefault="00000000" w:rsidRPr="00000000" w14:paraId="000000E5">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Following the outcome of the hearing, a letter to convey to the employee the decision made will be sent by the Clerk, within 5 standard working days following the employee being notified of the hearing decision.</w:t>
      </w:r>
    </w:p>
    <w:p w:rsidR="00000000" w:rsidDel="00000000" w:rsidP="00000000" w:rsidRDefault="00000000" w:rsidRPr="00000000" w14:paraId="000000E6">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letter will note the outcome relating to each allegation/concern, the rationale behind this decision and, where appropriate, any sanction issued. Where a sanction is given, the letter will advise the employee of their right of appeal.</w:t>
      </w:r>
    </w:p>
    <w:p w:rsidR="00000000" w:rsidDel="00000000" w:rsidP="00000000" w:rsidRDefault="00000000" w:rsidRPr="00000000" w14:paraId="000000E7">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the Headteacher has not heard the case the Chair of the Hearing Panel and their assigned HR representative will be required to update/advise the Headteacher of the agreed outcome/way forward immediately after informing the employee.</w:t>
      </w:r>
    </w:p>
    <w:p w:rsidR="00000000" w:rsidDel="00000000" w:rsidP="00000000" w:rsidRDefault="00000000" w:rsidRPr="00000000" w14:paraId="000000E8">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an action plan is required as one of the outcomes, the responsibility for the delivery of this support/action plan will lie with the Headteacher (or their designate) as appropriate.</w:t>
      </w:r>
    </w:p>
    <w:p w:rsidR="00000000" w:rsidDel="00000000" w:rsidP="00000000" w:rsidRDefault="00000000" w:rsidRPr="00000000" w14:paraId="000000E9">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E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dismissal is an outcome, the assigned HR representative supporting the hearing, will work with the school to ensure that the school’s statutory obligations are fulfilled.</w:t>
      </w:r>
    </w:p>
    <w:p w:rsidR="00000000" w:rsidDel="00000000" w:rsidP="00000000" w:rsidRDefault="00000000" w:rsidRPr="00000000" w14:paraId="000000EB">
      <w:pPr>
        <w:spacing w:after="12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Step 3 – Appeal</w:t>
      </w:r>
    </w:p>
    <w:p w:rsidR="00000000" w:rsidDel="00000000" w:rsidP="00000000" w:rsidRDefault="00000000" w:rsidRPr="00000000" w14:paraId="000000EC">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Following the letter confirming the Hearing decision being sent to the employee, the employee has 5 standard working days to lodge a request for an appeal hearing. The request for an appeal hearing must be sent to the Clerk to Governors in writing, outlining the reasons for requesting an appeal.</w:t>
      </w:r>
    </w:p>
    <w:p w:rsidR="00000000" w:rsidDel="00000000" w:rsidP="00000000" w:rsidRDefault="00000000" w:rsidRPr="00000000" w14:paraId="000000ED">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employee should take care to outline the grounds for their appeal to ensure there is no undue delay in organising an appeal hearing.  Where there is insufficient clarity as to the grounds of the appeal, the Chair of the Appeal Panel reserves the right to seek such clarification, prior to arranging the appeal hearing. It is the responsibility of the Chair of the Appeal Panel, working with their assigned HR representative, to communicate (via the Clerk to Governors) in writing with the employee, where further clarification is required.</w:t>
      </w:r>
    </w:p>
    <w:p w:rsidR="00000000" w:rsidDel="00000000" w:rsidP="00000000" w:rsidRDefault="00000000" w:rsidRPr="00000000" w14:paraId="000000EE">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dismissal is the outcome of the disciplinary hearing, lodging an appeal against the decision will not stop a dismissal from proceeding.  The effective date of dismissal will be the date of the hearing panel’s decision being verbally advised to the employee or, where applicable, after serving appropriate notice.</w:t>
      </w:r>
    </w:p>
    <w:p w:rsidR="00000000" w:rsidDel="00000000" w:rsidP="00000000" w:rsidRDefault="00000000" w:rsidRPr="00000000" w14:paraId="000000E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the original decision was to dismiss and the appeal against the decision is successful, the employee will be reinstated with no loss of continuity of service or pay.</w:t>
      </w:r>
    </w:p>
    <w:p w:rsidR="00000000" w:rsidDel="00000000" w:rsidP="00000000" w:rsidRDefault="00000000" w:rsidRPr="00000000" w14:paraId="000000F0">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Once the Chair of the Appeal Panel has undertaken the actions detailed above it will be their responsibility to ensure that any appeal hearing can progress in a timely manner. </w:t>
      </w:r>
    </w:p>
    <w:p w:rsidR="00000000" w:rsidDel="00000000" w:rsidP="00000000" w:rsidRDefault="00000000" w:rsidRPr="00000000" w14:paraId="000000F1">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role of the Clerk to the Governors is to organise and coordinate the appeal once the Chair of the Appeal Panel has confirmed that there is sufficient information to proceed.</w:t>
      </w:r>
    </w:p>
    <w:p w:rsidR="00000000" w:rsidDel="00000000" w:rsidP="00000000" w:rsidRDefault="00000000" w:rsidRPr="00000000" w14:paraId="000000F2">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F3">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Clerk to Governors will liaise with all parties to agree a suitable date for the disciplinary appeal to be held and confirm this in writing to all parties.</w:t>
      </w:r>
    </w:p>
    <w:p w:rsidR="00000000" w:rsidDel="00000000" w:rsidP="00000000" w:rsidRDefault="00000000" w:rsidRPr="00000000" w14:paraId="000000F4">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letter is deemed the formal notice of the disciplinary appeal hearing and will be issued, with supporting documentation, within 5 standard working days on the basis that the employee has provided sufficient information for the appeal hearing to be progressed. The appeal hearing will be expected to take place as soon as practicable, providing at least 10 standard working days notice to the employee.</w:t>
      </w:r>
      <w:r w:rsidDel="00000000" w:rsidR="00000000" w:rsidRPr="00000000">
        <w:rPr>
          <w:rFonts w:ascii="Poppins" w:cs="Poppins" w:eastAsia="Poppins" w:hAnsi="Poppins"/>
          <w:sz w:val="24"/>
          <w:szCs w:val="24"/>
          <w:vertAlign w:val="superscript"/>
          <w:rtl w:val="0"/>
        </w:rPr>
        <w:t xml:space="preserve">[27]</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F5">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F6">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formal notice will include a request for the employee to confirm their attendance and submit any information (inclusive of witnesses) they intend to make reference to during the appeal at least 5 standard working days prior to the meeting.</w:t>
      </w:r>
    </w:p>
    <w:p w:rsidR="00000000" w:rsidDel="00000000" w:rsidP="00000000" w:rsidRDefault="00000000" w:rsidRPr="00000000" w14:paraId="000000F7">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Once in receipt of this information from the employee the Clerk to Governors will collate a pack of information and forward to:</w:t>
      </w:r>
    </w:p>
    <w:p w:rsidR="00000000" w:rsidDel="00000000" w:rsidP="00000000" w:rsidRDefault="00000000" w:rsidRPr="00000000" w14:paraId="000000F8">
      <w:pPr>
        <w:numPr>
          <w:ilvl w:val="0"/>
          <w:numId w:val="2"/>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members of the appeal panel, as well as their assigned HR representative;</w:t>
      </w:r>
    </w:p>
    <w:p w:rsidR="00000000" w:rsidDel="00000000" w:rsidP="00000000" w:rsidRDefault="00000000" w:rsidRPr="00000000" w14:paraId="000000F9">
      <w:pPr>
        <w:numPr>
          <w:ilvl w:val="0"/>
          <w:numId w:val="2"/>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Employee and any TU representative,</w:t>
      </w:r>
    </w:p>
    <w:p w:rsidR="00000000" w:rsidDel="00000000" w:rsidP="00000000" w:rsidRDefault="00000000" w:rsidRPr="00000000" w14:paraId="000000FA">
      <w:pPr>
        <w:numPr>
          <w:ilvl w:val="0"/>
          <w:numId w:val="2"/>
        </w:numPr>
        <w:spacing w:after="0" w:afterAutospacing="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Chair of the Hearing panel and HR Business Partner supporting them</w:t>
      </w:r>
    </w:p>
    <w:p w:rsidR="00000000" w:rsidDel="00000000" w:rsidP="00000000" w:rsidRDefault="00000000" w:rsidRPr="00000000" w14:paraId="000000FB">
      <w:pPr>
        <w:numPr>
          <w:ilvl w:val="0"/>
          <w:numId w:val="2"/>
        </w:numPr>
        <w:spacing w:after="240" w:line="240" w:lineRule="auto"/>
        <w:ind w:left="720" w:right="-100" w:hanging="360"/>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as well as any note taker for the meeting. </w:t>
      </w:r>
    </w:p>
    <w:p w:rsidR="00000000" w:rsidDel="00000000" w:rsidP="00000000" w:rsidRDefault="00000000" w:rsidRPr="00000000" w14:paraId="000000F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pack will be issued no later than 4 standard working days prior to the commencement of the hearing</w:t>
      </w:r>
    </w:p>
    <w:p w:rsidR="00000000" w:rsidDel="00000000" w:rsidP="00000000" w:rsidRDefault="00000000" w:rsidRPr="00000000" w14:paraId="000000FD">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Clerk to the Governing Body will compile a list of the names of witnesses from both parties and forward these to the Headteacher (or their designate) responsible for the coordination of the release of school-based witnesses.</w:t>
      </w:r>
    </w:p>
    <w:p w:rsidR="00000000" w:rsidDel="00000000" w:rsidP="00000000" w:rsidRDefault="00000000" w:rsidRPr="00000000" w14:paraId="000000FE">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Clerk to the Governing Body is responsible for organising separate rooms/facilities/refreshments for each of the respective parties and their witnesses.</w:t>
      </w:r>
    </w:p>
    <w:p w:rsidR="00000000" w:rsidDel="00000000" w:rsidP="00000000" w:rsidRDefault="00000000" w:rsidRPr="00000000" w14:paraId="000000FF">
      <w:pPr>
        <w:spacing w:after="240" w:before="240" w:line="240" w:lineRule="auto"/>
        <w:ind w:right="-10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0">
      <w:pPr>
        <w:spacing w:after="240" w:before="240" w:line="240" w:lineRule="auto"/>
        <w:ind w:right="-10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1">
      <w:pPr>
        <w:spacing w:after="120" w:before="240"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Appeal Panel</w:t>
      </w:r>
    </w:p>
    <w:p w:rsidR="00000000" w:rsidDel="00000000" w:rsidP="00000000" w:rsidRDefault="00000000" w:rsidRPr="00000000" w14:paraId="00000102">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role of the Appeal Panel is to evaluate the information presented to them and to determine the appropriate outcome – including the drawing up of an action plan</w:t>
      </w:r>
      <w:r w:rsidDel="00000000" w:rsidR="00000000" w:rsidRPr="00000000">
        <w:rPr>
          <w:rFonts w:ascii="Poppins" w:cs="Poppins" w:eastAsia="Poppins" w:hAnsi="Poppins"/>
          <w:sz w:val="24"/>
          <w:szCs w:val="24"/>
          <w:vertAlign w:val="superscript"/>
          <w:rtl w:val="0"/>
        </w:rPr>
        <w:t xml:space="preserve">[28]</w:t>
      </w:r>
      <w:r w:rsidDel="00000000" w:rsidR="00000000" w:rsidRPr="00000000">
        <w:rPr>
          <w:rFonts w:ascii="Poppins" w:cs="Poppins" w:eastAsia="Poppins" w:hAnsi="Poppins"/>
          <w:sz w:val="24"/>
          <w:szCs w:val="24"/>
          <w:rtl w:val="0"/>
        </w:rPr>
        <w:t xml:space="preserve">, where appropriate.</w:t>
      </w:r>
    </w:p>
    <w:p w:rsidR="00000000" w:rsidDel="00000000" w:rsidP="00000000" w:rsidRDefault="00000000" w:rsidRPr="00000000" w14:paraId="00000103">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Appeal Panel will have had no prior involvement or detailed knowledge of the case, excluding the information provided to them in preparation for the appeal.</w:t>
      </w:r>
    </w:p>
    <w:p w:rsidR="00000000" w:rsidDel="00000000" w:rsidP="00000000" w:rsidRDefault="00000000" w:rsidRPr="00000000" w14:paraId="00000104">
      <w:pPr>
        <w:spacing w:line="240" w:lineRule="auto"/>
        <w:ind w:left="40" w:right="-10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It shall be the responsibility of the Chair of the Appeal Panel to ensure that the appeal is conducted appropriately and in accordance with the principles of the disciplinary policy. The appeal panel can adjourn at any time at the request of either of the parties via the Chair of the Appeal Panel.</w:t>
      </w:r>
    </w:p>
    <w:p w:rsidR="00000000" w:rsidDel="00000000" w:rsidP="00000000" w:rsidRDefault="00000000" w:rsidRPr="00000000" w14:paraId="00000105">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Once the Panel have received the information presented to them by all parties within the appeal, asked any appropriate questions and are satisfied that they have sufficient information to reach a decision as to the outcome of the appeal hearing, they will adjourn the appeal to reach a decision.</w:t>
      </w:r>
    </w:p>
    <w:p w:rsidR="00000000" w:rsidDel="00000000" w:rsidP="00000000" w:rsidRDefault="00000000" w:rsidRPr="00000000" w14:paraId="00000106">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Options for the Appeal Panel to consider as an outcome arising from this appeal are:</w:t>
      </w:r>
    </w:p>
    <w:p w:rsidR="00000000" w:rsidDel="00000000" w:rsidP="00000000" w:rsidRDefault="00000000" w:rsidRPr="00000000" w14:paraId="00000107">
      <w:pPr>
        <w:spacing w:after="240" w:before="240" w:line="240" w:lineRule="auto"/>
        <w:ind w:right="-100"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take no further action – original outcome from hearing stands.</w:t>
      </w:r>
    </w:p>
    <w:p w:rsidR="00000000" w:rsidDel="00000000" w:rsidP="00000000" w:rsidRDefault="00000000" w:rsidRPr="00000000" w14:paraId="00000108">
      <w:pPr>
        <w:spacing w:after="240" w:before="240" w:line="240" w:lineRule="auto"/>
        <w:ind w:left="11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after thoroughly exploring the issues raised at the Appeal the Panel believe it is appropriate to change the previous decision issued at the Hearing</w:t>
      </w:r>
      <w:r w:rsidDel="00000000" w:rsidR="00000000" w:rsidRPr="00000000">
        <w:rPr>
          <w:rFonts w:ascii="Poppins" w:cs="Poppins" w:eastAsia="Poppins" w:hAnsi="Poppins"/>
          <w:sz w:val="24"/>
          <w:szCs w:val="24"/>
          <w:vertAlign w:val="superscript"/>
          <w:rtl w:val="0"/>
        </w:rPr>
        <w:t xml:space="preserve">[29]</w:t>
      </w:r>
      <w:r w:rsidDel="00000000" w:rsidR="00000000" w:rsidRPr="00000000">
        <w:rPr>
          <w:rFonts w:ascii="Poppins" w:cs="Poppins" w:eastAsia="Poppins" w:hAnsi="Poppins"/>
          <w:sz w:val="24"/>
          <w:szCs w:val="24"/>
          <w:rtl w:val="0"/>
        </w:rPr>
        <w:t xml:space="preserve">, perhaps on grounds of information not available at the earlier Hearing, the level of sanction, or inconsistency.</w:t>
      </w:r>
    </w:p>
    <w:p w:rsidR="00000000" w:rsidDel="00000000" w:rsidP="00000000" w:rsidRDefault="00000000" w:rsidRPr="00000000" w14:paraId="00000109">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Once the Appeal Panel has reached a decision, they will be required to notify all parties of the decision.  Where possible it is recommended that this be undertaken on the same day as the appeal hearing and in person. It is acknowledged that after an adjournment to reach a decision it may not be appropriate to ask the parties to wait.  Where this occurs alternative arrangements will need to be agreed, with advice from our HR service provider regarding the most appropriate way forward.</w:t>
      </w:r>
    </w:p>
    <w:p w:rsidR="00000000" w:rsidDel="00000000" w:rsidP="00000000" w:rsidRDefault="00000000" w:rsidRPr="00000000" w14:paraId="0000010A">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0B">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Following the outcome of the appeal hearing, the Chair of the Appeal Panel will be required to draft (in conjunction with their assigned HR representative) a letter to convey to the employee the decision made by the Appeal Panel. </w:t>
      </w:r>
    </w:p>
    <w:p w:rsidR="00000000" w:rsidDel="00000000" w:rsidP="00000000" w:rsidRDefault="00000000" w:rsidRPr="00000000" w14:paraId="0000010C">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letter will be sent by the Clerk to Governors, on behalf of the Chair of the Appeal Panel, within 5 standard working days following the Appeal Panel’s decision being verbally advised to the employee. This letter will note the outcome relating to each allegation/concern appealed against, the rationale behind this decision and where appropriate, any sanction issued.</w:t>
      </w:r>
    </w:p>
    <w:p w:rsidR="00000000" w:rsidDel="00000000" w:rsidP="00000000" w:rsidRDefault="00000000" w:rsidRPr="00000000" w14:paraId="0000010D">
      <w:pPr>
        <w:spacing w:after="240" w:before="240" w:line="240" w:lineRule="auto"/>
        <w:ind w:right="-10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letter, as well as being sent to the employee and their representative, will be copied at the same time to the Chair of the Hearing Panel, the Appeal Panel Members, as well as their assigned HR service provider.</w:t>
      </w:r>
    </w:p>
    <w:p w:rsidR="00000000" w:rsidDel="00000000" w:rsidP="00000000" w:rsidRDefault="00000000" w:rsidRPr="00000000" w14:paraId="0000010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Chair of the Appeal Panel and their assigned HR service provider will be required to update/advise the Headteacher of the agreed outcome/way forward immediately after informing the employee.</w:t>
      </w:r>
    </w:p>
    <w:p w:rsidR="00000000" w:rsidDel="00000000" w:rsidP="00000000" w:rsidRDefault="00000000" w:rsidRPr="00000000" w14:paraId="0000010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an action plan is required as one of the outcome options, the Chair of the Appeal Panel and their assigned HR service provider will liaise with the Headteacher (or their designate) regarding the action plan.  The responsibility for the delivery of the support/action plan will lie with the Headteacher (or their designate) as appropriate.</w:t>
      </w:r>
    </w:p>
    <w:p w:rsidR="00000000" w:rsidDel="00000000" w:rsidP="00000000" w:rsidRDefault="00000000" w:rsidRPr="00000000" w14:paraId="0000011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 decision to dismiss is overturned by the appeal, arrangements will be made by the school to reinstate the employee with no loss of continuity of service or pay.</w:t>
      </w:r>
    </w:p>
    <w:p w:rsidR="00000000" w:rsidDel="00000000" w:rsidP="00000000" w:rsidRDefault="00000000" w:rsidRPr="00000000" w14:paraId="00000111">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decision of the Appeal Panel is final within this policy and procedure.</w:t>
      </w:r>
    </w:p>
    <w:p w:rsidR="00000000" w:rsidDel="00000000" w:rsidP="00000000" w:rsidRDefault="00000000" w:rsidRPr="00000000" w14:paraId="00000112">
      <w:pPr>
        <w:pStyle w:val="Heading2"/>
        <w:keepNext w:val="0"/>
        <w:keepLines w:val="0"/>
        <w:spacing w:after="80" w:line="240" w:lineRule="auto"/>
        <w:rPr>
          <w:rFonts w:ascii="Poppins" w:cs="Poppins" w:eastAsia="Poppins" w:hAnsi="Poppins"/>
          <w:b w:val="1"/>
          <w:bCs w:val="1"/>
          <w:sz w:val="24"/>
          <w:szCs w:val="24"/>
        </w:rPr>
      </w:pPr>
      <w:bookmarkStart w:colFirst="0" w:colLast="0" w:name="_q67ahj29s2gr" w:id="37"/>
      <w:bookmarkEnd w:id="37"/>
      <w:r w:rsidDel="00000000" w:rsidR="00000000" w:rsidRPr="00000000">
        <w:rPr>
          <w:rFonts w:ascii="Poppins" w:cs="Poppins" w:eastAsia="Poppins" w:hAnsi="Poppins"/>
          <w:b w:val="1"/>
          <w:bCs w:val="1"/>
          <w:sz w:val="24"/>
          <w:szCs w:val="24"/>
          <w:rtl w:val="0"/>
        </w:rPr>
        <w:t xml:space="preserve">Additional Information</w:t>
      </w:r>
    </w:p>
    <w:p w:rsidR="00000000" w:rsidDel="00000000" w:rsidP="00000000" w:rsidRDefault="00000000" w:rsidRPr="00000000" w14:paraId="00000113">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j3w37g5c4k84" w:id="38"/>
      <w:bookmarkEnd w:id="38"/>
      <w:r w:rsidDel="00000000" w:rsidR="00000000" w:rsidRPr="00000000">
        <w:rPr>
          <w:rFonts w:ascii="Poppins" w:cs="Poppins" w:eastAsia="Poppins" w:hAnsi="Poppins"/>
          <w:b w:val="1"/>
          <w:bCs w:val="1"/>
          <w:i w:val="1"/>
          <w:iCs w:val="1"/>
          <w:color w:val="000000"/>
          <w:sz w:val="24"/>
          <w:szCs w:val="24"/>
          <w:rtl w:val="0"/>
        </w:rPr>
        <w:t xml:space="preserve">Timing and/or Rescheduling</w:t>
      </w:r>
    </w:p>
    <w:p w:rsidR="00000000" w:rsidDel="00000000" w:rsidP="00000000" w:rsidRDefault="00000000" w:rsidRPr="00000000" w14:paraId="0000011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timing and location of any ‘Notification Meeting’ with the Headteacher (or their designate), any meeting(s) with the Investigating Officer, or subsequent hearing and appeal under this policy &amp; procedure will be reasonable[30] and each step in the policy &amp; procedure will be taken without undue delay.</w:t>
      </w:r>
    </w:p>
    <w:p w:rsidR="00000000" w:rsidDel="00000000" w:rsidP="00000000" w:rsidRDefault="00000000" w:rsidRPr="00000000" w14:paraId="0000011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16">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The employee must take all reasonable steps to attend any meeting(s), or subsequent hearing and appeal arranged under this policy &amp; procedure. </w:t>
      </w:r>
      <w:r w:rsidDel="00000000" w:rsidR="00000000" w:rsidRPr="00000000">
        <w:rPr>
          <w:rtl w:val="0"/>
        </w:rPr>
      </w:r>
    </w:p>
    <w:p w:rsidR="00000000" w:rsidDel="00000000" w:rsidP="00000000" w:rsidRDefault="00000000" w:rsidRPr="00000000" w14:paraId="00000117">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Where an employee is unable to attend the date provided at any stage within the disciplinary procedure, dependant on the individual circumstances the school may consider offering a further date.</w:t>
      </w:r>
      <w:r w:rsidDel="00000000" w:rsidR="00000000" w:rsidRPr="00000000">
        <w:rPr>
          <w:rtl w:val="0"/>
        </w:rPr>
      </w:r>
    </w:p>
    <w:p w:rsidR="00000000" w:rsidDel="00000000" w:rsidP="00000000" w:rsidRDefault="00000000" w:rsidRPr="00000000" w14:paraId="00000118">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Where necessary advice may be sought from the Occupational Health provider around fitness to attend.</w:t>
      </w:r>
      <w:r w:rsidDel="00000000" w:rsidR="00000000" w:rsidRPr="00000000">
        <w:rPr>
          <w:rtl w:val="0"/>
        </w:rPr>
      </w:r>
    </w:p>
    <w:p w:rsidR="00000000" w:rsidDel="00000000" w:rsidP="00000000" w:rsidRDefault="00000000" w:rsidRPr="00000000" w14:paraId="00000119">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Should the employee have chosen a work colleague or trade union/ professional association representative to support them within this policy &amp; procedure and they are not available on the date suggested, liaison to arrange a suitable alternative date will take place. Where a suitable alternative cannot be agreed the following will apply:</w:t>
      </w:r>
    </w:p>
    <w:p w:rsidR="00000000" w:rsidDel="00000000" w:rsidP="00000000" w:rsidRDefault="00000000" w:rsidRPr="00000000" w14:paraId="0000011A">
      <w:pPr>
        <w:pStyle w:val="Heading5"/>
        <w:keepNext w:val="0"/>
        <w:keepLines w:val="0"/>
        <w:spacing w:after="40" w:before="220" w:line="240" w:lineRule="auto"/>
        <w:ind w:left="1080" w:hanging="360"/>
        <w:rPr>
          <w:rFonts w:ascii="Poppins" w:cs="Poppins" w:eastAsia="Poppins" w:hAnsi="Poppins"/>
          <w:sz w:val="24"/>
          <w:szCs w:val="24"/>
        </w:rPr>
      </w:pPr>
      <w:bookmarkStart w:colFirst="0" w:colLast="0" w:name="_b35drt4hrgyc" w:id="39"/>
      <w:bookmarkEnd w:id="39"/>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for a meeting with the Investigating Officer – consideration may be given  by the Investigating Officer and assigned HR service provider to the postponement of the planned meeting where this can be held within five standard working days of the date originally proposed.</w:t>
      </w:r>
      <w:r w:rsidDel="00000000" w:rsidR="00000000" w:rsidRPr="00000000">
        <w:rPr>
          <w:rtl w:val="0"/>
        </w:rPr>
      </w:r>
    </w:p>
    <w:p w:rsidR="00000000" w:rsidDel="00000000" w:rsidP="00000000" w:rsidRDefault="00000000" w:rsidRPr="00000000" w14:paraId="0000011B">
      <w:pPr>
        <w:pStyle w:val="Heading5"/>
        <w:keepNext w:val="0"/>
        <w:keepLines w:val="0"/>
        <w:spacing w:after="40" w:before="220" w:line="240" w:lineRule="auto"/>
        <w:ind w:left="1080" w:hanging="360"/>
        <w:rPr>
          <w:rFonts w:ascii="Poppins" w:cs="Poppins" w:eastAsia="Poppins" w:hAnsi="Poppins"/>
          <w:sz w:val="20"/>
          <w:szCs w:val="20"/>
        </w:rPr>
      </w:pPr>
      <w:bookmarkStart w:colFirst="0" w:colLast="0" w:name="_tjt9k3kfl6t7" w:id="40"/>
      <w:bookmarkEnd w:id="40"/>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the scheduled Hearing or Appeal - the employee must offer the Clerk to Governors an alternative date[31], which is reasonable and which falls on or before the end of the fifth standard working day, after the original hearing or appeal date proposed.</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1C">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note that, in exceptional circumstances, at any stage within the disciplinary procedure, it may be necessary to make a decision on the outcome of the matter based on the information available and without having access to the employee.[32]</w:t>
      </w:r>
    </w:p>
    <w:p w:rsidR="00000000" w:rsidDel="00000000" w:rsidP="00000000" w:rsidRDefault="00000000" w:rsidRPr="00000000" w14:paraId="0000011D">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1E">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ll1ltwqsxxv" w:id="41"/>
      <w:bookmarkEnd w:id="41"/>
      <w:r w:rsidDel="00000000" w:rsidR="00000000" w:rsidRPr="00000000">
        <w:rPr>
          <w:rFonts w:ascii="Poppins" w:cs="Poppins" w:eastAsia="Poppins" w:hAnsi="Poppins"/>
          <w:b w:val="1"/>
          <w:bCs w:val="1"/>
          <w:i w:val="1"/>
          <w:iCs w:val="1"/>
          <w:color w:val="000000"/>
          <w:sz w:val="24"/>
          <w:szCs w:val="24"/>
          <w:rtl w:val="0"/>
        </w:rPr>
        <w:t xml:space="preserve">Adjournment/Reconvening</w:t>
      </w:r>
    </w:p>
    <w:p w:rsidR="00000000" w:rsidDel="00000000" w:rsidP="00000000" w:rsidRDefault="00000000" w:rsidRPr="00000000" w14:paraId="0000011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Every effort will be made to conclude the hearing and appeal as quickly as possible however the right remains to adjourn and reconvene before communicating the outcome to the employee.  Where this is applied appropriate advice of the assigned HR service provider will be considered.</w:t>
      </w:r>
    </w:p>
    <w:p w:rsidR="00000000" w:rsidDel="00000000" w:rsidP="00000000" w:rsidRDefault="00000000" w:rsidRPr="00000000" w14:paraId="0000012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21">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sog9c9g1ijja" w:id="42"/>
      <w:bookmarkEnd w:id="42"/>
      <w:r w:rsidDel="00000000" w:rsidR="00000000" w:rsidRPr="00000000">
        <w:rPr>
          <w:rFonts w:ascii="Poppins" w:cs="Poppins" w:eastAsia="Poppins" w:hAnsi="Poppins"/>
          <w:b w:val="1"/>
          <w:bCs w:val="1"/>
          <w:i w:val="1"/>
          <w:iCs w:val="1"/>
          <w:color w:val="000000"/>
          <w:sz w:val="24"/>
          <w:szCs w:val="24"/>
          <w:rtl w:val="0"/>
        </w:rPr>
        <w:t xml:space="preserve">Trade Union/Professional Association Officials</w:t>
      </w:r>
    </w:p>
    <w:p w:rsidR="00000000" w:rsidDel="00000000" w:rsidP="00000000" w:rsidRDefault="00000000" w:rsidRPr="00000000" w14:paraId="00000122">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Although the same disciplinary standards will apply to trade union/professional association representatives as are applied to all other employees, no formal disciplinary action should be taken until a senior trade union/professional association representative (or permanent official) has been informed of the circumstances of the case.</w:t>
      </w:r>
      <w:r w:rsidDel="00000000" w:rsidR="00000000" w:rsidRPr="00000000">
        <w:rPr>
          <w:rtl w:val="0"/>
        </w:rPr>
      </w:r>
    </w:p>
    <w:p w:rsidR="00000000" w:rsidDel="00000000" w:rsidP="00000000" w:rsidRDefault="00000000" w:rsidRPr="00000000" w14:paraId="00000123">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action is proposed our HR service provider will be contacted by the Headteacher and informed of the concerns. The HR service provider will contact the relevant senior trade union/professional association representative (or permanent/external official) to outline the nature of the concern and the next stages as outlined within this policy &amp; procedure.</w:t>
      </w:r>
    </w:p>
    <w:p w:rsidR="00000000" w:rsidDel="00000000" w:rsidP="00000000" w:rsidRDefault="00000000" w:rsidRPr="00000000" w14:paraId="00000124">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itplib1k4aao" w:id="43"/>
      <w:bookmarkEnd w:id="43"/>
      <w:r w:rsidDel="00000000" w:rsidR="00000000" w:rsidRPr="00000000">
        <w:rPr>
          <w:rFonts w:ascii="Poppins" w:cs="Poppins" w:eastAsia="Poppins" w:hAnsi="Poppins"/>
          <w:b w:val="1"/>
          <w:bCs w:val="1"/>
          <w:i w:val="1"/>
          <w:iCs w:val="1"/>
          <w:color w:val="000000"/>
          <w:sz w:val="24"/>
          <w:szCs w:val="24"/>
          <w:rtl w:val="0"/>
        </w:rPr>
        <w:t xml:space="preserve">Witnesses/Other Parties</w:t>
      </w:r>
    </w:p>
    <w:p w:rsidR="00000000" w:rsidDel="00000000" w:rsidP="00000000" w:rsidRDefault="00000000" w:rsidRPr="00000000" w14:paraId="0000012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adult witnesses/other parties are involved at any stage of the disciplinary policy &amp; procedure they will be advised of the need, where applicable, to:</w:t>
      </w:r>
    </w:p>
    <w:p w:rsidR="00000000" w:rsidDel="00000000" w:rsidP="00000000" w:rsidRDefault="00000000" w:rsidRPr="00000000" w14:paraId="00000126">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Maintain confidentiality throughout the process and thereafter</w:t>
      </w:r>
    </w:p>
    <w:p w:rsidR="00000000" w:rsidDel="00000000" w:rsidP="00000000" w:rsidRDefault="00000000" w:rsidRPr="00000000" w14:paraId="00000127">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Meet with parties investigating the concerns</w:t>
      </w:r>
    </w:p>
    <w:p w:rsidR="00000000" w:rsidDel="00000000" w:rsidP="00000000" w:rsidRDefault="00000000" w:rsidRPr="00000000" w14:paraId="00000128">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Sign and date a statement relating to their knowledge of the concerns under investigation as a true record</w:t>
      </w:r>
    </w:p>
    <w:p w:rsidR="00000000" w:rsidDel="00000000" w:rsidP="00000000" w:rsidRDefault="00000000" w:rsidRPr="00000000" w14:paraId="00000129">
      <w:pPr>
        <w:spacing w:after="240" w:before="240" w:line="240" w:lineRule="auto"/>
        <w:ind w:left="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ppins" w:cs="Poppins" w:eastAsia="Poppins" w:hAnsi="Poppins"/>
          <w:sz w:val="24"/>
          <w:szCs w:val="24"/>
          <w:rtl w:val="0"/>
        </w:rPr>
        <w:t xml:space="preserve">Attend any Hearing/Appeal and discuss the information they have provided in their witness statement if called by either party.</w:t>
      </w:r>
    </w:p>
    <w:p w:rsidR="00000000" w:rsidDel="00000000" w:rsidP="00000000" w:rsidRDefault="00000000" w:rsidRPr="00000000" w14:paraId="0000012A">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2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Witnesses at a disciplinary hearing/appeal should be aware that:</w:t>
      </w:r>
    </w:p>
    <w:p w:rsidR="00000000" w:rsidDel="00000000" w:rsidP="00000000" w:rsidRDefault="00000000" w:rsidRPr="00000000" w14:paraId="0000012C">
      <w:pPr>
        <w:pStyle w:val="Heading5"/>
        <w:keepNext w:val="0"/>
        <w:keepLines w:val="0"/>
        <w:spacing w:after="40" w:before="220" w:line="240" w:lineRule="auto"/>
        <w:ind w:left="1120" w:hanging="360"/>
        <w:rPr>
          <w:rFonts w:ascii="Poppins" w:cs="Poppins" w:eastAsia="Poppins" w:hAnsi="Poppins"/>
          <w:color w:val="000000"/>
          <w:sz w:val="24"/>
          <w:szCs w:val="24"/>
        </w:rPr>
      </w:pPr>
      <w:bookmarkStart w:colFirst="0" w:colLast="0" w:name="_t85sufdb54rr" w:id="44"/>
      <w:bookmarkEnd w:id="44"/>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Where they are employed within a North Tyneside School or the LA[33] the responsibility to coordinate the request for release will be undertaken by the Clerk to Governors[34] of the school where the employee under investigation resides. Any requests for witnesses to be called to a hearing/appeal must be reasonable. Advice on this may be obtained from a member of our HR service provider who has no previous involvement in the case.</w:t>
      </w:r>
    </w:p>
    <w:p w:rsidR="00000000" w:rsidDel="00000000" w:rsidP="00000000" w:rsidRDefault="00000000" w:rsidRPr="00000000" w14:paraId="0000012D">
      <w:pPr>
        <w:pStyle w:val="Heading5"/>
        <w:keepNext w:val="0"/>
        <w:keepLines w:val="0"/>
        <w:spacing w:after="40" w:before="220" w:line="240" w:lineRule="auto"/>
        <w:rPr>
          <w:rFonts w:ascii="Poppins" w:cs="Poppins" w:eastAsia="Poppins" w:hAnsi="Poppins"/>
          <w:color w:val="000000"/>
          <w:sz w:val="24"/>
          <w:szCs w:val="24"/>
        </w:rPr>
      </w:pPr>
      <w:bookmarkStart w:colFirst="0" w:colLast="0" w:name="_itfcb7z6pf44" w:id="45"/>
      <w:bookmarkEnd w:id="45"/>
      <w:r w:rsidDel="00000000" w:rsidR="00000000" w:rsidRPr="00000000">
        <w:rPr>
          <w:rFonts w:ascii="Poppins" w:cs="Poppins" w:eastAsia="Poppins" w:hAnsi="Poppins"/>
          <w:color w:val="000000"/>
          <w:sz w:val="24"/>
          <w:szCs w:val="24"/>
          <w:rtl w:val="0"/>
        </w:rPr>
        <w:t xml:space="preserve"> </w:t>
      </w:r>
    </w:p>
    <w:p w:rsidR="00000000" w:rsidDel="00000000" w:rsidP="00000000" w:rsidRDefault="00000000" w:rsidRPr="00000000" w14:paraId="0000012E">
      <w:pPr>
        <w:pStyle w:val="Heading5"/>
        <w:keepNext w:val="0"/>
        <w:keepLines w:val="0"/>
        <w:spacing w:after="40" w:before="220" w:line="240" w:lineRule="auto"/>
        <w:ind w:left="1120" w:hanging="360"/>
        <w:rPr>
          <w:rFonts w:ascii="Poppins" w:cs="Poppins" w:eastAsia="Poppins" w:hAnsi="Poppins"/>
          <w:color w:val="000000"/>
          <w:sz w:val="24"/>
          <w:szCs w:val="24"/>
        </w:rPr>
      </w:pPr>
      <w:bookmarkStart w:colFirst="0" w:colLast="0" w:name="_me6lz6hyp4jg" w:id="46"/>
      <w:bookmarkEnd w:id="46"/>
      <w:r w:rsidDel="00000000" w:rsidR="00000000" w:rsidRPr="00000000">
        <w:rPr>
          <w:rFonts w:ascii="Poppins" w:cs="Poppins" w:eastAsia="Poppins" w:hAnsi="Poppi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Poppins" w:cs="Poppins" w:eastAsia="Poppins" w:hAnsi="Poppins"/>
          <w:color w:val="000000"/>
          <w:sz w:val="24"/>
          <w:szCs w:val="24"/>
          <w:rtl w:val="0"/>
        </w:rPr>
        <w:t xml:space="preserve">Where they are not employed by a North Tyneside School or the LA it is the responsibility of the witness to request release to attend the Hearing/Appeal via their line manager/employer. Where requested the Clerk to Governors of the school where the employee under investigation resides can provide a letter confirming their request to attend as a witness.</w:t>
      </w:r>
    </w:p>
    <w:p w:rsidR="00000000" w:rsidDel="00000000" w:rsidP="00000000" w:rsidRDefault="00000000" w:rsidRPr="00000000" w14:paraId="0000012F">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30">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It is the responsibility of the Clerk to contact all witnesses as named by either parties, advise them of the requirement to attend the Hearing/Appeal and provide a copy of the witness statement in advance.</w:t>
      </w:r>
      <w:r w:rsidDel="00000000" w:rsidR="00000000" w:rsidRPr="00000000">
        <w:rPr>
          <w:rtl w:val="0"/>
        </w:rPr>
      </w:r>
    </w:p>
    <w:p w:rsidR="00000000" w:rsidDel="00000000" w:rsidP="00000000" w:rsidRDefault="00000000" w:rsidRPr="00000000" w14:paraId="00000131">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Witnesses will be called into the Hearing and Appeal on an individual basis and need to be aware that they may be required to wait before and after their attendance.</w:t>
      </w:r>
      <w:r w:rsidDel="00000000" w:rsidR="00000000" w:rsidRPr="00000000">
        <w:rPr>
          <w:rtl w:val="0"/>
        </w:rPr>
      </w:r>
    </w:p>
    <w:p w:rsidR="00000000" w:rsidDel="00000000" w:rsidP="00000000" w:rsidRDefault="00000000" w:rsidRPr="00000000" w14:paraId="0000013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New witness – on the day - where either party wishes to call a witness who was </w:t>
      </w:r>
      <w:r w:rsidDel="00000000" w:rsidR="00000000" w:rsidRPr="00000000">
        <w:rPr>
          <w:rFonts w:ascii="Poppins" w:cs="Poppins" w:eastAsia="Poppins" w:hAnsi="Poppins"/>
          <w:b w:val="1"/>
          <w:bCs w:val="1"/>
          <w:sz w:val="24"/>
          <w:szCs w:val="24"/>
          <w:rtl w:val="0"/>
        </w:rPr>
        <w:t xml:space="preserve">not </w:t>
      </w:r>
      <w:r w:rsidDel="00000000" w:rsidR="00000000" w:rsidRPr="00000000">
        <w:rPr>
          <w:rFonts w:ascii="Poppins" w:cs="Poppins" w:eastAsia="Poppins" w:hAnsi="Poppins"/>
          <w:sz w:val="24"/>
          <w:szCs w:val="24"/>
          <w:rtl w:val="0"/>
        </w:rPr>
        <w:t xml:space="preserve">spoken to as part of the investigation and no statement has been submitted, the hearing or appeal will consider this request for submission of new information in line with the principles and purpose of this policy.</w:t>
      </w:r>
    </w:p>
    <w:p w:rsidR="00000000" w:rsidDel="00000000" w:rsidP="00000000" w:rsidRDefault="00000000" w:rsidRPr="00000000" w14:paraId="00000133">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ou5dvuykqv54" w:id="47"/>
      <w:bookmarkEnd w:id="47"/>
      <w:r w:rsidDel="00000000" w:rsidR="00000000" w:rsidRPr="00000000">
        <w:rPr>
          <w:rFonts w:ascii="Poppins" w:cs="Poppins" w:eastAsia="Poppins" w:hAnsi="Poppins"/>
          <w:b w:val="1"/>
          <w:bCs w:val="1"/>
          <w:i w:val="1"/>
          <w:iCs w:val="1"/>
          <w:color w:val="000000"/>
          <w:sz w:val="24"/>
          <w:szCs w:val="24"/>
          <w:rtl w:val="0"/>
        </w:rPr>
        <w:t xml:space="preserve">Financial Irregularities</w:t>
      </w:r>
    </w:p>
    <w:p w:rsidR="00000000" w:rsidDel="00000000" w:rsidP="00000000" w:rsidRDefault="00000000" w:rsidRPr="00000000" w14:paraId="00000134">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concerns/allegations relate to potential financial malpractice as the Governing Body we will liaise with appropriate officers from the LA Audit and Financial Services team. An officer within this team may be in a position to offer technical advice to the Investigating Officer/HR representaitve or Hearing/Appeal, as well as advice on any appropriate action(s) to be taken outside of this procedure such as referral to the Police.</w:t>
      </w:r>
    </w:p>
    <w:p w:rsidR="00000000" w:rsidDel="00000000" w:rsidP="00000000" w:rsidRDefault="00000000" w:rsidRPr="00000000" w14:paraId="00000135">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36">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7">
      <w:pPr>
        <w:spacing w:after="240" w:before="24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8">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gydh619l4ld1" w:id="48"/>
      <w:bookmarkEnd w:id="48"/>
      <w:r w:rsidDel="00000000" w:rsidR="00000000" w:rsidRPr="00000000">
        <w:rPr>
          <w:rFonts w:ascii="Poppins" w:cs="Poppins" w:eastAsia="Poppins" w:hAnsi="Poppins"/>
          <w:b w:val="1"/>
          <w:bCs w:val="1"/>
          <w:i w:val="1"/>
          <w:iCs w:val="1"/>
          <w:color w:val="000000"/>
          <w:sz w:val="24"/>
          <w:szCs w:val="24"/>
          <w:rtl w:val="0"/>
        </w:rPr>
        <w:t xml:space="preserve">Criminal Investigation within Employment</w:t>
      </w:r>
    </w:p>
    <w:p w:rsidR="00000000" w:rsidDel="00000000" w:rsidP="00000000" w:rsidRDefault="00000000" w:rsidRPr="00000000" w14:paraId="00000139">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In the case of matters which need to be referred to the Police, the investigation may, in exceptional circumstances, be carried out simultaneously with the Police investigation. However, in most cases a Police investigation will precede any internal investigation, thus this should only be initiated following discussion with our HR service provider.</w:t>
      </w:r>
      <w:r w:rsidDel="00000000" w:rsidR="00000000" w:rsidRPr="00000000">
        <w:rPr>
          <w:rtl w:val="0"/>
        </w:rPr>
      </w:r>
    </w:p>
    <w:p w:rsidR="00000000" w:rsidDel="00000000" w:rsidP="00000000" w:rsidRDefault="00000000" w:rsidRPr="00000000" w14:paraId="0000013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Prior to commencing the investigation, the Investigating Officer/assigned HR representative should consult with the Police and Legal Services regarding whether they have objections to proceeding with an investigation under this policy &amp; procedure.</w:t>
      </w:r>
    </w:p>
    <w:p w:rsidR="00000000" w:rsidDel="00000000" w:rsidP="00000000" w:rsidRDefault="00000000" w:rsidRPr="00000000" w14:paraId="0000013B">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nsvibxad3m80" w:id="49"/>
      <w:bookmarkEnd w:id="49"/>
      <w:r w:rsidDel="00000000" w:rsidR="00000000" w:rsidRPr="00000000">
        <w:rPr>
          <w:rFonts w:ascii="Poppins" w:cs="Poppins" w:eastAsia="Poppins" w:hAnsi="Poppins"/>
          <w:b w:val="1"/>
          <w:bCs w:val="1"/>
          <w:i w:val="1"/>
          <w:iCs w:val="1"/>
          <w:color w:val="000000"/>
          <w:sz w:val="24"/>
          <w:szCs w:val="24"/>
          <w:rtl w:val="0"/>
        </w:rPr>
        <w:t xml:space="preserve">Conduct outside Normal Duties</w:t>
      </w:r>
    </w:p>
    <w:p w:rsidR="00000000" w:rsidDel="00000000" w:rsidP="00000000" w:rsidRDefault="00000000" w:rsidRPr="00000000" w14:paraId="0000013C">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Where concerns arise regarding actions outside normal duties, that involve conduct that could prejudice the employment relationship, including (but not limited to) mutual trust and confidence, etc. between the Governing Body and employee, an investigation may be undertaken within this disciplinary procedure.</w:t>
      </w:r>
      <w:r w:rsidDel="00000000" w:rsidR="00000000" w:rsidRPr="00000000">
        <w:rPr>
          <w:rtl w:val="0"/>
        </w:rPr>
      </w:r>
    </w:p>
    <w:p w:rsidR="00000000" w:rsidDel="00000000" w:rsidP="00000000" w:rsidRDefault="00000000" w:rsidRPr="00000000" w14:paraId="0000013D">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Such actions are likely, though not exclusively, to relate to an offence that if proven would make an employee unsuitable to continue in their work.  Where this involves a criminal conviction a determination will need to be made, after considering the facts, whether the matter is sufficiently serious to warrant invoking the disciplinary procedure or any other relevant policy &amp; procedure.  However, an employer should not automatically dismiss an employee merely because of the charge or offence or for absence from work as a result of being remanded in custody.  Where this occurs the Governing Body will obtain advice from our HR service provider, to determine whether the employees alleged conduct is such that disciplinary action (up to and including dismissal) or other action is appropriate.</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3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prevented from attending work due to imprisonment or other custodial sentence, the Governing Body shall, after obtaining advice from our HR service provider, determine whether the employee’s conduct is such that they have repudiated their contract and a process is required to bring the employment to an end.</w:t>
      </w:r>
    </w:p>
    <w:p w:rsidR="00000000" w:rsidDel="00000000" w:rsidP="00000000" w:rsidRDefault="00000000" w:rsidRPr="00000000" w14:paraId="0000013F">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40">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Advice should be sought from our HR service provider where there are any queries.</w:t>
      </w:r>
    </w:p>
    <w:p w:rsidR="00000000" w:rsidDel="00000000" w:rsidP="00000000" w:rsidRDefault="00000000" w:rsidRPr="00000000" w14:paraId="00000141">
      <w:pPr>
        <w:pStyle w:val="Heading3"/>
        <w:keepNext w:val="0"/>
        <w:keepLines w:val="0"/>
        <w:spacing w:before="280" w:line="240" w:lineRule="auto"/>
        <w:rPr>
          <w:rFonts w:ascii="Poppins" w:cs="Poppins" w:eastAsia="Poppins" w:hAnsi="Poppins"/>
          <w:b w:val="1"/>
          <w:bCs w:val="1"/>
          <w:i w:val="1"/>
          <w:iCs w:val="1"/>
          <w:color w:val="000000"/>
          <w:sz w:val="24"/>
          <w:szCs w:val="24"/>
        </w:rPr>
      </w:pPr>
      <w:bookmarkStart w:colFirst="0" w:colLast="0" w:name="_bsdqy4qctqva" w:id="50"/>
      <w:bookmarkEnd w:id="50"/>
      <w:r w:rsidDel="00000000" w:rsidR="00000000" w:rsidRPr="00000000">
        <w:rPr>
          <w:rFonts w:ascii="Poppins" w:cs="Poppins" w:eastAsia="Poppins" w:hAnsi="Poppins"/>
          <w:b w:val="1"/>
          <w:bCs w:val="1"/>
          <w:i w:val="1"/>
          <w:iCs w:val="1"/>
          <w:color w:val="000000"/>
          <w:sz w:val="24"/>
          <w:szCs w:val="24"/>
          <w:rtl w:val="0"/>
        </w:rPr>
        <w:t xml:space="preserve">Referral of Misconduct Cases</w:t>
      </w:r>
    </w:p>
    <w:p w:rsidR="00000000" w:rsidDel="00000000" w:rsidP="00000000" w:rsidRDefault="00000000" w:rsidRPr="00000000" w14:paraId="00000142">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an employee is dismissed for misconduct or resigns in circumstances that may have led to them being considered for dismissal, the Headteacher would, in conjunction with our HR service provider, consider referral of the case to the appropriate external body[35]. The Headteacher in conjunction our HR service provider, following either a decision to dismiss or following receipt of a resignation will advise the employee of this referral in writing.</w:t>
      </w:r>
    </w:p>
    <w:p w:rsidR="00000000" w:rsidDel="00000000" w:rsidP="00000000" w:rsidRDefault="00000000" w:rsidRPr="00000000" w14:paraId="00000143">
      <w:pPr>
        <w:pStyle w:val="Heading3"/>
        <w:keepNext w:val="0"/>
        <w:keepLines w:val="0"/>
        <w:spacing w:before="280" w:line="240" w:lineRule="auto"/>
        <w:rPr>
          <w:rFonts w:ascii="Poppins" w:cs="Poppins" w:eastAsia="Poppins" w:hAnsi="Poppins"/>
          <w:sz w:val="20"/>
          <w:szCs w:val="20"/>
        </w:rPr>
      </w:pPr>
      <w:bookmarkStart w:colFirst="0" w:colLast="0" w:name="_8gg6vgt6epbq" w:id="51"/>
      <w:bookmarkEnd w:id="51"/>
      <w:r w:rsidDel="00000000" w:rsidR="00000000" w:rsidRPr="00000000">
        <w:rPr>
          <w:rFonts w:ascii="Poppins" w:cs="Poppins" w:eastAsia="Poppins" w:hAnsi="Poppins"/>
          <w:b w:val="1"/>
          <w:bCs w:val="1"/>
          <w:i w:val="1"/>
          <w:iCs w:val="1"/>
          <w:color w:val="000000"/>
          <w:sz w:val="24"/>
          <w:szCs w:val="24"/>
          <w:rtl w:val="0"/>
        </w:rPr>
        <w:t xml:space="preserve">Protection of Children, Young People &amp; Vulnerable Adults</w:t>
      </w:r>
      <w:r w:rsidDel="00000000" w:rsidR="00000000" w:rsidRPr="00000000">
        <w:rPr>
          <w:rtl w:val="0"/>
        </w:rPr>
      </w:r>
    </w:p>
    <w:p w:rsidR="00000000" w:rsidDel="00000000" w:rsidP="00000000" w:rsidRDefault="00000000" w:rsidRPr="00000000" w14:paraId="00000144">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Where concerns may involve Child Protection issues the Headteacher will refer to the school’s policy. This policy recommends that the Local Authority Designated Officer (LADO) should be immediately informed of all concerns.  The role of the LADO is to make a decision regarding how the case will be handled and to discuss this with the Headteacher.  The LADO will make the decision regarding referral to Local Safeguarding Children’s Board (LSCB).  The Headteacher will not advise the Employee of the allegation until after the LSCB meeting has taken place and input/guidance as to how the matter will be progressed has been determined. </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45">
      <w:pPr>
        <w:spacing w:after="240" w:before="240" w:line="240" w:lineRule="auto"/>
        <w:rPr>
          <w:rFonts w:ascii="Poppins" w:cs="Poppins" w:eastAsia="Poppins" w:hAnsi="Poppins"/>
          <w:sz w:val="20"/>
          <w:szCs w:val="20"/>
        </w:rPr>
      </w:pPr>
      <w:r w:rsidDel="00000000" w:rsidR="00000000" w:rsidRPr="00000000">
        <w:rPr>
          <w:rFonts w:ascii="Poppins" w:cs="Poppins" w:eastAsia="Poppins" w:hAnsi="Poppins"/>
          <w:sz w:val="24"/>
          <w:szCs w:val="24"/>
          <w:rtl w:val="0"/>
        </w:rPr>
        <w:t xml:space="preserve">Dependent upon the determination of the LSCB regarding how the case will be progressed this may be under the Schools Child Protection Procedures/LSCB, or under this procedure as necessary. Any child protection investigations in the first instance will be kept separate from the disciplinary policy &amp; procedure. </w:t>
      </w:r>
      <w:r w:rsidDel="00000000" w:rsidR="00000000" w:rsidRPr="00000000">
        <w:rPr>
          <w:rtl w:val="0"/>
        </w:rPr>
      </w:r>
    </w:p>
    <w:p w:rsidR="00000000" w:rsidDel="00000000" w:rsidP="00000000" w:rsidRDefault="00000000" w:rsidRPr="00000000" w14:paraId="00000146">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investigation by the Police or child protection agencies will take priority over any possible disciplinary investigation.  Any disciplinary investigation would normally be held in abeyance until the external investigations have been carried out.  This does not mean waiting until the outcome of criminal court proceedings, but advice should be sought from our HR service provider before progressing the disciplinary investigation in such circumstances.</w:t>
      </w:r>
    </w:p>
    <w:p w:rsidR="00000000" w:rsidDel="00000000" w:rsidP="00000000" w:rsidRDefault="00000000" w:rsidRPr="00000000" w14:paraId="00000147">
      <w:pPr>
        <w:pStyle w:val="Heading3"/>
        <w:keepNext w:val="0"/>
        <w:keepLines w:val="0"/>
        <w:spacing w:before="280" w:line="240" w:lineRule="auto"/>
        <w:rPr>
          <w:rFonts w:ascii="Poppins" w:cs="Poppins" w:eastAsia="Poppins" w:hAnsi="Poppins"/>
          <w:b w:val="1"/>
          <w:bCs w:val="1"/>
          <w:color w:val="000000"/>
          <w:sz w:val="26"/>
          <w:szCs w:val="26"/>
        </w:rPr>
      </w:pPr>
      <w:bookmarkStart w:colFirst="0" w:colLast="0" w:name="_en58kefjo2zw" w:id="52"/>
      <w:bookmarkEnd w:id="52"/>
      <w:r w:rsidDel="00000000" w:rsidR="00000000" w:rsidRPr="00000000">
        <w:rPr>
          <w:rFonts w:ascii="Poppins" w:cs="Poppins" w:eastAsia="Poppins" w:hAnsi="Poppins"/>
          <w:b w:val="1"/>
          <w:bCs w:val="1"/>
          <w:i w:val="1"/>
          <w:iCs w:val="1"/>
          <w:color w:val="000000"/>
          <w:sz w:val="24"/>
          <w:szCs w:val="24"/>
          <w:rtl w:val="0"/>
        </w:rPr>
        <w:t xml:space="preserve">Disclosure and Barring Service (DBS Checks</w:t>
      </w:r>
      <w:r w:rsidDel="00000000" w:rsidR="00000000" w:rsidRPr="00000000">
        <w:rPr>
          <w:rFonts w:ascii="Poppins" w:cs="Poppins" w:eastAsia="Poppins" w:hAnsi="Poppins"/>
          <w:b w:val="1"/>
          <w:bCs w:val="1"/>
          <w:color w:val="000000"/>
          <w:sz w:val="26"/>
          <w:szCs w:val="26"/>
          <w:rtl w:val="0"/>
        </w:rPr>
        <w:t xml:space="preserve">)</w:t>
      </w:r>
    </w:p>
    <w:p w:rsidR="00000000" w:rsidDel="00000000" w:rsidP="00000000" w:rsidRDefault="00000000" w:rsidRPr="00000000" w14:paraId="00000148">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Where, through periodic assessment, an employee’s DBS check identifies actions that may constitute an issue which would bring their ongoing employment with the school into question, the Headteacher will discuss the information obtained with our HR support service and determine an appropriate way forward. In doing so, advice will be given as to whether action should be taken under this disciplinary procedure.</w:t>
      </w:r>
    </w:p>
    <w:p w:rsidR="00000000" w:rsidDel="00000000" w:rsidP="00000000" w:rsidRDefault="00000000" w:rsidRPr="00000000" w14:paraId="00000149">
      <w:pPr>
        <w:spacing w:after="240" w:before="240" w:line="240" w:lineRule="auto"/>
        <w:rPr>
          <w:rFonts w:ascii="Poppins" w:cs="Poppins" w:eastAsia="Poppins" w:hAnsi="Poppins"/>
          <w:sz w:val="20"/>
          <w:szCs w:val="20"/>
          <w:highlight w:val="yellow"/>
        </w:rPr>
      </w:pPr>
      <w:r w:rsidDel="00000000" w:rsidR="00000000" w:rsidRPr="00000000">
        <w:rPr>
          <w:rFonts w:ascii="Poppins" w:cs="Poppins" w:eastAsia="Poppins" w:hAnsi="Poppins"/>
          <w:sz w:val="24"/>
          <w:szCs w:val="24"/>
          <w:rtl w:val="0"/>
        </w:rPr>
        <w:t xml:space="preserve">Administration</w:t>
      </w:r>
      <w:r w:rsidDel="00000000" w:rsidR="00000000" w:rsidRPr="00000000">
        <w:rPr>
          <w:rtl w:val="0"/>
        </w:rPr>
      </w:r>
    </w:p>
    <w:p w:rsidR="00000000" w:rsidDel="00000000" w:rsidP="00000000" w:rsidRDefault="00000000" w:rsidRPr="00000000" w14:paraId="0000014A">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school will take responsibility for organising an appropriate level of clerical support throughout the process in order to fulfil its obligations under this policy. This role will include the booking of facilities, refreshments, note taking, communicating with all parties and collation and distribution of documentation. </w:t>
      </w:r>
    </w:p>
    <w:p w:rsidR="00000000" w:rsidDel="00000000" w:rsidP="00000000" w:rsidRDefault="00000000" w:rsidRPr="00000000" w14:paraId="0000014B">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4C">
      <w:pPr>
        <w:pStyle w:val="Heading2"/>
        <w:keepNext w:val="0"/>
        <w:keepLines w:val="0"/>
        <w:spacing w:after="80" w:line="240" w:lineRule="auto"/>
        <w:rPr>
          <w:rFonts w:ascii="Poppins" w:cs="Poppins" w:eastAsia="Poppins" w:hAnsi="Poppins"/>
          <w:b w:val="1"/>
          <w:bCs w:val="1"/>
          <w:sz w:val="24"/>
          <w:szCs w:val="24"/>
        </w:rPr>
      </w:pPr>
      <w:bookmarkStart w:colFirst="0" w:colLast="0" w:name="_e72cfarjwh14" w:id="53"/>
      <w:bookmarkEnd w:id="53"/>
      <w:r w:rsidDel="00000000" w:rsidR="00000000" w:rsidRPr="00000000">
        <w:rPr>
          <w:rFonts w:ascii="Poppins" w:cs="Poppins" w:eastAsia="Poppins" w:hAnsi="Poppins"/>
          <w:b w:val="1"/>
          <w:bCs w:val="1"/>
          <w:sz w:val="24"/>
          <w:szCs w:val="24"/>
          <w:rtl w:val="0"/>
        </w:rPr>
        <w:t xml:space="preserve"> </w:t>
      </w:r>
    </w:p>
    <w:p w:rsidR="00000000" w:rsidDel="00000000" w:rsidP="00000000" w:rsidRDefault="00000000" w:rsidRPr="00000000" w14:paraId="0000014D">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E">
      <w:pPr>
        <w:spacing w:after="240" w:before="24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14F">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0">
      <w:pPr>
        <w:spacing w:line="240" w:lineRule="auto"/>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spacing w:after="240" w:before="240" w:line="240" w:lineRule="auto"/>
        <w:rPr>
          <w:rFonts w:ascii="Poppins" w:cs="Poppins" w:eastAsia="Poppins" w:hAnsi="Poppins"/>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2">
      <w:pPr>
        <w:spacing w:after="240" w:before="240"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REFERENCES</w:t>
      </w:r>
    </w:p>
    <w:p w:rsidR="00000000" w:rsidDel="00000000" w:rsidP="00000000" w:rsidRDefault="00000000" w:rsidRPr="00000000" w14:paraId="00000153">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 We note that Maintained Community schools/Nurseries &amp; Voluntary Controlled schools, North Tyneside Council still remains the residual employer as defined by Section 35 of the 2002 Education Act. The Governing Body of all other maintained schools/Academy/Free schools are their own employer.</w:t>
      </w:r>
    </w:p>
    <w:p w:rsidR="00000000" w:rsidDel="00000000" w:rsidP="00000000" w:rsidRDefault="00000000" w:rsidRPr="00000000" w14:paraId="00000154">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[2] Examples may include being previously interviewed or being a note taker at an earlier stage. Please note this does not refer to the membership of a hearing or appeals panels where there has been a further breach of this policy by an employee for the same/similar reason managed previously.</w:t>
      </w:r>
    </w:p>
    <w:p w:rsidR="00000000" w:rsidDel="00000000" w:rsidP="00000000" w:rsidRDefault="00000000" w:rsidRPr="00000000" w14:paraId="00000155">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 We will ensure impartiality is maintained when determining Hearing/Appeal panel membership.</w:t>
      </w:r>
    </w:p>
    <w:p w:rsidR="00000000" w:rsidDel="00000000" w:rsidP="00000000" w:rsidRDefault="00000000" w:rsidRPr="00000000" w14:paraId="00000156">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[4] The investigating officer will be at an appropriate level in relation to the employee under investigation. Where the Headteacher is the subject of investigation the investigating officer will be a member of the Governing Body with knowledge of staffing matters (e.g. member of</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the staffing committee) or an external investigator appointed by them. Advice should be sought from the school HR service provider as to who is deemed “appropriate” on a case-by-case basis.</w:t>
      </w:r>
    </w:p>
    <w:p w:rsidR="00000000" w:rsidDel="00000000" w:rsidP="00000000" w:rsidRDefault="00000000" w:rsidRPr="00000000" w14:paraId="00000157">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[5] Appendix 2 provides examples of gross misconduct</w:t>
      </w:r>
    </w:p>
    <w:p w:rsidR="00000000" w:rsidDel="00000000" w:rsidP="00000000" w:rsidRDefault="00000000" w:rsidRPr="00000000" w14:paraId="00000158">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[6] Where there is a need to suspend the Headteacher, this will be undertaken by the Chair of Governors following discussion with our school HR service provider.</w:t>
      </w:r>
    </w:p>
    <w:p w:rsidR="00000000" w:rsidDel="00000000" w:rsidP="00000000" w:rsidRDefault="00000000" w:rsidRPr="00000000" w14:paraId="00000159">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[7] The headteacher should advise the employee of their right to seek support from their trade union as part of this discussion.</w:t>
      </w:r>
    </w:p>
    <w:p w:rsidR="00000000" w:rsidDel="00000000" w:rsidP="00000000" w:rsidRDefault="00000000" w:rsidRPr="00000000" w14:paraId="0000015A">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[8] We have determined that the</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panel may consider alternatives to dismissal, if this is deemed appropriate, such as demotion/transfer to another post within school. When considering such alternatives, they should seek advice from the HRBP supporting them.</w:t>
      </w:r>
    </w:p>
    <w:p w:rsidR="00000000" w:rsidDel="00000000" w:rsidP="00000000" w:rsidRDefault="00000000" w:rsidRPr="00000000" w14:paraId="0000015B">
      <w:pPr>
        <w:spacing w:after="240" w:before="240" w:line="240" w:lineRule="auto"/>
        <w:rPr>
          <w:rFonts w:ascii="Poppins" w:cs="Poppins" w:eastAsia="Poppins" w:hAnsi="Poppins"/>
          <w:highlight w:val="white"/>
        </w:rPr>
      </w:pPr>
      <w:r w:rsidDel="00000000" w:rsidR="00000000" w:rsidRPr="00000000">
        <w:rPr>
          <w:rFonts w:ascii="Poppins" w:cs="Poppins" w:eastAsia="Poppins" w:hAnsi="Poppins"/>
          <w:rtl w:val="0"/>
        </w:rPr>
        <w:t xml:space="preserve">[9] Arrangements will be made by the school to </w:t>
      </w:r>
      <w:r w:rsidDel="00000000" w:rsidR="00000000" w:rsidRPr="00000000">
        <w:rPr>
          <w:rFonts w:ascii="Poppins" w:cs="Poppins" w:eastAsia="Poppins" w:hAnsi="Poppins"/>
          <w:highlight w:val="white"/>
          <w:rtl w:val="0"/>
        </w:rPr>
        <w:t xml:space="preserve">pay the employee their contractual notice and any other outstanding monies due to them. For calculation purposes, the employee's last day at work will be the date of the outcome of the disciplinary hearing.</w:t>
      </w:r>
    </w:p>
    <w:p w:rsidR="00000000" w:rsidDel="00000000" w:rsidP="00000000" w:rsidRDefault="00000000" w:rsidRPr="00000000" w14:paraId="0000015C">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[10] Appendix 2 contains examples of misconduct and gross misconduct</w:t>
      </w:r>
    </w:p>
    <w:p w:rsidR="00000000" w:rsidDel="00000000" w:rsidP="00000000" w:rsidRDefault="00000000" w:rsidRPr="00000000" w14:paraId="0000015D">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[11] </w:t>
      </w:r>
      <w:r w:rsidDel="00000000" w:rsidR="00000000" w:rsidRPr="00000000">
        <w:rPr>
          <w:rFonts w:ascii="Poppins" w:cs="Poppins" w:eastAsia="Poppins" w:hAnsi="Poppins"/>
          <w:rtl w:val="0"/>
        </w:rPr>
        <w:t xml:space="preserve">Line Manager – We have determined that the person who undertakes this role may vary and will be dependent upon the staffing structure in place at any particular time.  We will ensure that there is clarity on whom within school they require to undertake this role.</w:t>
      </w:r>
    </w:p>
    <w:p w:rsidR="00000000" w:rsidDel="00000000" w:rsidP="00000000" w:rsidRDefault="00000000" w:rsidRPr="00000000" w14:paraId="0000015E">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[12] There may be occasions where the employee may need to be reminded, they can seek advice from their trade union.</w:t>
      </w:r>
    </w:p>
    <w:p w:rsidR="00000000" w:rsidDel="00000000" w:rsidP="00000000" w:rsidRDefault="00000000" w:rsidRPr="00000000" w14:paraId="0000015F">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[13] An example supportive action plan can be found in appendix 4</w:t>
      </w:r>
    </w:p>
    <w:p w:rsidR="00000000" w:rsidDel="00000000" w:rsidP="00000000" w:rsidRDefault="00000000" w:rsidRPr="00000000" w14:paraId="00000160">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[14] Referral to this letter may be relevant, as part of an assessment, where there is a further recent occurrence which is intrinsically linked.</w:t>
      </w:r>
    </w:p>
    <w:p w:rsidR="00000000" w:rsidDel="00000000" w:rsidP="00000000" w:rsidRDefault="00000000" w:rsidRPr="00000000" w14:paraId="00000161">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[15] Where the Headteacher is the sole witness to the concern then it may not be appropriate for them to undertake the initial assessment.</w:t>
      </w:r>
    </w:p>
    <w:p w:rsidR="00000000" w:rsidDel="00000000" w:rsidP="00000000" w:rsidRDefault="00000000" w:rsidRPr="00000000" w14:paraId="00000162">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[16] The Headteacher will be required in appointing the Investigating Officer to ensure that they have time/resources made available to them to undertake the investigation as per the timescales outlined within this policy &amp; procedure. As the Governing Body we have delegated the authority to select an appropriate Investigating Officer to the Headteacher. In doing so the Headteacher will also take into account that any Investigating Officer cannot conduct a hearing or be part of an appeal panel.</w:t>
      </w:r>
    </w:p>
    <w:p w:rsidR="00000000" w:rsidDel="00000000" w:rsidP="00000000" w:rsidRDefault="00000000" w:rsidRPr="00000000" w14:paraId="00000163">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[17] Regard should be taken of advice from our HR service provider prior to any consideration of suspension.</w:t>
      </w:r>
    </w:p>
    <w:p w:rsidR="00000000" w:rsidDel="00000000" w:rsidP="00000000" w:rsidRDefault="00000000" w:rsidRPr="00000000" w14:paraId="00000164">
      <w:pPr>
        <w:spacing w:after="240" w:before="240" w:line="240" w:lineRule="auto"/>
        <w:rPr/>
      </w:pPr>
      <w:r w:rsidDel="00000000" w:rsidR="00000000" w:rsidRPr="00000000">
        <w:rPr>
          <w:rtl w:val="0"/>
        </w:rPr>
        <w:t xml:space="preserve">[18] We have provided a flowchart for the disciplinary procedure can be found at appendix 1</w:t>
      </w:r>
    </w:p>
    <w:p w:rsidR="00000000" w:rsidDel="00000000" w:rsidP="00000000" w:rsidRDefault="00000000" w:rsidRPr="00000000" w14:paraId="00000165">
      <w:pPr>
        <w:spacing w:after="240" w:before="240" w:line="240" w:lineRule="auto"/>
        <w:rPr/>
      </w:pPr>
      <w:r w:rsidDel="00000000" w:rsidR="00000000" w:rsidRPr="00000000">
        <w:rPr>
          <w:rtl w:val="0"/>
        </w:rPr>
        <w:t xml:space="preserve">[19] The employee will be granted approval for reasonable time away from their duties to meet with their representative.</w:t>
      </w:r>
    </w:p>
    <w:p w:rsidR="00000000" w:rsidDel="00000000" w:rsidP="00000000" w:rsidRDefault="00000000" w:rsidRPr="00000000" w14:paraId="00000166">
      <w:pPr>
        <w:spacing w:after="240" w:before="240" w:line="240" w:lineRule="auto"/>
        <w:rPr/>
      </w:pPr>
      <w:r w:rsidDel="00000000" w:rsidR="00000000" w:rsidRPr="00000000">
        <w:rPr>
          <w:rtl w:val="0"/>
        </w:rPr>
        <w:t xml:space="preserve">[20] Except where alternative arrangements have been made such as via their trade union/professional association representative.</w:t>
      </w:r>
    </w:p>
    <w:p w:rsidR="00000000" w:rsidDel="00000000" w:rsidP="00000000" w:rsidRDefault="00000000" w:rsidRPr="00000000" w14:paraId="00000167">
      <w:pPr>
        <w:spacing w:after="240" w:before="240" w:line="240" w:lineRule="auto"/>
        <w:rPr/>
      </w:pPr>
      <w:r w:rsidDel="00000000" w:rsidR="00000000" w:rsidRPr="00000000">
        <w:rPr>
          <w:rtl w:val="0"/>
        </w:rPr>
        <w:t xml:space="preserve">[21] The investigating officer determines that although this should be considered misconduct, it appears to be less serious and therefore can be modified through guidance/direction recorded within an action plan with a set monitoring period an example is shown at page 27.</w:t>
      </w:r>
    </w:p>
    <w:p w:rsidR="00000000" w:rsidDel="00000000" w:rsidP="00000000" w:rsidRDefault="00000000" w:rsidRPr="00000000" w14:paraId="00000168">
      <w:pPr>
        <w:spacing w:after="240" w:before="240" w:line="240" w:lineRule="auto"/>
        <w:rPr/>
      </w:pPr>
      <w:r w:rsidDel="00000000" w:rsidR="00000000" w:rsidRPr="00000000">
        <w:rPr>
          <w:rtl w:val="0"/>
        </w:rPr>
        <w:t xml:space="preserve">[22] Hearing will be held in line with the delegated authority arrangements in place at our school</w:t>
      </w:r>
    </w:p>
    <w:p w:rsidR="00000000" w:rsidDel="00000000" w:rsidP="00000000" w:rsidRDefault="00000000" w:rsidRPr="00000000" w14:paraId="00000169">
      <w:pPr>
        <w:spacing w:after="240" w:before="240" w:line="240" w:lineRule="auto"/>
        <w:rPr/>
      </w:pPr>
      <w:r w:rsidDel="00000000" w:rsidR="00000000" w:rsidRPr="00000000">
        <w:rPr>
          <w:rtl w:val="0"/>
        </w:rPr>
        <w:t xml:space="preserve">[23] This is reference to the Clerk to the Governing Body or Clerk appointed (for example this may be a member of the school admin team). We note our responsibility to arrange for appropriate clerking. </w:t>
      </w:r>
    </w:p>
    <w:p w:rsidR="00000000" w:rsidDel="00000000" w:rsidP="00000000" w:rsidRDefault="00000000" w:rsidRPr="00000000" w14:paraId="0000016A">
      <w:pPr>
        <w:spacing w:after="240" w:before="240" w:line="240" w:lineRule="auto"/>
        <w:rPr/>
      </w:pPr>
      <w:r w:rsidDel="00000000" w:rsidR="00000000" w:rsidRPr="00000000">
        <w:rPr>
          <w:rtl w:val="0"/>
        </w:rPr>
        <w:t xml:space="preserve">[24] There may be circumstances where this timeframe is not achievable for the parties concerned.  Where this is the case our Clerk to Governors will liaise with the parties to arrange a suitable alternative date.</w:t>
      </w:r>
    </w:p>
    <w:p w:rsidR="00000000" w:rsidDel="00000000" w:rsidP="00000000" w:rsidRDefault="00000000" w:rsidRPr="00000000" w14:paraId="0000016B">
      <w:pPr>
        <w:spacing w:after="240" w:before="240" w:line="240" w:lineRule="auto"/>
        <w:rPr/>
      </w:pPr>
      <w:r w:rsidDel="00000000" w:rsidR="00000000" w:rsidRPr="00000000">
        <w:rPr>
          <w:rtl w:val="0"/>
        </w:rPr>
        <w:t xml:space="preserve">[25] Please note: any additional information presented by the employee and/or their TU representative after this date will be accepted where both parties are agreeable. However, where agreement has not been possible the additional information will only be considered with the consent of those conducting the Hearing after discussion with our HR service provider. Options include postponement/short adjournment to consider the information or not to release the information.</w:t>
      </w:r>
    </w:p>
    <w:p w:rsidR="00000000" w:rsidDel="00000000" w:rsidP="00000000" w:rsidRDefault="00000000" w:rsidRPr="00000000" w14:paraId="0000016C">
      <w:pPr>
        <w:spacing w:after="240" w:before="240" w:line="240" w:lineRule="auto"/>
        <w:rPr/>
      </w:pPr>
      <w:r w:rsidDel="00000000" w:rsidR="00000000" w:rsidRPr="00000000">
        <w:rPr>
          <w:rtl w:val="0"/>
        </w:rPr>
        <w:t xml:space="preserve">[26] This may include details of additional management support and/or expectations of future conduct if applicable – see appendix 4.</w:t>
      </w:r>
    </w:p>
    <w:p w:rsidR="00000000" w:rsidDel="00000000" w:rsidP="00000000" w:rsidRDefault="00000000" w:rsidRPr="00000000" w14:paraId="0000016D">
      <w:pPr>
        <w:spacing w:after="240" w:before="240" w:line="240" w:lineRule="auto"/>
        <w:rPr/>
      </w:pPr>
      <w:r w:rsidDel="00000000" w:rsidR="00000000" w:rsidRPr="00000000">
        <w:rPr>
          <w:rtl w:val="0"/>
        </w:rPr>
        <w:t xml:space="preserve">[27] There may be circumstances where this timeframe is not achievable for the parties concerned.  Where this is the case our Clerk to Governors will liaise with the parties to arrange a suitable alternative date.</w:t>
      </w:r>
    </w:p>
    <w:p w:rsidR="00000000" w:rsidDel="00000000" w:rsidP="00000000" w:rsidRDefault="00000000" w:rsidRPr="00000000" w14:paraId="0000016E">
      <w:pPr>
        <w:spacing w:after="240" w:before="240" w:line="240" w:lineRule="auto"/>
        <w:rPr/>
      </w:pPr>
      <w:r w:rsidDel="00000000" w:rsidR="00000000" w:rsidRPr="00000000">
        <w:rPr>
          <w:rtl w:val="0"/>
        </w:rPr>
        <w:t xml:space="preserve">[28] This may include details of additional management support and/or expectations of future conduct if applicable</w:t>
      </w:r>
    </w:p>
    <w:p w:rsidR="00000000" w:rsidDel="00000000" w:rsidP="00000000" w:rsidRDefault="00000000" w:rsidRPr="00000000" w14:paraId="0000016F">
      <w:pPr>
        <w:spacing w:after="240" w:before="240" w:line="240" w:lineRule="auto"/>
        <w:rPr/>
      </w:pPr>
      <w:r w:rsidDel="00000000" w:rsidR="00000000" w:rsidRPr="00000000">
        <w:rPr>
          <w:rtl w:val="0"/>
        </w:rPr>
        <w:t xml:space="preserve">[29] In accordance with the principles of this policy the Appeal Panel do not have the authority to increase the sanction set at the original hearing.</w:t>
      </w:r>
    </w:p>
    <w:p w:rsidR="00000000" w:rsidDel="00000000" w:rsidP="00000000" w:rsidRDefault="00000000" w:rsidRPr="00000000" w14:paraId="00000170">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[30] All meetings, hearings and appeals will normally be held during the employee’s working day unless otherwise agreed by the employee or their trade union/professional association representative.</w:t>
      </w:r>
    </w:p>
    <w:p w:rsidR="00000000" w:rsidDel="00000000" w:rsidP="00000000" w:rsidRDefault="00000000" w:rsidRPr="00000000" w14:paraId="00000171">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[31] In accordance with Section 10 of the Employment Relations Act 1999 - the employee must propose a date which is reasonable and which falls on or before the end of the fifth standard working day, after the original Hearing or Appeal date proposed. The timetable for submission of papers will remain as outlined within the initial notification of the proposed hearing/appeal. </w:t>
      </w:r>
    </w:p>
    <w:p w:rsidR="00000000" w:rsidDel="00000000" w:rsidP="00000000" w:rsidRDefault="00000000" w:rsidRPr="00000000" w14:paraId="00000172">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[32] For example – refusal to attend, serving a custodial sentence</w:t>
      </w:r>
    </w:p>
    <w:p w:rsidR="00000000" w:rsidDel="00000000" w:rsidP="00000000" w:rsidRDefault="00000000" w:rsidRPr="00000000" w14:paraId="00000173">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[33] We understand that this will cover any school that have adopted this Disciplinary Policy &amp; Procedure. In cases where it would not be appropriate for the Headteacher to undertake this action an alternative coordinator will be appointed.</w:t>
      </w:r>
    </w:p>
    <w:p w:rsidR="00000000" w:rsidDel="00000000" w:rsidP="00000000" w:rsidRDefault="00000000" w:rsidRPr="00000000" w14:paraId="00000174">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[34] This is reference to our Clerk to the Governing Body or Clerk appointed (for example this may be a member of the school admin team). It is our responsibility as the Governing Body to arrange appropriate clerking. </w:t>
      </w:r>
    </w:p>
    <w:p w:rsidR="00000000" w:rsidDel="00000000" w:rsidP="00000000" w:rsidRDefault="00000000" w:rsidRPr="00000000" w14:paraId="00000175">
      <w:pPr>
        <w:spacing w:after="240" w:before="240" w:line="240" w:lineRule="auto"/>
        <w:rPr>
          <w:rFonts w:ascii="Poppins" w:cs="Poppins" w:eastAsia="Poppins" w:hAnsi="Poppins"/>
        </w:rPr>
      </w:pPr>
      <w:r w:rsidDel="00000000" w:rsidR="00000000" w:rsidRPr="00000000">
        <w:rPr>
          <w:rFonts w:ascii="Poppins" w:cs="Poppins" w:eastAsia="Poppins" w:hAnsi="Poppins"/>
          <w:rtl w:val="0"/>
        </w:rPr>
        <w:t xml:space="preserve">[35] Examples being the Teacher Regulation Agency (TRA), Disclosure and Barring Service (DBS), Local Safeguarding Children’s Board (LSCB)  – please note that this list is not exhaustive, but provides a flavour of the various external bodies who monitor/advise on the conduct/behaviours of individuals employed to work within the Children’s Workforce.</w:t>
      </w:r>
    </w:p>
    <w:p w:rsidR="00000000" w:rsidDel="00000000" w:rsidP="00000000" w:rsidRDefault="00000000" w:rsidRPr="00000000" w14:paraId="00000176">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7">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8">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9">
      <w:pPr>
        <w:spacing w:line="240" w:lineRule="auto"/>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Appendix 1 - Disciplinary Procedure Flowchart</w:t>
      </w:r>
      <w:r w:rsidDel="00000000" w:rsidR="00000000" w:rsidRPr="00000000">
        <w:rPr>
          <w:rtl w:val="0"/>
        </w:rPr>
      </w:r>
    </w:p>
    <w:p w:rsidR="00000000" w:rsidDel="00000000" w:rsidP="00000000" w:rsidRDefault="00000000" w:rsidRPr="00000000" w14:paraId="0000017A">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Pr>
        <w:drawing>
          <wp:inline distB="114300" distT="114300" distL="114300" distR="114300">
            <wp:extent cx="5731200" cy="8280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82804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7B">
      <w:pPr>
        <w:spacing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Appendix 2 - Examples of unacceptable conduct / behaviour</w:t>
      </w:r>
    </w:p>
    <w:p w:rsidR="00000000" w:rsidDel="00000000" w:rsidP="00000000" w:rsidRDefault="00000000" w:rsidRPr="00000000" w14:paraId="0000017C">
      <w:pPr>
        <w:spacing w:line="240" w:lineRule="auto"/>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7D">
      <w:pPr>
        <w:spacing w:line="240" w:lineRule="auto"/>
        <w:rPr>
          <w:rFonts w:ascii="Poppins" w:cs="Poppins" w:eastAsia="Poppins" w:hAnsi="Poppins"/>
          <w:b w:val="1"/>
          <w:bCs w:val="1"/>
          <w:sz w:val="20"/>
          <w:szCs w:val="20"/>
        </w:rPr>
      </w:pPr>
      <w:r w:rsidDel="00000000" w:rsidR="00000000" w:rsidRPr="00000000">
        <w:rPr>
          <w:rtl w:val="0"/>
        </w:rPr>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55"/>
        <w:tblGridChange w:id="0">
          <w:tblGrid>
            <w:gridCol w:w="4440"/>
            <w:gridCol w:w="4455"/>
          </w:tblGrid>
        </w:tblGridChange>
      </w:tblGrid>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7E">
            <w:pPr>
              <w:spacing w:after="240" w:before="240" w:line="240" w:lineRule="auto"/>
              <w:rPr>
                <w:b w:val="1"/>
                <w:bCs w:val="1"/>
                <w:sz w:val="24"/>
                <w:szCs w:val="24"/>
              </w:rPr>
            </w:pPr>
            <w:r w:rsidDel="00000000" w:rsidR="00000000" w:rsidRPr="00000000">
              <w:rPr>
                <w:b w:val="1"/>
                <w:bCs w:val="1"/>
                <w:sz w:val="24"/>
                <w:szCs w:val="24"/>
                <w:rtl w:val="0"/>
              </w:rPr>
              <w:t xml:space="preserve">Misconduct</w:t>
            </w:r>
          </w:p>
          <w:p w:rsidR="00000000" w:rsidDel="00000000" w:rsidP="00000000" w:rsidRDefault="00000000" w:rsidRPr="00000000" w14:paraId="0000017F">
            <w:pPr>
              <w:spacing w:after="240" w:before="240" w:line="240" w:lineRule="auto"/>
              <w:rPr>
                <w:b w:val="1"/>
                <w:bCs w:val="1"/>
                <w:sz w:val="24"/>
                <w:szCs w:val="24"/>
              </w:rPr>
            </w:pPr>
            <w:r w:rsidDel="00000000" w:rsidR="00000000" w:rsidRPr="00000000">
              <w:rPr>
                <w:b w:val="1"/>
                <w:bCs w:val="1"/>
                <w:sz w:val="24"/>
                <w:szCs w:val="24"/>
                <w:rtl w:val="0"/>
              </w:rPr>
              <w:t xml:space="preserve">(Disciplinary Sanctions up to and including Dismissal with Notice)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0">
            <w:pPr>
              <w:spacing w:after="240" w:before="240" w:line="240" w:lineRule="auto"/>
              <w:rPr>
                <w:b w:val="1"/>
                <w:bCs w:val="1"/>
                <w:sz w:val="24"/>
                <w:szCs w:val="24"/>
              </w:rPr>
            </w:pPr>
            <w:r w:rsidDel="00000000" w:rsidR="00000000" w:rsidRPr="00000000">
              <w:rPr>
                <w:b w:val="1"/>
                <w:bCs w:val="1"/>
                <w:sz w:val="24"/>
                <w:szCs w:val="24"/>
                <w:rtl w:val="0"/>
              </w:rPr>
              <w:t xml:space="preserve">Gross Misconduct</w:t>
            </w:r>
          </w:p>
          <w:p w:rsidR="00000000" w:rsidDel="00000000" w:rsidP="00000000" w:rsidRDefault="00000000" w:rsidRPr="00000000" w14:paraId="00000181">
            <w:pPr>
              <w:spacing w:after="240" w:before="240" w:line="240" w:lineRule="auto"/>
              <w:rPr>
                <w:b w:val="1"/>
                <w:bCs w:val="1"/>
                <w:sz w:val="24"/>
                <w:szCs w:val="24"/>
              </w:rPr>
            </w:pPr>
            <w:r w:rsidDel="00000000" w:rsidR="00000000" w:rsidRPr="00000000">
              <w:rPr>
                <w:b w:val="1"/>
                <w:bCs w:val="1"/>
                <w:sz w:val="24"/>
                <w:szCs w:val="24"/>
                <w:rtl w:val="0"/>
              </w:rPr>
              <w:t xml:space="preserve">(Disciplinary Sanctions up to and including Dismissal without Notice)</w:t>
            </w:r>
          </w:p>
        </w:tc>
      </w:tr>
      <w:tr>
        <w:trPr>
          <w:cantSplit w:val="0"/>
          <w:trHeight w:val="49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2">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May be described as conduct, which initially requires disciplinary action other than dismissal. If further misconduct takes place, dismissal may ultimately be an appropriate sanction.</w:t>
            </w:r>
          </w:p>
          <w:p w:rsidR="00000000" w:rsidDel="00000000" w:rsidP="00000000" w:rsidRDefault="00000000" w:rsidRPr="00000000" w14:paraId="00000183">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84">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Such acts constituting misconduct are those resulting in a breach of contractual terms and are best described by the organisation in light of their own particular circumstances. It will often relate to an initial instance that is not serious enough to warrant gross misconduct, or a continuation of unacceptable conduct/behaviour that warrants action.  In such instances the ongoing unacceptable conduct/behaviour may result in a warning or a series of warnings being issued.  Areas for consideration may also include previous conduct/behaviour including frequency/patterns.</w:t>
            </w:r>
          </w:p>
          <w:p w:rsidR="00000000" w:rsidDel="00000000" w:rsidP="00000000" w:rsidRDefault="00000000" w:rsidRPr="00000000" w14:paraId="00000185">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86">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Noted below are some examples of what misconduct might include. However,  it is important to note that this is a non-exhaustive list:</w:t>
            </w:r>
          </w:p>
          <w:p w:rsidR="00000000" w:rsidDel="00000000" w:rsidP="00000000" w:rsidRDefault="00000000" w:rsidRPr="00000000" w14:paraId="00000187">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8">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Is generally considered to be misconduct serious enough to destroy the contract between employer and employee, and irretrievably break down the working relationship and trust between them. </w:t>
            </w:r>
          </w:p>
          <w:p w:rsidR="00000000" w:rsidDel="00000000" w:rsidP="00000000" w:rsidRDefault="00000000" w:rsidRPr="00000000" w14:paraId="00000189">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8A">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Such acts constituting gross misconduct are those resulting in a serious breach of contractual terms and are best described by the organisation in light of their own particular circumstances.  It is likely to be a single act of serious misconduct, being a one-off/stand alone incident, which on its own brings the ongoing employment relationship into question.  In such instances dismissal without notice may occur.</w:t>
            </w:r>
          </w:p>
          <w:p w:rsidR="00000000" w:rsidDel="00000000" w:rsidP="00000000" w:rsidRDefault="00000000" w:rsidRPr="00000000" w14:paraId="0000018B">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8C">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Noted below are some examples of what gross misconduct might include. However,  it is important to note that this is a non-exhaustive list:</w:t>
            </w:r>
          </w:p>
        </w:tc>
      </w:tr>
      <w:tr>
        <w:trPr>
          <w:cantSplit w:val="0"/>
          <w:trHeight w:val="89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D">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Unsatisfactory attendance and/or timekeeping and/or unauthorised absence.</w:t>
            </w:r>
          </w:p>
          <w:p w:rsidR="00000000" w:rsidDel="00000000" w:rsidP="00000000" w:rsidRDefault="00000000" w:rsidRPr="00000000" w14:paraId="0000018E">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Insubordination or refusal to carry out reasonable requests.</w:t>
            </w:r>
          </w:p>
          <w:p w:rsidR="00000000" w:rsidDel="00000000" w:rsidP="00000000" w:rsidRDefault="00000000" w:rsidRPr="00000000" w14:paraId="0000018F">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Failure to take reasonable care of the employers’ property, goods etc.</w:t>
            </w:r>
          </w:p>
          <w:p w:rsidR="00000000" w:rsidDel="00000000" w:rsidP="00000000" w:rsidRDefault="00000000" w:rsidRPr="00000000" w14:paraId="00000190">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Unacceptable standard of behaviour towards others whilst carrying out duties.</w:t>
            </w:r>
          </w:p>
          <w:p w:rsidR="00000000" w:rsidDel="00000000" w:rsidP="00000000" w:rsidRDefault="00000000" w:rsidRPr="00000000" w14:paraId="00000191">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Misuse of the employer’s property or name.</w:t>
            </w:r>
          </w:p>
          <w:p w:rsidR="00000000" w:rsidDel="00000000" w:rsidP="00000000" w:rsidRDefault="00000000" w:rsidRPr="00000000" w14:paraId="00000192">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Minor breaches of Health &amp; Safety Regulations.</w:t>
            </w:r>
          </w:p>
          <w:p w:rsidR="00000000" w:rsidDel="00000000" w:rsidP="00000000" w:rsidRDefault="00000000" w:rsidRPr="00000000" w14:paraId="00000193">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Unauthorised use of employer facilities.</w:t>
            </w:r>
          </w:p>
          <w:p w:rsidR="00000000" w:rsidDel="00000000" w:rsidP="00000000" w:rsidRDefault="00000000" w:rsidRPr="00000000" w14:paraId="00000194">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Failure to adhere to the employee’s code of conduct.</w:t>
            </w:r>
          </w:p>
          <w:p w:rsidR="00000000" w:rsidDel="00000000" w:rsidP="00000000" w:rsidRDefault="00000000" w:rsidRPr="00000000" w14:paraId="00000195">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Unsatisfactory work performance.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6">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insubordination or refusal to carry out reasonable requests.</w:t>
            </w:r>
          </w:p>
          <w:p w:rsidR="00000000" w:rsidDel="00000000" w:rsidP="00000000" w:rsidRDefault="00000000" w:rsidRPr="00000000" w14:paraId="00000197">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Thefts, fraud, deliberate falsification of records or any act of dishonesty.</w:t>
            </w:r>
          </w:p>
          <w:p w:rsidR="00000000" w:rsidDel="00000000" w:rsidP="00000000" w:rsidRDefault="00000000" w:rsidRPr="00000000" w14:paraId="00000198">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Deliberate and/or major damage to property.</w:t>
            </w:r>
          </w:p>
          <w:p w:rsidR="00000000" w:rsidDel="00000000" w:rsidP="00000000" w:rsidRDefault="00000000" w:rsidRPr="00000000" w14:paraId="00000199">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misuse of organisation’s property or name.</w:t>
            </w:r>
          </w:p>
          <w:p w:rsidR="00000000" w:rsidDel="00000000" w:rsidP="00000000" w:rsidRDefault="00000000" w:rsidRPr="00000000" w14:paraId="0000019A">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Any act or attempted act of physical violence or abusive behaviour towards people or property.</w:t>
            </w:r>
          </w:p>
          <w:p w:rsidR="00000000" w:rsidDel="00000000" w:rsidP="00000000" w:rsidRDefault="00000000" w:rsidRPr="00000000" w14:paraId="0000019B">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Academic misconduct – such as maladministration of tests or falsification of data.</w:t>
            </w:r>
          </w:p>
          <w:p w:rsidR="00000000" w:rsidDel="00000000" w:rsidP="00000000" w:rsidRDefault="00000000" w:rsidRPr="00000000" w14:paraId="0000019C">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Bullying and harassment relating to a protected charicterisic, inclusive of sexual harassment</w:t>
            </w:r>
          </w:p>
          <w:p w:rsidR="00000000" w:rsidDel="00000000" w:rsidP="00000000" w:rsidRDefault="00000000" w:rsidRPr="00000000" w14:paraId="0000019D">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Unlawful discrimination.</w:t>
            </w:r>
          </w:p>
          <w:p w:rsidR="00000000" w:rsidDel="00000000" w:rsidP="00000000" w:rsidRDefault="00000000" w:rsidRPr="00000000" w14:paraId="0000019E">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child protection infringements.</w:t>
            </w:r>
          </w:p>
          <w:p w:rsidR="00000000" w:rsidDel="00000000" w:rsidP="00000000" w:rsidRDefault="00000000" w:rsidRPr="00000000" w14:paraId="0000019F">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Sexual offences and sexual misconduct whilst at work.</w:t>
            </w:r>
          </w:p>
          <w:p w:rsidR="00000000" w:rsidDel="00000000" w:rsidP="00000000" w:rsidRDefault="00000000" w:rsidRPr="00000000" w14:paraId="000001A0">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Non-compliance with the acceptable use of communication systems policy and the computer security policy including IT and Internet.</w:t>
            </w:r>
          </w:p>
          <w:p w:rsidR="00000000" w:rsidDel="00000000" w:rsidP="00000000" w:rsidRDefault="00000000" w:rsidRPr="00000000" w14:paraId="000001A1">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Major breach of company rules, policies and procedures.</w:t>
            </w:r>
          </w:p>
          <w:p w:rsidR="00000000" w:rsidDel="00000000" w:rsidP="00000000" w:rsidRDefault="00000000" w:rsidRPr="00000000" w14:paraId="000001A2">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Bringing the employer into serious disrepute.</w:t>
            </w:r>
          </w:p>
          <w:p w:rsidR="00000000" w:rsidDel="00000000" w:rsidP="00000000" w:rsidRDefault="00000000" w:rsidRPr="00000000" w14:paraId="000001A3">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incapability whilst on duty brought on by alcohol or drugs.</w:t>
            </w:r>
          </w:p>
          <w:p w:rsidR="00000000" w:rsidDel="00000000" w:rsidP="00000000" w:rsidRDefault="00000000" w:rsidRPr="00000000" w14:paraId="000001A4">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Causing loss, damage or injury through serious negligence.</w:t>
            </w:r>
          </w:p>
          <w:p w:rsidR="00000000" w:rsidDel="00000000" w:rsidP="00000000" w:rsidRDefault="00000000" w:rsidRPr="00000000" w14:paraId="000001A5">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breach of confidence.</w:t>
            </w:r>
          </w:p>
          <w:p w:rsidR="00000000" w:rsidDel="00000000" w:rsidP="00000000" w:rsidRDefault="00000000" w:rsidRPr="00000000" w14:paraId="000001A6">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Serious infringement of Health &amp; Safety Regulations.</w:t>
            </w:r>
          </w:p>
          <w:p w:rsidR="00000000" w:rsidDel="00000000" w:rsidP="00000000" w:rsidRDefault="00000000" w:rsidRPr="00000000" w14:paraId="000001A7">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Failure to maintain membership/registration of the appropriate professional bodies required for the role.</w:t>
            </w:r>
          </w:p>
        </w:tc>
      </w:tr>
    </w:tbl>
    <w:p w:rsidR="00000000" w:rsidDel="00000000" w:rsidP="00000000" w:rsidRDefault="00000000" w:rsidRPr="00000000" w14:paraId="000001A8">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A9">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The above lists are neither exclusive nor exhaustive.  They are provided to give examples of the kind of conduct/behaviour that may be deemed as inappropriate.  This will not preclude the possibility of disciplinary action being undertaken for other similar/associated matters.</w:t>
      </w:r>
    </w:p>
    <w:p w:rsidR="00000000" w:rsidDel="00000000" w:rsidP="00000000" w:rsidRDefault="00000000" w:rsidRPr="00000000" w14:paraId="000001AA">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p>
    <w:p w:rsidR="00000000" w:rsidDel="00000000" w:rsidP="00000000" w:rsidRDefault="00000000" w:rsidRPr="00000000" w14:paraId="000001AB">
      <w:pPr>
        <w:spacing w:after="240" w:before="240" w:line="240" w:lineRule="auto"/>
        <w:rPr>
          <w:b w:val="1"/>
          <w:bCs w:val="1"/>
          <w:color w:val="1d1d1d"/>
          <w:sz w:val="16"/>
          <w:szCs w:val="16"/>
        </w:rPr>
      </w:pPr>
      <w:r w:rsidDel="00000000" w:rsidR="00000000" w:rsidRPr="00000000">
        <w:rPr>
          <w:b w:val="1"/>
          <w:bCs w:val="1"/>
          <w:color w:val="1d1d1d"/>
          <w:sz w:val="16"/>
          <w:szCs w:val="1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AC">
      <w:pPr>
        <w:spacing w:after="0" w:before="0" w:line="240" w:lineRule="auto"/>
        <w:rPr>
          <w:b w:val="1"/>
          <w:bCs w:val="1"/>
          <w:color w:val="1d1d1d"/>
          <w:sz w:val="20"/>
          <w:szCs w:val="20"/>
        </w:rPr>
      </w:pPr>
      <w:r w:rsidDel="00000000" w:rsidR="00000000" w:rsidRPr="00000000">
        <w:rPr>
          <w:b w:val="1"/>
          <w:bCs w:val="1"/>
          <w:color w:val="1d1d1d"/>
          <w:sz w:val="20"/>
          <w:szCs w:val="20"/>
          <w:rtl w:val="0"/>
        </w:rPr>
        <w:t xml:space="preserve">Appendix 3:</w:t>
        <w:tab/>
        <w:tab/>
        <w:t xml:space="preserve">Format for Disciplinary Hearing</w:t>
      </w:r>
    </w:p>
    <w:p w:rsidR="00000000" w:rsidDel="00000000" w:rsidP="00000000" w:rsidRDefault="00000000" w:rsidRPr="00000000" w14:paraId="000001AD">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AE">
      <w:pPr>
        <w:spacing w:after="0" w:before="0" w:line="240" w:lineRule="auto"/>
        <w:rPr>
          <w:color w:val="1d1d1d"/>
          <w:sz w:val="20"/>
          <w:szCs w:val="20"/>
        </w:rPr>
      </w:pPr>
      <w:r w:rsidDel="00000000" w:rsidR="00000000" w:rsidRPr="00000000">
        <w:rPr>
          <w:color w:val="1d1d1d"/>
          <w:sz w:val="20"/>
          <w:szCs w:val="20"/>
          <w:rtl w:val="0"/>
        </w:rPr>
        <w:t xml:space="preserve">Introductions</w:t>
      </w:r>
    </w:p>
    <w:p w:rsidR="00000000" w:rsidDel="00000000" w:rsidP="00000000" w:rsidRDefault="00000000" w:rsidRPr="00000000" w14:paraId="000001AF">
      <w:pPr>
        <w:spacing w:after="0" w:before="0" w:line="240" w:lineRule="auto"/>
        <w:rPr>
          <w:color w:val="1d1d1d"/>
          <w:sz w:val="20"/>
          <w:szCs w:val="20"/>
        </w:rPr>
      </w:pPr>
      <w:r w:rsidDel="00000000" w:rsidR="00000000" w:rsidRPr="00000000">
        <w:rPr>
          <w:color w:val="1d1d1d"/>
          <w:sz w:val="20"/>
          <w:szCs w:val="20"/>
          <w:rtl w:val="0"/>
        </w:rPr>
        <w:t xml:space="preserve">The Chair of the Panel introduces all parties present and explains how the meeting will be conducted and what is being considered  – including adjournments, refreshment breaks, expected behaviour, documentation, etc.</w:t>
      </w:r>
    </w:p>
    <w:p w:rsidR="00000000" w:rsidDel="00000000" w:rsidP="00000000" w:rsidRDefault="00000000" w:rsidRPr="00000000" w14:paraId="000001B0">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1">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2">
      <w:pPr>
        <w:spacing w:after="0" w:before="0" w:line="240" w:lineRule="auto"/>
        <w:rPr>
          <w:color w:val="1d1d1d"/>
          <w:sz w:val="20"/>
          <w:szCs w:val="20"/>
        </w:rPr>
      </w:pPr>
      <w:r w:rsidDel="00000000" w:rsidR="00000000" w:rsidRPr="00000000">
        <w:rPr>
          <w:color w:val="1d1d1d"/>
          <w:sz w:val="20"/>
          <w:szCs w:val="20"/>
          <w:rtl w:val="0"/>
        </w:rPr>
        <w:t xml:space="preserve">Presentation</w:t>
      </w:r>
    </w:p>
    <w:p w:rsidR="00000000" w:rsidDel="00000000" w:rsidP="00000000" w:rsidRDefault="00000000" w:rsidRPr="00000000" w14:paraId="000001B3">
      <w:pPr>
        <w:spacing w:after="0" w:before="0" w:line="240" w:lineRule="auto"/>
        <w:rPr>
          <w:color w:val="1d1d1d"/>
          <w:sz w:val="20"/>
          <w:szCs w:val="20"/>
        </w:rPr>
      </w:pPr>
      <w:r w:rsidDel="00000000" w:rsidR="00000000" w:rsidRPr="00000000">
        <w:rPr>
          <w:color w:val="1d1d1d"/>
          <w:sz w:val="20"/>
          <w:szCs w:val="20"/>
          <w:rtl w:val="0"/>
        </w:rPr>
        <w:t xml:space="preserve">By the Investigating Officer (or Chair of Hearing Panel where it is an Appeal).  Witnesses* called as/where necessary. </w:t>
      </w:r>
    </w:p>
    <w:p w:rsidR="00000000" w:rsidDel="00000000" w:rsidP="00000000" w:rsidRDefault="00000000" w:rsidRPr="00000000" w14:paraId="000001B4">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5">
      <w:pPr>
        <w:spacing w:after="0" w:before="0" w:line="240" w:lineRule="auto"/>
        <w:rPr>
          <w:color w:val="1d1d1d"/>
          <w:sz w:val="20"/>
          <w:szCs w:val="20"/>
        </w:rPr>
      </w:pPr>
      <w:r w:rsidDel="00000000" w:rsidR="00000000" w:rsidRPr="00000000">
        <w:rPr>
          <w:color w:val="1d1d1d"/>
          <w:sz w:val="20"/>
          <w:szCs w:val="20"/>
          <w:rtl w:val="0"/>
        </w:rPr>
        <w:t xml:space="preserve">Please note: where more than one witness* is to be called as part of the presentation it is important that all parties are given the opportunity to question each witness*</w:t>
      </w:r>
    </w:p>
    <w:p w:rsidR="00000000" w:rsidDel="00000000" w:rsidP="00000000" w:rsidRDefault="00000000" w:rsidRPr="00000000" w14:paraId="000001B6">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7">
      <w:pPr>
        <w:spacing w:after="0" w:before="0" w:line="240" w:lineRule="auto"/>
        <w:rPr>
          <w:color w:val="1d1d1d"/>
          <w:sz w:val="20"/>
          <w:szCs w:val="20"/>
        </w:rPr>
      </w:pPr>
      <w:r w:rsidDel="00000000" w:rsidR="00000000" w:rsidRPr="00000000">
        <w:rPr>
          <w:color w:val="1d1d1d"/>
          <w:sz w:val="20"/>
          <w:szCs w:val="20"/>
          <w:rtl w:val="0"/>
        </w:rPr>
        <w:t xml:space="preserve">Questions</w:t>
      </w:r>
    </w:p>
    <w:p w:rsidR="00000000" w:rsidDel="00000000" w:rsidP="00000000" w:rsidRDefault="00000000" w:rsidRPr="00000000" w14:paraId="000001B8">
      <w:pPr>
        <w:spacing w:after="0" w:before="0" w:line="240" w:lineRule="auto"/>
        <w:rPr>
          <w:color w:val="1d1d1d"/>
          <w:sz w:val="20"/>
          <w:szCs w:val="20"/>
        </w:rPr>
      </w:pPr>
      <w:r w:rsidDel="00000000" w:rsidR="00000000" w:rsidRPr="00000000">
        <w:rPr>
          <w:color w:val="1d1d1d"/>
          <w:sz w:val="20"/>
          <w:szCs w:val="20"/>
          <w:rtl w:val="0"/>
        </w:rPr>
        <w:t xml:space="preserve">The parties may ask questions relating to the presentation given by the Investigating Officer (or Chair of the Hearing Panel where it is an Appeal) in the following order:</w:t>
      </w:r>
    </w:p>
    <w:p w:rsidR="00000000" w:rsidDel="00000000" w:rsidP="00000000" w:rsidRDefault="00000000" w:rsidRPr="00000000" w14:paraId="000001B9">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A">
      <w:pPr>
        <w:spacing w:after="0" w:before="0" w:line="240" w:lineRule="auto"/>
        <w:rPr>
          <w:color w:val="1d1d1d"/>
          <w:sz w:val="20"/>
          <w:szCs w:val="20"/>
        </w:rPr>
      </w:pPr>
      <w:r w:rsidDel="00000000" w:rsidR="00000000" w:rsidRPr="00000000">
        <w:rPr>
          <w:color w:val="1d1d1d"/>
          <w:sz w:val="20"/>
          <w:szCs w:val="20"/>
          <w:rtl w:val="0"/>
        </w:rPr>
        <w:t xml:space="preserve">Employee (or their work colleague or trade union/professional association representative)</w:t>
      </w:r>
    </w:p>
    <w:p w:rsidR="00000000" w:rsidDel="00000000" w:rsidP="00000000" w:rsidRDefault="00000000" w:rsidRPr="00000000" w14:paraId="000001BB">
      <w:pPr>
        <w:spacing w:after="0" w:before="0" w:line="240" w:lineRule="auto"/>
        <w:rPr>
          <w:color w:val="1d1d1d"/>
          <w:sz w:val="20"/>
          <w:szCs w:val="20"/>
        </w:rPr>
      </w:pPr>
      <w:r w:rsidDel="00000000" w:rsidR="00000000" w:rsidRPr="00000000">
        <w:rPr>
          <w:color w:val="1d1d1d"/>
          <w:sz w:val="20"/>
          <w:szCs w:val="20"/>
          <w:rtl w:val="0"/>
        </w:rPr>
        <w:t xml:space="preserve">Panel Members</w:t>
      </w:r>
    </w:p>
    <w:p w:rsidR="00000000" w:rsidDel="00000000" w:rsidP="00000000" w:rsidRDefault="00000000" w:rsidRPr="00000000" w14:paraId="000001BC">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BD">
      <w:pPr>
        <w:spacing w:after="0" w:before="0" w:line="240" w:lineRule="auto"/>
        <w:rPr>
          <w:color w:val="1d1d1d"/>
          <w:sz w:val="20"/>
          <w:szCs w:val="20"/>
        </w:rPr>
      </w:pPr>
      <w:r w:rsidDel="00000000" w:rsidR="00000000" w:rsidRPr="00000000">
        <w:rPr>
          <w:color w:val="1d1d1d"/>
          <w:sz w:val="20"/>
          <w:szCs w:val="20"/>
          <w:rtl w:val="0"/>
        </w:rPr>
        <w:t xml:space="preserve">Presentation</w:t>
      </w:r>
    </w:p>
    <w:p w:rsidR="00000000" w:rsidDel="00000000" w:rsidP="00000000" w:rsidRDefault="00000000" w:rsidRPr="00000000" w14:paraId="000001BE">
      <w:pPr>
        <w:spacing w:after="0" w:before="0" w:line="240" w:lineRule="auto"/>
        <w:rPr>
          <w:color w:val="1d1d1d"/>
          <w:sz w:val="20"/>
          <w:szCs w:val="20"/>
        </w:rPr>
      </w:pPr>
      <w:r w:rsidDel="00000000" w:rsidR="00000000" w:rsidRPr="00000000">
        <w:rPr>
          <w:color w:val="1d1d1d"/>
          <w:sz w:val="20"/>
          <w:szCs w:val="20"/>
          <w:rtl w:val="0"/>
        </w:rPr>
        <w:t xml:space="preserve">By the Employee (or their work colleague or trade union/professional association representative).  Witnesses* called as/where necessary.</w:t>
      </w:r>
    </w:p>
    <w:p w:rsidR="00000000" w:rsidDel="00000000" w:rsidP="00000000" w:rsidRDefault="00000000" w:rsidRPr="00000000" w14:paraId="000001BF">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0">
      <w:pPr>
        <w:spacing w:after="0" w:before="0" w:line="240" w:lineRule="auto"/>
        <w:rPr>
          <w:color w:val="1d1d1d"/>
          <w:sz w:val="20"/>
          <w:szCs w:val="20"/>
        </w:rPr>
      </w:pPr>
      <w:r w:rsidDel="00000000" w:rsidR="00000000" w:rsidRPr="00000000">
        <w:rPr>
          <w:color w:val="1d1d1d"/>
          <w:sz w:val="20"/>
          <w:szCs w:val="20"/>
          <w:rtl w:val="0"/>
        </w:rPr>
        <w:t xml:space="preserve">Please note: where more than one witness is to be called as part of the presentation it is important that all parties are given the opportunity to question each witness prior to their being excused.</w:t>
      </w:r>
    </w:p>
    <w:p w:rsidR="00000000" w:rsidDel="00000000" w:rsidP="00000000" w:rsidRDefault="00000000" w:rsidRPr="00000000" w14:paraId="000001C1">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2">
      <w:pPr>
        <w:spacing w:after="0" w:before="0" w:line="240" w:lineRule="auto"/>
        <w:rPr>
          <w:color w:val="1d1d1d"/>
          <w:sz w:val="20"/>
          <w:szCs w:val="20"/>
        </w:rPr>
      </w:pPr>
      <w:r w:rsidDel="00000000" w:rsidR="00000000" w:rsidRPr="00000000">
        <w:rPr>
          <w:color w:val="1d1d1d"/>
          <w:sz w:val="20"/>
          <w:szCs w:val="20"/>
          <w:rtl w:val="0"/>
        </w:rPr>
        <w:t xml:space="preserve">Questions</w:t>
      </w:r>
    </w:p>
    <w:p w:rsidR="00000000" w:rsidDel="00000000" w:rsidP="00000000" w:rsidRDefault="00000000" w:rsidRPr="00000000" w14:paraId="000001C3">
      <w:pPr>
        <w:spacing w:after="0" w:before="0" w:line="240" w:lineRule="auto"/>
        <w:rPr>
          <w:color w:val="1d1d1d"/>
          <w:sz w:val="20"/>
          <w:szCs w:val="20"/>
        </w:rPr>
      </w:pPr>
      <w:r w:rsidDel="00000000" w:rsidR="00000000" w:rsidRPr="00000000">
        <w:rPr>
          <w:color w:val="1d1d1d"/>
          <w:sz w:val="20"/>
          <w:szCs w:val="20"/>
          <w:rtl w:val="0"/>
        </w:rPr>
        <w:t xml:space="preserve">The parties may ask questions relating to the presentation given by the Employee (or their work colleague or trade union/professional association representative) in the following order:</w:t>
      </w:r>
    </w:p>
    <w:p w:rsidR="00000000" w:rsidDel="00000000" w:rsidP="00000000" w:rsidRDefault="00000000" w:rsidRPr="00000000" w14:paraId="000001C4">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5">
      <w:pPr>
        <w:spacing w:after="0" w:before="0" w:line="240" w:lineRule="auto"/>
        <w:rPr>
          <w:color w:val="1d1d1d"/>
          <w:sz w:val="20"/>
          <w:szCs w:val="20"/>
        </w:rPr>
      </w:pPr>
      <w:r w:rsidDel="00000000" w:rsidR="00000000" w:rsidRPr="00000000">
        <w:rPr>
          <w:color w:val="1d1d1d"/>
          <w:sz w:val="20"/>
          <w:szCs w:val="20"/>
          <w:rtl w:val="0"/>
        </w:rPr>
        <w:t xml:space="preserve">Investigating Officer (or Chair of the Hearing Panel where it is an Appeal)</w:t>
      </w:r>
    </w:p>
    <w:p w:rsidR="00000000" w:rsidDel="00000000" w:rsidP="00000000" w:rsidRDefault="00000000" w:rsidRPr="00000000" w14:paraId="000001C6">
      <w:pPr>
        <w:spacing w:after="0" w:before="0" w:line="240" w:lineRule="auto"/>
        <w:rPr>
          <w:color w:val="1d1d1d"/>
          <w:sz w:val="20"/>
          <w:szCs w:val="20"/>
        </w:rPr>
      </w:pPr>
      <w:r w:rsidDel="00000000" w:rsidR="00000000" w:rsidRPr="00000000">
        <w:rPr>
          <w:color w:val="1d1d1d"/>
          <w:sz w:val="20"/>
          <w:szCs w:val="20"/>
          <w:rtl w:val="0"/>
        </w:rPr>
        <w:t xml:space="preserve">Panel Members</w:t>
      </w:r>
    </w:p>
    <w:p w:rsidR="00000000" w:rsidDel="00000000" w:rsidP="00000000" w:rsidRDefault="00000000" w:rsidRPr="00000000" w14:paraId="000001C7">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8">
      <w:pPr>
        <w:spacing w:after="0" w:before="0" w:line="240" w:lineRule="auto"/>
        <w:rPr>
          <w:color w:val="1d1d1d"/>
          <w:sz w:val="20"/>
          <w:szCs w:val="20"/>
        </w:rPr>
      </w:pPr>
      <w:r w:rsidDel="00000000" w:rsidR="00000000" w:rsidRPr="00000000">
        <w:rPr>
          <w:color w:val="1d1d1d"/>
          <w:sz w:val="20"/>
          <w:szCs w:val="20"/>
          <w:rtl w:val="0"/>
        </w:rPr>
        <w:t xml:space="preserve">Final statements</w:t>
      </w:r>
    </w:p>
    <w:p w:rsidR="00000000" w:rsidDel="00000000" w:rsidP="00000000" w:rsidRDefault="00000000" w:rsidRPr="00000000" w14:paraId="000001C9">
      <w:pPr>
        <w:spacing w:after="0" w:before="0" w:line="240" w:lineRule="auto"/>
        <w:rPr>
          <w:color w:val="1d1d1d"/>
          <w:sz w:val="20"/>
          <w:szCs w:val="20"/>
        </w:rPr>
      </w:pPr>
      <w:r w:rsidDel="00000000" w:rsidR="00000000" w:rsidRPr="00000000">
        <w:rPr>
          <w:color w:val="1d1d1d"/>
          <w:sz w:val="20"/>
          <w:szCs w:val="20"/>
          <w:rtl w:val="0"/>
        </w:rPr>
        <w:t xml:space="preserve">Will be taken in the following order:</w:t>
      </w:r>
    </w:p>
    <w:p w:rsidR="00000000" w:rsidDel="00000000" w:rsidP="00000000" w:rsidRDefault="00000000" w:rsidRPr="00000000" w14:paraId="000001CA">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B">
      <w:pPr>
        <w:spacing w:after="0" w:before="0" w:line="240" w:lineRule="auto"/>
        <w:rPr>
          <w:color w:val="1d1d1d"/>
          <w:sz w:val="20"/>
          <w:szCs w:val="20"/>
        </w:rPr>
      </w:pPr>
      <w:r w:rsidDel="00000000" w:rsidR="00000000" w:rsidRPr="00000000">
        <w:rPr>
          <w:color w:val="1d1d1d"/>
          <w:sz w:val="20"/>
          <w:szCs w:val="20"/>
          <w:rtl w:val="0"/>
        </w:rPr>
        <w:t xml:space="preserve">Investigating Officer (or Chair of the Hearing Panel where it is an Appeal)</w:t>
      </w:r>
    </w:p>
    <w:p w:rsidR="00000000" w:rsidDel="00000000" w:rsidP="00000000" w:rsidRDefault="00000000" w:rsidRPr="00000000" w14:paraId="000001CC">
      <w:pPr>
        <w:spacing w:after="0" w:before="0" w:line="240" w:lineRule="auto"/>
        <w:rPr>
          <w:color w:val="1d1d1d"/>
          <w:sz w:val="20"/>
          <w:szCs w:val="20"/>
        </w:rPr>
      </w:pPr>
      <w:r w:rsidDel="00000000" w:rsidR="00000000" w:rsidRPr="00000000">
        <w:rPr>
          <w:color w:val="1d1d1d"/>
          <w:sz w:val="20"/>
          <w:szCs w:val="20"/>
          <w:rtl w:val="0"/>
        </w:rPr>
        <w:t xml:space="preserve">Employee (or their work colleague or trade union/professional association representative)</w:t>
      </w:r>
    </w:p>
    <w:p w:rsidR="00000000" w:rsidDel="00000000" w:rsidP="00000000" w:rsidRDefault="00000000" w:rsidRPr="00000000" w14:paraId="000001CD">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CE">
      <w:pPr>
        <w:spacing w:after="0" w:before="0" w:line="240" w:lineRule="auto"/>
        <w:rPr>
          <w:color w:val="1d1d1d"/>
          <w:sz w:val="20"/>
          <w:szCs w:val="20"/>
        </w:rPr>
      </w:pPr>
      <w:r w:rsidDel="00000000" w:rsidR="00000000" w:rsidRPr="00000000">
        <w:rPr>
          <w:color w:val="1d1d1d"/>
          <w:sz w:val="20"/>
          <w:szCs w:val="20"/>
          <w:rtl w:val="0"/>
        </w:rPr>
        <w:t xml:space="preserve">All parties then withdraw to allow the Panel to reach a decision. The representative of our HR service provider will remain during this stage as will the minute/note taker.</w:t>
      </w:r>
    </w:p>
    <w:p w:rsidR="00000000" w:rsidDel="00000000" w:rsidP="00000000" w:rsidRDefault="00000000" w:rsidRPr="00000000" w14:paraId="000001CF">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D0">
      <w:pPr>
        <w:spacing w:after="0" w:before="0" w:line="240" w:lineRule="auto"/>
        <w:rPr>
          <w:color w:val="1d1d1d"/>
          <w:sz w:val="20"/>
          <w:szCs w:val="20"/>
        </w:rPr>
      </w:pPr>
      <w:r w:rsidDel="00000000" w:rsidR="00000000" w:rsidRPr="00000000">
        <w:rPr>
          <w:color w:val="1d1d1d"/>
          <w:sz w:val="20"/>
          <w:szCs w:val="20"/>
          <w:rtl w:val="0"/>
        </w:rPr>
        <w:t xml:space="preserve">The parties may be asked to remain available for possible clarification of matters and be advised of the decision of the Panel.</w:t>
      </w:r>
    </w:p>
    <w:p w:rsidR="00000000" w:rsidDel="00000000" w:rsidP="00000000" w:rsidRDefault="00000000" w:rsidRPr="00000000" w14:paraId="000001D1">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D2">
      <w:pPr>
        <w:spacing w:after="0" w:before="0" w:line="240" w:lineRule="auto"/>
        <w:rPr>
          <w:color w:val="1d1d1d"/>
          <w:sz w:val="20"/>
          <w:szCs w:val="20"/>
        </w:rPr>
      </w:pPr>
      <w:r w:rsidDel="00000000" w:rsidR="00000000" w:rsidRPr="00000000">
        <w:rPr>
          <w:color w:val="1d1d1d"/>
          <w:sz w:val="20"/>
          <w:szCs w:val="20"/>
          <w:rtl w:val="0"/>
        </w:rPr>
        <w:t xml:space="preserve">*Witnesses – each witness will be required to attend on an individual basis and will only be required to attend the Hearing/Appeal to discuss their particular information.  They will be required to attend the Hearing/Appeal prior to and after their required attendance.  It is the responsibility of the parties calling the witnesses to ensure that witnesses are aware of their role and their attendance requirements.</w:t>
      </w:r>
    </w:p>
    <w:p w:rsidR="00000000" w:rsidDel="00000000" w:rsidP="00000000" w:rsidRDefault="00000000" w:rsidRPr="00000000" w14:paraId="000001D3">
      <w:pPr>
        <w:spacing w:after="0" w:before="0" w:line="240" w:lineRule="auto"/>
        <w:rPr>
          <w:color w:val="1d1d1d"/>
          <w:sz w:val="20"/>
          <w:szCs w:val="20"/>
        </w:rPr>
      </w:pPr>
      <w:r w:rsidDel="00000000" w:rsidR="00000000" w:rsidRPr="00000000">
        <w:rPr>
          <w:rtl w:val="0"/>
        </w:rPr>
      </w:r>
    </w:p>
    <w:p w:rsidR="00000000" w:rsidDel="00000000" w:rsidP="00000000" w:rsidRDefault="00000000" w:rsidRPr="00000000" w14:paraId="000001D4">
      <w:pPr>
        <w:spacing w:after="0" w:before="0" w:line="240" w:lineRule="auto"/>
        <w:rPr>
          <w:color w:val="1d1d1d"/>
          <w:sz w:val="20"/>
          <w:szCs w:val="20"/>
        </w:rPr>
      </w:pPr>
      <w:r w:rsidDel="00000000" w:rsidR="00000000" w:rsidRPr="00000000">
        <w:rPr>
          <w:color w:val="1d1d1d"/>
          <w:sz w:val="20"/>
          <w:szCs w:val="20"/>
          <w:rtl w:val="0"/>
        </w:rPr>
        <w:t xml:space="preserve">NOTE: at an appeal stage the presentations are reversed and the employee makes the first presentation.</w:t>
      </w:r>
    </w:p>
    <w:p w:rsidR="00000000" w:rsidDel="00000000" w:rsidP="00000000" w:rsidRDefault="00000000" w:rsidRPr="00000000" w14:paraId="000001D5">
      <w:pPr>
        <w:spacing w:after="0" w:before="0" w:line="240" w:lineRule="auto"/>
        <w:rPr>
          <w:b w:val="1"/>
          <w:bCs w:val="1"/>
          <w:color w:val="1d1d1d"/>
          <w:sz w:val="20"/>
          <w:szCs w:val="20"/>
        </w:rPr>
      </w:pPr>
      <w:r w:rsidDel="00000000" w:rsidR="00000000" w:rsidRPr="00000000">
        <w:rPr>
          <w:rtl w:val="0"/>
        </w:rPr>
      </w:r>
    </w:p>
    <w:p w:rsidR="00000000" w:rsidDel="00000000" w:rsidP="00000000" w:rsidRDefault="00000000" w:rsidRPr="00000000" w14:paraId="000001D6">
      <w:pPr>
        <w:spacing w:after="240" w:before="240" w:line="240" w:lineRule="auto"/>
        <w:rPr>
          <w:rFonts w:ascii="Poppins" w:cs="Poppins" w:eastAsia="Poppins" w:hAnsi="Poppins"/>
          <w:b w:val="1"/>
          <w:bCs w:val="1"/>
          <w:sz w:val="20"/>
          <w:szCs w:val="20"/>
        </w:rPr>
      </w:pPr>
      <w:r w:rsidDel="00000000" w:rsidR="00000000" w:rsidRPr="00000000">
        <w:rPr>
          <w:rtl w:val="0"/>
        </w:rPr>
      </w:r>
    </w:p>
    <w:sectPr>
      <w:footerReference r:id="rId8"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rPr/>
    </w:pPr>
    <w:r w:rsidDel="00000000" w:rsidR="00000000" w:rsidRPr="00000000">
      <w:rPr>
        <w:rtl w:val="0"/>
      </w:rPr>
      <w:t xml:space="preserve">Version 1</w:t>
    </w:r>
  </w:p>
  <w:p w:rsidR="00000000" w:rsidDel="00000000" w:rsidP="00000000" w:rsidRDefault="00000000" w:rsidRPr="00000000" w14:paraId="000001D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cPr>
      <w:shd w:fill="f2f2f2" w:val="clear"/>
    </w:tc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1" ma:contentTypeDescription="Create a new document." ma:contentTypeScope="" ma:versionID="2b90ccdf5986307edc81a3db45399df4">
  <xsd:schema xmlns:xsd="http://www.w3.org/2001/XMLSchema" xmlns:xs="http://www.w3.org/2001/XMLSchema" xmlns:p="http://schemas.microsoft.com/office/2006/metadata/properties" xmlns:ns2="3bab8cc6-4945-422a-a1a7-a0d515d5fe0b" targetNamespace="http://schemas.microsoft.com/office/2006/metadata/properties" ma:root="true" ma:fieldsID="3a18233da15810f7655301d4b9e55bf6" ns2:_="">
    <xsd:import namespace="3bab8cc6-4945-422a-a1a7-a0d515d5fe0b"/>
    <xsd:element name="properties">
      <xsd:complexType>
        <xsd:sequence>
          <xsd:element name="documentManagement">
            <xsd:complexType>
              <xsd:all>
                <xsd:element ref="ns2: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1iQwwsECK0l1iOhW5WOTR53-4Wd3QsP4CZSEkJ_6T4og</MigrationSourceID>
  </documentManagement>
</p:properties>
</file>

<file path=customXml/itemProps1.xml><?xml version="1.0" encoding="utf-8"?>
<ds:datastoreItem xmlns:ds="http://schemas.openxmlformats.org/officeDocument/2006/customXml" ds:itemID="{BA074D3A-75C9-46CF-979B-A18A95380287}"/>
</file>

<file path=customXml/itemProps2.xml><?xml version="1.0" encoding="utf-8"?>
<ds:datastoreItem xmlns:ds="http://schemas.openxmlformats.org/officeDocument/2006/customXml" ds:itemID="{A0418579-2977-4CB1-A316-A40B2E8D11AA}"/>
</file>

<file path=customXml/itemProps3.xml><?xml version="1.0" encoding="utf-8"?>
<ds:datastoreItem xmlns:ds="http://schemas.openxmlformats.org/officeDocument/2006/customXml" ds:itemID="{14ABD223-53A6-4996-98E9-D159F4DCFB6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14800</vt:r8>
  </property>
</Properties>
</file>