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fc18ea8d2e004224" /><Relationship Type="http://schemas.openxmlformats.org/package/2006/relationships/metadata/core-properties" Target="package/services/metadata/core-properties/e190807b54494bc890b2627e6ae1719d.psmdcp" Id="R3d73a649f4e8487f"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P="116F184F" w:rsidRDefault="00000000" w14:paraId="00000001" wp14:textId="77777777">
      <w:pPr>
        <w:jc w:val="center"/>
      </w:pPr>
      <w:r>
        <w:drawing>
          <wp:anchor xmlns:wp14="http://schemas.microsoft.com/office/word/2010/wordprocessingDrawing" distT="0" distB="0" distL="114300" distR="114300" simplePos="0" relativeHeight="0" behindDoc="0" locked="0" layoutInCell="1" hidden="0" allowOverlap="1" wp14:anchorId="51C60F3F" wp14:editId="7777777">
            <wp:simplePos x="0" y="0"/>
            <wp:positionH relativeFrom="column">
              <wp:posOffset>1752600</wp:posOffset>
            </wp:positionH>
            <wp:positionV relativeFrom="paragraph">
              <wp:posOffset>165688</wp:posOffset>
            </wp:positionV>
            <wp:extent cx="2133600" cy="2141220"/>
            <wp:effectExtent l="0" t="0" r="0" b="0"/>
            <wp:wrapSquare wrapText="bothSides" distT="0" distB="0" distL="114300" distR="114300"/>
            <wp:docPr id="2" name="image1.jpg"/>
            <a:graphic>
              <a:graphicData uri="http://schemas.openxmlformats.org/drawingml/2006/picture">
                <pic:pic>
                  <pic:nvPicPr>
                    <pic:cNvPr id="0" name="image1.jpg"/>
                    <pic:cNvPicPr preferRelativeResize="0"/>
                  </pic:nvPicPr>
                  <pic:blipFill>
                    <a:blip r:embed="rId7"/>
                    <a:srcRect l="0" t="0" r="0" b="0"/>
                    <a:stretch>
                      <a:fillRect/>
                    </a:stretch>
                  </pic:blipFill>
                  <pic:spPr>
                    <a:xfrm>
                      <a:off x="0" y="0"/>
                      <a:ext cx="2133600" cy="2141220"/>
                    </a:xfrm>
                    <a:prstGeom prst="rect"/>
                    <a:ln/>
                  </pic:spPr>
                </pic:pic>
              </a:graphicData>
            </a:graphic>
          </wp:anchor>
        </w:drawing>
      </w:r>
    </w:p>
    <w:p xmlns:wp14="http://schemas.microsoft.com/office/word/2010/wordml" w:rsidRDefault="00000000" w14:paraId="00000002" wp14:textId="77777777">
      <w:pPr>
        <w:rPr/>
      </w:pPr>
    </w:p>
    <w:p xmlns:wp14="http://schemas.microsoft.com/office/word/2010/wordml" w:rsidRDefault="00000000" w14:paraId="0000000E" wp14:textId="77777777">
      <w:pPr>
        <w:rPr/>
      </w:pPr>
      <w:r>
        <w:rPr>
          <w:rtl w:val="0"/>
        </w:rPr>
      </w:r>
    </w:p>
    <w:p xmlns:wp14="http://schemas.microsoft.com/office/word/2010/wordml" w:rsidRDefault="00000000" w14:paraId="0000000F" wp14:textId="77777777">
      <w:pPr>
        <w:rPr/>
      </w:pPr>
      <w:r>
        <w:rPr>
          <w:rtl w:val="0"/>
        </w:rPr>
      </w:r>
    </w:p>
    <w:p xmlns:wp14="http://schemas.microsoft.com/office/word/2010/wordml" w:rsidRDefault="00000000" w14:paraId="00000011" wp14:textId="255326FC">
      <w:pPr>
        <w:spacing w:line="240" w:lineRule="auto"/>
        <w:jc w:val="center"/>
        <w:rPr>
          <w:rFonts w:ascii="Poppins" w:hAnsi="Poppins" w:eastAsia="Poppins" w:cs="Poppins"/>
          <w:sz w:val="62"/>
          <w:szCs w:val="62"/>
        </w:rPr>
      </w:pPr>
      <w:r w:rsidRPr="116F184F" w:rsidR="116F184F">
        <w:rPr>
          <w:rFonts w:ascii="Poppins" w:hAnsi="Poppins" w:eastAsia="Poppins" w:cs="Poppins"/>
          <w:sz w:val="62"/>
          <w:szCs w:val="62"/>
        </w:rPr>
        <w:t>Wallsend Jubilee Primary School</w:t>
      </w:r>
    </w:p>
    <w:p xmlns:wp14="http://schemas.microsoft.com/office/word/2010/wordml" w:rsidP="116F184F" w:rsidRDefault="00000000" w14:paraId="00000013" wp14:textId="7A041462">
      <w:pPr>
        <w:spacing w:line="240" w:lineRule="auto"/>
        <w:jc w:val="center"/>
        <w:rPr>
          <w:rFonts w:ascii="Poppins" w:hAnsi="Poppins" w:eastAsia="Poppins" w:cs="Poppins"/>
          <w:sz w:val="62"/>
          <w:szCs w:val="62"/>
        </w:rPr>
      </w:pPr>
      <w:r w:rsidRPr="116F184F" w:rsidR="116F184F">
        <w:rPr>
          <w:rFonts w:ascii="Poppins" w:hAnsi="Poppins" w:eastAsia="Poppins" w:cs="Poppins"/>
          <w:sz w:val="62"/>
          <w:szCs w:val="62"/>
        </w:rPr>
        <w:t>Capability Policy and Procedure</w:t>
      </w:r>
    </w:p>
    <w:tbl>
      <w:tblPr>
        <w:tblStyle w:val="Table1"/>
        <w:tblW w:w="90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839430969">
          <w:tblPr/>
        </w:tblPrChange>
      </w:tblPr>
      <w:tblGrid>
        <w:gridCol w:w="4514"/>
        <w:gridCol w:w="4514"/>
      </w:tblGrid>
      <w:tr xmlns:wp14="http://schemas.microsoft.com/office/word/2010/wordml" w:rsidTr="116F184F" w14:paraId="22D5325E" wp14:textId="77777777">
        <w:trPr>
          <w:cantSplit w:val="0"/>
          <w:tblHeader w:val="0"/>
        </w:trPr>
        <w:tc>
          <w:tcPr>
            <w:tcMar/>
          </w:tcPr>
          <w:p w:rsidRDefault="00000000" w14:paraId="00000014"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Governance</w:t>
            </w:r>
          </w:p>
        </w:tc>
        <w:tc>
          <w:tcPr>
            <w:tcMar/>
          </w:tcPr>
          <w:p w:rsidRDefault="00000000" w14:paraId="00000015" wp14:textId="77777777">
            <w:pPr>
              <w:spacing w:line="240" w:lineRule="auto"/>
              <w:jc w:val="center"/>
              <w:rPr>
                <w:rFonts w:ascii="Poppins" w:hAnsi="Poppins" w:eastAsia="Poppins" w:cs="Poppins"/>
                <w:sz w:val="20"/>
                <w:szCs w:val="20"/>
              </w:rPr>
            </w:pPr>
            <w:r>
              <w:rPr>
                <w:rtl w:val="0"/>
              </w:rPr>
            </w:r>
          </w:p>
        </w:tc>
      </w:tr>
      <w:tr xmlns:wp14="http://schemas.microsoft.com/office/word/2010/wordml" w:rsidTr="116F184F" w14:paraId="40412716" wp14:textId="77777777">
        <w:trPr>
          <w:cantSplit w:val="0"/>
          <w:tblHeader w:val="0"/>
        </w:trPr>
        <w:tc>
          <w:tcPr>
            <w:tcMar/>
          </w:tcPr>
          <w:p w:rsidRDefault="00000000" w14:paraId="00000016"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Version</w:t>
            </w:r>
          </w:p>
        </w:tc>
        <w:tc>
          <w:tcPr>
            <w:tcMar/>
          </w:tcPr>
          <w:p w:rsidRDefault="00000000" w14:paraId="00000017"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1</w:t>
            </w:r>
          </w:p>
        </w:tc>
      </w:tr>
      <w:tr xmlns:wp14="http://schemas.microsoft.com/office/word/2010/wordml" w:rsidTr="116F184F" w14:paraId="4D7F4B38" wp14:textId="77777777">
        <w:trPr>
          <w:cantSplit w:val="0"/>
          <w:tblHeader w:val="0"/>
        </w:trPr>
        <w:tc>
          <w:tcPr>
            <w:tcMar/>
          </w:tcPr>
          <w:p w:rsidRDefault="00000000" w14:paraId="00000018"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Policy Officer</w:t>
            </w:r>
          </w:p>
        </w:tc>
        <w:tc>
          <w:tcPr>
            <w:tcMar/>
          </w:tcPr>
          <w:p w:rsidRDefault="00000000" w14:paraId="00000019"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School Business Manager</w:t>
            </w:r>
          </w:p>
        </w:tc>
      </w:tr>
      <w:tr xmlns:wp14="http://schemas.microsoft.com/office/word/2010/wordml" w:rsidTr="116F184F" w14:paraId="3D9989CD" wp14:textId="77777777">
        <w:trPr>
          <w:cantSplit w:val="0"/>
          <w:tblHeader w:val="0"/>
        </w:trPr>
        <w:tc>
          <w:tcPr>
            <w:tcMar/>
          </w:tcPr>
          <w:p w:rsidRDefault="00000000" w14:paraId="0000001A"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Adoptive Date</w:t>
            </w:r>
          </w:p>
        </w:tc>
        <w:tc>
          <w:tcPr>
            <w:tcMar/>
          </w:tcPr>
          <w:p w:rsidRDefault="00000000" w14:paraId="0000001B" wp14:textId="77777777">
            <w:pPr>
              <w:spacing w:line="240" w:lineRule="auto"/>
              <w:jc w:val="center"/>
              <w:rPr>
                <w:rFonts w:ascii="Poppins" w:hAnsi="Poppins" w:eastAsia="Poppins" w:cs="Poppins"/>
                <w:sz w:val="20"/>
                <w:szCs w:val="20"/>
              </w:rPr>
            </w:pPr>
            <w:r w:rsidRPr="116F184F" w:rsidR="54D6BFCE">
              <w:rPr>
                <w:rFonts w:ascii="Poppins" w:hAnsi="Poppins" w:eastAsia="Poppins" w:cs="Poppins"/>
                <w:sz w:val="20"/>
                <w:szCs w:val="20"/>
              </w:rPr>
              <w:t>September 2026</w:t>
            </w:r>
          </w:p>
        </w:tc>
      </w:tr>
      <w:tr xmlns:wp14="http://schemas.microsoft.com/office/word/2010/wordml" w:rsidTr="116F184F" w14:paraId="439A2EA5" wp14:textId="77777777">
        <w:trPr>
          <w:cantSplit w:val="0"/>
          <w:tblHeader w:val="0"/>
        </w:trPr>
        <w:tc>
          <w:tcPr>
            <w:tcMar/>
          </w:tcPr>
          <w:p w:rsidRDefault="00000000" w14:paraId="0000001C"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Readopted Date</w:t>
            </w:r>
          </w:p>
        </w:tc>
        <w:tc>
          <w:tcPr>
            <w:tcMar/>
          </w:tcPr>
          <w:p w:rsidRDefault="00000000" w14:paraId="0000001D" wp14:textId="77777777">
            <w:pPr>
              <w:spacing w:line="240" w:lineRule="auto"/>
              <w:jc w:val="center"/>
              <w:rPr>
                <w:rFonts w:ascii="Poppins" w:hAnsi="Poppins" w:eastAsia="Poppins" w:cs="Poppins"/>
                <w:sz w:val="20"/>
                <w:szCs w:val="20"/>
              </w:rPr>
            </w:pPr>
            <w:r>
              <w:rPr>
                <w:rtl w:val="0"/>
              </w:rPr>
            </w:r>
          </w:p>
        </w:tc>
      </w:tr>
      <w:tr xmlns:wp14="http://schemas.microsoft.com/office/word/2010/wordml" w:rsidTr="116F184F" w14:paraId="5D31779E" wp14:textId="77777777">
        <w:trPr>
          <w:cantSplit w:val="0"/>
          <w:tblHeader w:val="0"/>
        </w:trPr>
        <w:tc>
          <w:tcPr>
            <w:tcMar/>
          </w:tcPr>
          <w:p w:rsidRDefault="00000000" w14:paraId="0000001E"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Next Review date</w:t>
            </w:r>
          </w:p>
        </w:tc>
        <w:tc>
          <w:tcPr>
            <w:tcMar/>
          </w:tcPr>
          <w:p w:rsidRDefault="00000000" w14:paraId="0000001F" wp14:textId="77777777">
            <w:pPr>
              <w:spacing w:line="240" w:lineRule="auto"/>
              <w:jc w:val="center"/>
              <w:rPr>
                <w:rFonts w:ascii="Poppins" w:hAnsi="Poppins" w:eastAsia="Poppins" w:cs="Poppins"/>
                <w:sz w:val="20"/>
                <w:szCs w:val="20"/>
              </w:rPr>
            </w:pPr>
            <w:r>
              <w:rPr>
                <w:rtl w:val="0"/>
              </w:rPr>
            </w:r>
          </w:p>
        </w:tc>
      </w:tr>
      <w:tr xmlns:wp14="http://schemas.microsoft.com/office/word/2010/wordml" w:rsidTr="116F184F" w14:paraId="7E35E226" wp14:textId="77777777">
        <w:trPr>
          <w:cantSplit w:val="0"/>
          <w:tblHeader w:val="0"/>
        </w:trPr>
        <w:tc>
          <w:tcPr>
            <w:tcMar/>
          </w:tcPr>
          <w:p w:rsidRDefault="00000000" w14:paraId="00000020"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Statutory</w:t>
            </w:r>
          </w:p>
        </w:tc>
        <w:tc>
          <w:tcPr>
            <w:tcMar/>
          </w:tcPr>
          <w:p w:rsidRDefault="00000000" w14:paraId="00000021" wp14:textId="77777777">
            <w:pPr>
              <w:spacing w:line="240" w:lineRule="auto"/>
              <w:jc w:val="center"/>
              <w:rPr>
                <w:rFonts w:ascii="Poppins" w:hAnsi="Poppins" w:eastAsia="Poppins" w:cs="Poppins"/>
                <w:sz w:val="20"/>
                <w:szCs w:val="20"/>
              </w:rPr>
            </w:pPr>
            <w:r>
              <w:rPr>
                <w:rtl w:val="0"/>
              </w:rPr>
            </w:r>
          </w:p>
        </w:tc>
      </w:tr>
    </w:tbl>
    <w:p xmlns:wp14="http://schemas.microsoft.com/office/word/2010/wordml" w:rsidRDefault="00000000" w14:paraId="00000022" wp14:textId="77777777">
      <w:pPr>
        <w:spacing w:line="240" w:lineRule="auto"/>
        <w:jc w:val="center"/>
        <w:rPr>
          <w:rFonts w:ascii="Poppins" w:hAnsi="Poppins" w:eastAsia="Poppins" w:cs="Poppins"/>
          <w:sz w:val="20"/>
          <w:szCs w:val="20"/>
        </w:rPr>
      </w:pPr>
      <w:r>
        <w:rPr>
          <w:rtl w:val="0"/>
        </w:rPr>
      </w:r>
    </w:p>
    <w:p xmlns:wp14="http://schemas.microsoft.com/office/word/2010/wordml" w:rsidRDefault="00000000" w14:paraId="00000023" wp14:textId="77777777">
      <w:pPr>
        <w:spacing w:line="240" w:lineRule="auto"/>
        <w:rPr>
          <w:rFonts w:ascii="Poppins" w:hAnsi="Poppins" w:eastAsia="Poppins" w:cs="Poppins"/>
          <w:sz w:val="20"/>
          <w:szCs w:val="20"/>
        </w:rPr>
      </w:pPr>
      <w:r>
        <w:rPr>
          <w:rFonts w:ascii="Poppins" w:hAnsi="Poppins" w:eastAsia="Poppins" w:cs="Poppins"/>
          <w:sz w:val="20"/>
          <w:szCs w:val="20"/>
          <w:rtl w:val="0"/>
        </w:rPr>
        <w:t xml:space="preserve">Version History Log</w:t>
      </w:r>
    </w:p>
    <w:p xmlns:wp14="http://schemas.microsoft.com/office/word/2010/wordml" w:rsidP="116F184F" w:rsidRDefault="00000000" wp14:textId="77777777" w14:paraId="00000025">
      <w:pPr>
        <w:pStyle w:val="Normal"/>
        <w:spacing w:line="240" w:lineRule="auto"/>
        <w:rPr>
          <w:rFonts w:ascii="Poppins" w:hAnsi="Poppins" w:eastAsia="Poppins" w:cs="Poppins"/>
          <w:sz w:val="20"/>
          <w:szCs w:val="20"/>
        </w:rPr>
      </w:pPr>
    </w:p>
    <w:tbl>
      <w:tblPr>
        <w:tblStyle w:val="Table2"/>
        <w:tblW w:w="9029.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xmlns:wp14="http://schemas.microsoft.com/office/word/2010/wordml" w14:paraId="1F54439A" wp14:textId="77777777">
        <w:trPr>
          <w:cantSplit w:val="0"/>
          <w:tblHeader w:val="0"/>
        </w:trPr>
        <w:tc>
          <w:tcPr>
            <w:shd w:val="clear" w:fill="auto"/>
            <w:tcMar>
              <w:top w:w="100.0" w:type="dxa"/>
              <w:left w:w="100.0" w:type="dxa"/>
              <w:bottom w:w="100.0" w:type="dxa"/>
              <w:right w:w="100.0" w:type="dxa"/>
            </w:tcMar>
            <w:vAlign w:val="top"/>
          </w:tcPr>
          <w:p w:rsidRDefault="00000000" w14:paraId="000000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Version 1</w:t>
            </w:r>
          </w:p>
        </w:tc>
        <w:tc>
          <w:tcPr>
            <w:shd w:val="clear" w:fill="auto"/>
            <w:tcMar>
              <w:top w:w="100.0" w:type="dxa"/>
              <w:left w:w="100.0" w:type="dxa"/>
              <w:bottom w:w="100.0" w:type="dxa"/>
              <w:right w:w="100.0" w:type="dxa"/>
            </w:tcMar>
            <w:vAlign w:val="top"/>
          </w:tcPr>
          <w:p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Description of Change</w:t>
            </w:r>
          </w:p>
        </w:tc>
        <w:tc>
          <w:tcPr>
            <w:shd w:val="clear" w:fill="auto"/>
            <w:tcMar>
              <w:top w:w="100.0" w:type="dxa"/>
              <w:left w:w="100.0" w:type="dxa"/>
              <w:bottom w:w="100.0" w:type="dxa"/>
              <w:right w:w="100.0" w:type="dxa"/>
            </w:tcMar>
            <w:vAlign w:val="top"/>
          </w:tcPr>
          <w:p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Date/Author</w:t>
            </w:r>
          </w:p>
        </w:tc>
      </w:tr>
      <w:tr xmlns:wp14="http://schemas.microsoft.com/office/word/2010/wordml" w14:paraId="672A6659" wp14:textId="77777777">
        <w:trPr>
          <w:cantSplit w:val="0"/>
          <w:tblHeader w:val="0"/>
        </w:trPr>
        <w:tc>
          <w:tcPr>
            <w:shd w:val="clear" w:fill="auto"/>
            <w:tcMar>
              <w:top w:w="100.0" w:type="dxa"/>
              <w:left w:w="100.0" w:type="dxa"/>
              <w:bottom w:w="100.0" w:type="dxa"/>
              <w:right w:w="100.0" w:type="dxa"/>
            </w:tcMar>
            <w:vAlign w:val="top"/>
          </w:tcPr>
          <w:p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r xmlns:wp14="http://schemas.microsoft.com/office/word/2010/wordml" w14:paraId="0A37501D" wp14:textId="77777777">
        <w:trPr>
          <w:cantSplit w:val="0"/>
          <w:tblHeader w:val="0"/>
        </w:trPr>
        <w:tc>
          <w:tcPr>
            <w:shd w:val="clear" w:fill="auto"/>
            <w:tcMar>
              <w:top w:w="100.0" w:type="dxa"/>
              <w:left w:w="100.0" w:type="dxa"/>
              <w:bottom w:w="100.0" w:type="dxa"/>
              <w:right w:w="100.0" w:type="dxa"/>
            </w:tcMar>
            <w:vAlign w:val="top"/>
          </w:tcPr>
          <w:p w:rsidRDefault="00000000" w14:paraId="000000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bl>
    <w:p xmlns:wp14="http://schemas.microsoft.com/office/word/2010/wordml" w:rsidRDefault="00000000" w14:paraId="0000002F" wp14:textId="77777777">
      <w:pPr>
        <w:spacing w:line="240" w:lineRule="auto"/>
        <w:rPr>
          <w:rFonts w:ascii="Poppins" w:hAnsi="Poppins" w:eastAsia="Poppins" w:cs="Poppins"/>
          <w:sz w:val="20"/>
          <w:szCs w:val="20"/>
        </w:rPr>
      </w:pPr>
      <w:r>
        <w:rPr>
          <w:rtl w:val="0"/>
        </w:rPr>
      </w:r>
    </w:p>
    <w:p xmlns:wp14="http://schemas.microsoft.com/office/word/2010/wordml" w:rsidRDefault="00000000" w14:paraId="00000030" wp14:textId="77777777">
      <w:pPr>
        <w:spacing w:line="240" w:lineRule="auto"/>
        <w:rPr>
          <w:rFonts w:ascii="Poppins" w:hAnsi="Poppins" w:eastAsia="Poppins" w:cs="Poppins"/>
          <w:b w:val="1"/>
          <w:bCs w:val="1"/>
          <w:sz w:val="20"/>
          <w:szCs w:val="20"/>
        </w:rPr>
      </w:pPr>
      <w:r>
        <w:br w:type="page"/>
      </w:r>
      <w:r>
        <w:rPr>
          <w:rFonts w:ascii="Poppins" w:hAnsi="Poppins" w:eastAsia="Poppins" w:cs="Poppins"/>
          <w:b w:val="1"/>
          <w:bCs w:val="1"/>
          <w:sz w:val="20"/>
          <w:szCs w:val="20"/>
          <w:rtl w:val="0"/>
        </w:rPr>
        <w:t xml:space="preserve"> Table of Contents</w:t>
      </w:r>
    </w:p>
    <w:p xmlns:wp14="http://schemas.microsoft.com/office/word/2010/wordml" w:rsidRDefault="00000000" w14:paraId="00000031" wp14:textId="77777777">
      <w:pPr>
        <w:spacing w:before="240" w:after="240" w:line="240" w:lineRule="auto"/>
        <w:rPr>
          <w:b w:val="1"/>
          <w:bCs w:val="1"/>
          <w:sz w:val="20"/>
          <w:szCs w:val="20"/>
        </w:rPr>
      </w:pPr>
      <w:r>
        <w:rPr>
          <w:rFonts w:ascii="Poppins" w:hAnsi="Poppins" w:eastAsia="Poppins" w:cs="Poppins"/>
          <w:b w:val="1"/>
          <w:bCs w:val="1"/>
          <w:sz w:val="20"/>
          <w:szCs w:val="20"/>
          <w:rtl w:val="0"/>
        </w:rPr>
        <w:t xml:space="preserve"> </w:t>
      </w:r>
      <w:r>
        <w:rPr>
          <w:b w:val="1"/>
          <w:bCs w:val="1"/>
          <w:sz w:val="20"/>
          <w:szCs w:val="20"/>
          <w:rtl w:val="0"/>
        </w:rPr>
        <w:t xml:space="preserve">Capability Policy. 3</w:t>
      </w:r>
    </w:p>
    <w:p xmlns:wp14="http://schemas.microsoft.com/office/word/2010/wordml" w:rsidRDefault="00000000" w14:paraId="00000032" wp14:textId="77777777">
      <w:pPr>
        <w:spacing w:before="240" w:after="240" w:line="240" w:lineRule="auto"/>
        <w:rPr>
          <w:sz w:val="20"/>
          <w:szCs w:val="20"/>
        </w:rPr>
      </w:pPr>
      <w:r>
        <w:rPr>
          <w:rFonts w:ascii="Poppins" w:hAnsi="Poppins" w:eastAsia="Poppins" w:cs="Poppins"/>
          <w:sz w:val="20"/>
          <w:szCs w:val="20"/>
          <w:rtl w:val="0"/>
        </w:rPr>
        <w:t xml:space="preserve">Introduction</w:t>
      </w:r>
      <w:r>
        <w:rPr>
          <w:sz w:val="20"/>
          <w:szCs w:val="20"/>
          <w:rtl w:val="0"/>
        </w:rPr>
        <w:t xml:space="preserve">. 3</w:t>
      </w:r>
    </w:p>
    <w:p xmlns:wp14="http://schemas.microsoft.com/office/word/2010/wordml" w:rsidRDefault="00000000" w14:paraId="00000033" wp14:textId="77777777">
      <w:pPr>
        <w:spacing w:before="240" w:after="240" w:line="240" w:lineRule="auto"/>
        <w:rPr>
          <w:sz w:val="20"/>
          <w:szCs w:val="20"/>
        </w:rPr>
      </w:pPr>
      <w:r>
        <w:rPr>
          <w:rFonts w:ascii="Poppins" w:hAnsi="Poppins" w:eastAsia="Poppins" w:cs="Poppins"/>
          <w:sz w:val="20"/>
          <w:szCs w:val="20"/>
          <w:rtl w:val="0"/>
        </w:rPr>
        <w:t xml:space="preserve">Purpose and scope</w:t>
      </w:r>
      <w:r>
        <w:rPr>
          <w:sz w:val="20"/>
          <w:szCs w:val="20"/>
          <w:rtl w:val="0"/>
        </w:rPr>
        <w:t xml:space="preserve">. 3</w:t>
      </w:r>
    </w:p>
    <w:p xmlns:wp14="http://schemas.microsoft.com/office/word/2010/wordml" w:rsidRDefault="00000000" w14:paraId="00000034" wp14:textId="77777777">
      <w:pPr>
        <w:spacing w:before="240" w:after="240" w:line="240" w:lineRule="auto"/>
        <w:rPr>
          <w:sz w:val="20"/>
          <w:szCs w:val="20"/>
        </w:rPr>
      </w:pPr>
      <w:r>
        <w:rPr>
          <w:rFonts w:ascii="Poppins" w:hAnsi="Poppins" w:eastAsia="Poppins" w:cs="Poppins"/>
          <w:sz w:val="20"/>
          <w:szCs w:val="20"/>
          <w:rtl w:val="0"/>
        </w:rPr>
        <w:t xml:space="preserve">Application of the policy</w:t>
      </w:r>
      <w:r>
        <w:rPr>
          <w:sz w:val="20"/>
          <w:szCs w:val="20"/>
          <w:rtl w:val="0"/>
        </w:rPr>
        <w:t xml:space="preserve">. 4</w:t>
      </w:r>
    </w:p>
    <w:p xmlns:wp14="http://schemas.microsoft.com/office/word/2010/wordml" w:rsidRDefault="00000000" w14:paraId="00000035" wp14:textId="77777777">
      <w:pPr>
        <w:spacing w:before="240" w:after="240" w:line="240" w:lineRule="auto"/>
        <w:rPr>
          <w:sz w:val="20"/>
          <w:szCs w:val="20"/>
        </w:rPr>
      </w:pPr>
      <w:r>
        <w:rPr>
          <w:rFonts w:ascii="Poppins" w:hAnsi="Poppins" w:eastAsia="Poppins" w:cs="Poppins"/>
          <w:sz w:val="20"/>
          <w:szCs w:val="20"/>
          <w:rtl w:val="0"/>
        </w:rPr>
        <w:t xml:space="preserve">Confidentiality and data protection</w:t>
      </w:r>
      <w:r>
        <w:rPr>
          <w:sz w:val="20"/>
          <w:szCs w:val="20"/>
          <w:rtl w:val="0"/>
        </w:rPr>
        <w:t xml:space="preserve">. 4</w:t>
      </w:r>
    </w:p>
    <w:p xmlns:wp14="http://schemas.microsoft.com/office/word/2010/wordml" w:rsidRDefault="00000000" w14:paraId="00000036" wp14:textId="77777777">
      <w:pPr>
        <w:spacing w:before="240" w:after="240" w:line="240" w:lineRule="auto"/>
        <w:rPr>
          <w:sz w:val="20"/>
          <w:szCs w:val="20"/>
        </w:rPr>
      </w:pPr>
      <w:r>
        <w:rPr>
          <w:rFonts w:ascii="Poppins" w:hAnsi="Poppins" w:eastAsia="Poppins" w:cs="Poppins"/>
          <w:sz w:val="20"/>
          <w:szCs w:val="20"/>
          <w:rtl w:val="0"/>
        </w:rPr>
        <w:t xml:space="preserve">Employee support</w:t>
      </w:r>
      <w:r>
        <w:rPr>
          <w:sz w:val="20"/>
          <w:szCs w:val="20"/>
          <w:rtl w:val="0"/>
        </w:rPr>
        <w:t xml:space="preserve">. 4</w:t>
      </w:r>
    </w:p>
    <w:p xmlns:wp14="http://schemas.microsoft.com/office/word/2010/wordml" w:rsidP="116F184F" w:rsidRDefault="00000000" w14:paraId="00000037" wp14:textId="77777777">
      <w:pPr>
        <w:spacing w:before="240" w:after="240" w:line="240" w:lineRule="auto"/>
        <w:rPr>
          <w:sz w:val="20"/>
          <w:szCs w:val="20"/>
          <w:lang w:val="en-US"/>
        </w:rPr>
      </w:pPr>
      <w:r w:rsidRPr="116F184F" w:rsidR="116F184F">
        <w:rPr>
          <w:rFonts w:ascii="Poppins" w:hAnsi="Poppins" w:eastAsia="Poppins" w:cs="Poppins"/>
          <w:sz w:val="20"/>
          <w:szCs w:val="20"/>
          <w:lang w:val="en-US"/>
        </w:rPr>
        <w:t>Re-entry to capability measures at future date</w:t>
      </w:r>
      <w:r w:rsidRPr="116F184F" w:rsidR="116F184F">
        <w:rPr>
          <w:sz w:val="20"/>
          <w:szCs w:val="20"/>
          <w:lang w:val="en-US"/>
        </w:rPr>
        <w:t>. 5</w:t>
      </w:r>
    </w:p>
    <w:p xmlns:wp14="http://schemas.microsoft.com/office/word/2010/wordml" w:rsidRDefault="00000000" w14:paraId="00000038" wp14:textId="77777777">
      <w:pPr>
        <w:spacing w:before="240" w:after="240" w:line="240" w:lineRule="auto"/>
        <w:rPr>
          <w:sz w:val="20"/>
          <w:szCs w:val="20"/>
        </w:rPr>
      </w:pPr>
      <w:r>
        <w:rPr>
          <w:rFonts w:ascii="Poppins" w:hAnsi="Poppins" w:eastAsia="Poppins" w:cs="Poppins"/>
          <w:sz w:val="20"/>
          <w:szCs w:val="20"/>
          <w:rtl w:val="0"/>
        </w:rPr>
        <w:t xml:space="preserve">Capability of trade union/professional association representatives</w:t>
      </w:r>
      <w:r>
        <w:rPr>
          <w:sz w:val="20"/>
          <w:szCs w:val="20"/>
          <w:rtl w:val="0"/>
        </w:rPr>
        <w:t xml:space="preserve">. 5</w:t>
      </w:r>
    </w:p>
    <w:p xmlns:wp14="http://schemas.microsoft.com/office/word/2010/wordml" w:rsidRDefault="00000000" w14:paraId="00000039" wp14:textId="77777777">
      <w:pPr>
        <w:spacing w:before="240" w:after="240" w:line="240" w:lineRule="auto"/>
        <w:rPr>
          <w:sz w:val="20"/>
          <w:szCs w:val="20"/>
        </w:rPr>
      </w:pPr>
      <w:r>
        <w:rPr>
          <w:rFonts w:ascii="Poppins" w:hAnsi="Poppins" w:eastAsia="Poppins" w:cs="Poppins"/>
          <w:sz w:val="20"/>
          <w:szCs w:val="20"/>
          <w:rtl w:val="0"/>
        </w:rPr>
        <w:t xml:space="preserve">Sickness absence during capability procedure</w:t>
      </w:r>
      <w:r>
        <w:rPr>
          <w:sz w:val="20"/>
          <w:szCs w:val="20"/>
          <w:rtl w:val="0"/>
        </w:rPr>
        <w:t xml:space="preserve">. 5</w:t>
      </w:r>
    </w:p>
    <w:p xmlns:wp14="http://schemas.microsoft.com/office/word/2010/wordml" w:rsidRDefault="00000000" w14:paraId="0000003A" wp14:textId="77777777">
      <w:pPr>
        <w:spacing w:before="240" w:after="240" w:line="240" w:lineRule="auto"/>
        <w:rPr>
          <w:b w:val="1"/>
          <w:bCs w:val="1"/>
          <w:sz w:val="20"/>
          <w:szCs w:val="20"/>
        </w:rPr>
      </w:pPr>
      <w:r>
        <w:rPr>
          <w:b w:val="1"/>
          <w:bCs w:val="1"/>
          <w:sz w:val="20"/>
          <w:szCs w:val="20"/>
          <w:rtl w:val="0"/>
        </w:rPr>
        <w:t xml:space="preserve">Capability Procedure. 5</w:t>
      </w:r>
    </w:p>
    <w:p xmlns:wp14="http://schemas.microsoft.com/office/word/2010/wordml" w:rsidRDefault="00000000" w14:paraId="0000003B" wp14:textId="77777777">
      <w:pPr>
        <w:spacing w:before="240" w:after="240" w:line="240" w:lineRule="auto"/>
        <w:rPr>
          <w:sz w:val="20"/>
          <w:szCs w:val="20"/>
        </w:rPr>
      </w:pPr>
      <w:r>
        <w:rPr>
          <w:rFonts w:ascii="Poppins" w:hAnsi="Poppins" w:eastAsia="Poppins" w:cs="Poppins"/>
          <w:sz w:val="20"/>
          <w:szCs w:val="20"/>
          <w:rtl w:val="0"/>
        </w:rPr>
        <w:t xml:space="preserve">Entry into capability</w:t>
      </w:r>
      <w:r>
        <w:rPr>
          <w:sz w:val="20"/>
          <w:szCs w:val="20"/>
          <w:rtl w:val="0"/>
        </w:rPr>
        <w:t xml:space="preserve">. 6</w:t>
      </w:r>
    </w:p>
    <w:p xmlns:wp14="http://schemas.microsoft.com/office/word/2010/wordml" w:rsidRDefault="00000000" w14:paraId="0000003C" wp14:textId="77777777">
      <w:pPr>
        <w:spacing w:before="240" w:after="240" w:line="240" w:lineRule="auto"/>
        <w:rPr>
          <w:sz w:val="20"/>
          <w:szCs w:val="20"/>
        </w:rPr>
      </w:pPr>
      <w:r>
        <w:rPr>
          <w:rFonts w:ascii="Poppins" w:hAnsi="Poppins" w:eastAsia="Poppins" w:cs="Poppins"/>
          <w:sz w:val="20"/>
          <w:szCs w:val="20"/>
          <w:rtl w:val="0"/>
        </w:rPr>
        <w:t xml:space="preserve">Informal measures</w:t>
      </w:r>
      <w:r>
        <w:rPr>
          <w:sz w:val="20"/>
          <w:szCs w:val="20"/>
          <w:rtl w:val="0"/>
        </w:rPr>
        <w:t xml:space="preserve">. 7</w:t>
      </w:r>
    </w:p>
    <w:p xmlns:wp14="http://schemas.microsoft.com/office/word/2010/wordml" w:rsidP="116F184F" w:rsidRDefault="00000000" w14:paraId="0000003D" wp14:textId="77777777">
      <w:pPr>
        <w:spacing w:before="240" w:after="240" w:line="240" w:lineRule="auto"/>
        <w:rPr>
          <w:sz w:val="20"/>
          <w:szCs w:val="20"/>
          <w:lang w:val="en-US"/>
        </w:rPr>
      </w:pPr>
      <w:r w:rsidRPr="116F184F" w:rsidR="116F184F">
        <w:rPr>
          <w:rFonts w:ascii="Poppins" w:hAnsi="Poppins" w:eastAsia="Poppins" w:cs="Poppins"/>
          <w:sz w:val="20"/>
          <w:szCs w:val="20"/>
          <w:lang w:val="en-US"/>
        </w:rPr>
        <w:t>Stage 1: Formal capability meeting</w:t>
      </w:r>
      <w:r w:rsidRPr="116F184F" w:rsidR="116F184F">
        <w:rPr>
          <w:sz w:val="20"/>
          <w:szCs w:val="20"/>
          <w:lang w:val="en-US"/>
        </w:rPr>
        <w:t>. 9</w:t>
      </w:r>
    </w:p>
    <w:p xmlns:wp14="http://schemas.microsoft.com/office/word/2010/wordml" w:rsidRDefault="00000000" w14:paraId="0000003E" wp14:textId="77777777">
      <w:pPr>
        <w:spacing w:before="240" w:after="240" w:line="240" w:lineRule="auto"/>
        <w:rPr>
          <w:sz w:val="20"/>
          <w:szCs w:val="20"/>
        </w:rPr>
      </w:pPr>
      <w:r>
        <w:rPr>
          <w:rFonts w:ascii="Poppins" w:hAnsi="Poppins" w:eastAsia="Poppins" w:cs="Poppins"/>
          <w:sz w:val="20"/>
          <w:szCs w:val="20"/>
          <w:rtl w:val="0"/>
        </w:rPr>
        <w:t xml:space="preserve">Monitoring and review period following the capability meeting.</w:t>
      </w:r>
      <w:r>
        <w:rPr>
          <w:sz w:val="20"/>
          <w:szCs w:val="20"/>
          <w:rtl w:val="0"/>
        </w:rPr>
        <w:t xml:space="preserve"> 11</w:t>
      </w:r>
    </w:p>
    <w:p xmlns:wp14="http://schemas.microsoft.com/office/word/2010/wordml" w:rsidRDefault="00000000" w14:paraId="0000003F" wp14:textId="77777777">
      <w:pPr>
        <w:spacing w:before="240" w:after="240" w:line="240" w:lineRule="auto"/>
        <w:rPr>
          <w:sz w:val="20"/>
          <w:szCs w:val="20"/>
        </w:rPr>
      </w:pPr>
      <w:r>
        <w:rPr>
          <w:rFonts w:ascii="Poppins" w:hAnsi="Poppins" w:eastAsia="Poppins" w:cs="Poppins"/>
          <w:sz w:val="20"/>
          <w:szCs w:val="20"/>
          <w:rtl w:val="0"/>
        </w:rPr>
        <w:t xml:space="preserve">Formal review meeting</w:t>
      </w:r>
      <w:r>
        <w:rPr>
          <w:sz w:val="20"/>
          <w:szCs w:val="20"/>
          <w:rtl w:val="0"/>
        </w:rPr>
        <w:t xml:space="preserve">. 11</w:t>
      </w:r>
    </w:p>
    <w:p xmlns:wp14="http://schemas.microsoft.com/office/word/2010/wordml" w:rsidRDefault="00000000" w14:paraId="00000040" wp14:textId="77777777">
      <w:pPr>
        <w:spacing w:before="240" w:after="240" w:line="240" w:lineRule="auto"/>
        <w:rPr>
          <w:sz w:val="20"/>
          <w:szCs w:val="20"/>
        </w:rPr>
      </w:pPr>
      <w:r>
        <w:rPr>
          <w:rFonts w:ascii="Poppins" w:hAnsi="Poppins" w:eastAsia="Poppins" w:cs="Poppins"/>
          <w:sz w:val="20"/>
          <w:szCs w:val="20"/>
          <w:rtl w:val="0"/>
        </w:rPr>
        <w:t xml:space="preserve">Stage 2: Decision meeting</w:t>
      </w:r>
      <w:r>
        <w:rPr>
          <w:sz w:val="20"/>
          <w:szCs w:val="20"/>
          <w:rtl w:val="0"/>
        </w:rPr>
        <w:t xml:space="preserve">. 12</w:t>
      </w:r>
    </w:p>
    <w:p xmlns:wp14="http://schemas.microsoft.com/office/word/2010/wordml" w:rsidRDefault="00000000" w14:paraId="00000041" wp14:textId="77777777">
      <w:pPr>
        <w:spacing w:before="240" w:after="240" w:line="240" w:lineRule="auto"/>
        <w:rPr>
          <w:sz w:val="20"/>
          <w:szCs w:val="20"/>
        </w:rPr>
      </w:pPr>
      <w:r>
        <w:rPr>
          <w:rFonts w:ascii="Poppins" w:hAnsi="Poppins" w:eastAsia="Poppins" w:cs="Poppins"/>
          <w:sz w:val="20"/>
          <w:szCs w:val="20"/>
          <w:rtl w:val="0"/>
        </w:rPr>
        <w:t xml:space="preserve">Stage 3: Appeal</w:t>
      </w:r>
      <w:r>
        <w:rPr>
          <w:sz w:val="20"/>
          <w:szCs w:val="20"/>
          <w:rtl w:val="0"/>
        </w:rPr>
        <w:t xml:space="preserve"> 14</w:t>
      </w:r>
    </w:p>
    <w:p xmlns:wp14="http://schemas.microsoft.com/office/word/2010/wordml" w:rsidRDefault="00000000" w14:paraId="00000042" wp14:textId="77777777">
      <w:pPr>
        <w:spacing w:before="240" w:after="240" w:line="240" w:lineRule="auto"/>
        <w:rPr>
          <w:sz w:val="20"/>
          <w:szCs w:val="20"/>
        </w:rPr>
      </w:pPr>
      <w:r>
        <w:rPr>
          <w:sz w:val="20"/>
          <w:szCs w:val="20"/>
          <w:rtl w:val="0"/>
        </w:rPr>
        <w:t xml:space="preserve">Appendix A:       Capability procedure flowchart. 16</w:t>
      </w:r>
    </w:p>
    <w:p xmlns:wp14="http://schemas.microsoft.com/office/word/2010/wordml" w:rsidP="116F184F" w:rsidRDefault="00000000" w14:paraId="00000043" wp14:textId="77777777">
      <w:pPr>
        <w:spacing w:before="240" w:after="240" w:line="240" w:lineRule="auto"/>
        <w:rPr>
          <w:sz w:val="20"/>
          <w:szCs w:val="20"/>
          <w:lang w:val="en-US"/>
        </w:rPr>
      </w:pPr>
      <w:r w:rsidRPr="116F184F" w:rsidR="116F184F">
        <w:rPr>
          <w:sz w:val="20"/>
          <w:szCs w:val="20"/>
          <w:lang w:val="en-US"/>
        </w:rPr>
        <w:t xml:space="preserve">Appendix B:  </w:t>
      </w:r>
      <w:r>
        <w:tab/>
      </w:r>
      <w:r w:rsidRPr="116F184F" w:rsidR="116F184F">
        <w:rPr>
          <w:sz w:val="20"/>
          <w:szCs w:val="20"/>
          <w:lang w:val="en-US"/>
        </w:rPr>
        <w:t>Sample supportive action plan showing detail required. 17</w:t>
      </w:r>
    </w:p>
    <w:p xmlns:wp14="http://schemas.microsoft.com/office/word/2010/wordml" w:rsidRDefault="00000000" w14:paraId="00000044" wp14:textId="77777777">
      <w:pPr>
        <w:spacing w:before="240" w:after="240" w:line="240" w:lineRule="auto"/>
        <w:rPr>
          <w:sz w:val="20"/>
          <w:szCs w:val="20"/>
        </w:rPr>
      </w:pPr>
      <w:r>
        <w:rPr>
          <w:sz w:val="20"/>
          <w:szCs w:val="20"/>
          <w:rtl w:val="0"/>
        </w:rPr>
        <w:t xml:space="preserve">Appendix C:  </w:t>
      </w:r>
      <w:r>
        <w:rPr>
          <w:sz w:val="20"/>
          <w:szCs w:val="20"/>
          <w:rtl w:val="0"/>
        </w:rPr>
        <w:tab/>
      </w:r>
      <w:r>
        <w:rPr>
          <w:sz w:val="20"/>
          <w:szCs w:val="20"/>
          <w:rtl w:val="0"/>
        </w:rPr>
        <w:t xml:space="preserve">Decision meeting/appeal meeting – suggested format. 25</w:t>
      </w:r>
    </w:p>
    <w:p xmlns:wp14="http://schemas.microsoft.com/office/word/2010/wordml" w:rsidRDefault="00000000" w14:paraId="00000045"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046" wp14:textId="77777777">
      <w:pPr>
        <w:spacing w:line="240" w:lineRule="auto"/>
        <w:rPr>
          <w:rFonts w:ascii="Poppins" w:hAnsi="Poppins" w:eastAsia="Poppins" w:cs="Poppins"/>
          <w:sz w:val="32"/>
          <w:szCs w:val="32"/>
        </w:rPr>
      </w:pPr>
      <w:r>
        <w:rPr>
          <w:rtl w:val="0"/>
        </w:rPr>
      </w:r>
    </w:p>
    <w:p xmlns:wp14="http://schemas.microsoft.com/office/word/2010/wordml" w:rsidRDefault="00000000" w14:paraId="00000047" wp14:textId="77777777">
      <w:pPr>
        <w:spacing w:before="240" w:after="240" w:line="240" w:lineRule="auto"/>
        <w:rPr>
          <w:rFonts w:ascii="Poppins" w:hAnsi="Poppins" w:eastAsia="Poppins" w:cs="Poppins"/>
          <w:sz w:val="32"/>
          <w:szCs w:val="32"/>
        </w:rPr>
      </w:pPr>
      <w:r w:rsidRPr="116F184F" w:rsidR="116F184F">
        <w:rPr>
          <w:rFonts w:ascii="Poppins" w:hAnsi="Poppins" w:eastAsia="Poppins" w:cs="Poppins"/>
          <w:sz w:val="32"/>
          <w:szCs w:val="32"/>
        </w:rPr>
        <w:t xml:space="preserve"> </w:t>
      </w:r>
    </w:p>
    <w:p w:rsidR="116F184F" w:rsidP="116F184F" w:rsidRDefault="116F184F" w14:paraId="4D5DF699" w14:textId="02EB6303">
      <w:pPr>
        <w:spacing w:before="240" w:after="240" w:line="240" w:lineRule="auto"/>
        <w:rPr>
          <w:rFonts w:ascii="Poppins" w:hAnsi="Poppins" w:eastAsia="Poppins" w:cs="Poppins"/>
          <w:sz w:val="32"/>
          <w:szCs w:val="32"/>
          <w:rtl w:val="0"/>
        </w:rPr>
      </w:pPr>
    </w:p>
    <w:p w:rsidR="116F184F" w:rsidP="116F184F" w:rsidRDefault="116F184F" w14:paraId="388D5ECD" w14:textId="6A4C370E">
      <w:pPr>
        <w:spacing w:before="240" w:after="240" w:line="240" w:lineRule="auto"/>
        <w:rPr>
          <w:rFonts w:ascii="Poppins" w:hAnsi="Poppins" w:eastAsia="Poppins" w:cs="Poppins"/>
          <w:sz w:val="32"/>
          <w:szCs w:val="32"/>
          <w:rtl w:val="0"/>
        </w:rPr>
      </w:pPr>
    </w:p>
    <w:p xmlns:wp14="http://schemas.microsoft.com/office/word/2010/wordml" w:rsidRDefault="00000000" w14:paraId="00000048" wp14:textId="77777777">
      <w:pPr>
        <w:pStyle w:val="Heading1"/>
        <w:keepNext w:val="0"/>
        <w:keepLines w:val="0"/>
        <w:spacing w:before="480" w:line="240" w:lineRule="auto"/>
        <w:rPr>
          <w:rFonts w:ascii="Poppins" w:hAnsi="Poppins" w:eastAsia="Poppins" w:cs="Poppins"/>
          <w:b w:val="1"/>
          <w:bCs w:val="1"/>
          <w:sz w:val="46"/>
          <w:szCs w:val="46"/>
        </w:rPr>
      </w:pPr>
      <w:bookmarkStart w:name="_1tg2joneirvj" w:colFirst="0" w:colLast="0" w:id="1022981999"/>
      <w:bookmarkEnd w:id="1022981999"/>
      <w:r>
        <w:rPr>
          <w:rFonts w:ascii="Poppins" w:hAnsi="Poppins" w:eastAsia="Poppins" w:cs="Poppins"/>
          <w:b w:val="1"/>
          <w:bCs w:val="1"/>
          <w:sz w:val="46"/>
          <w:szCs w:val="46"/>
          <w:rtl w:val="0"/>
        </w:rPr>
        <w:t xml:space="preserve">Capability Policy</w:t>
      </w:r>
    </w:p>
    <w:p xmlns:wp14="http://schemas.microsoft.com/office/word/2010/wordml" w:rsidRDefault="00000000" w14:paraId="00000049" wp14:textId="77777777">
      <w:pPr>
        <w:pStyle w:val="Heading2"/>
        <w:keepNext w:val="0"/>
        <w:keepLines w:val="0"/>
        <w:spacing w:before="120" w:line="240" w:lineRule="auto"/>
        <w:ind w:left="-60" w:firstLine="0"/>
        <w:rPr>
          <w:rFonts w:ascii="Poppins" w:hAnsi="Poppins" w:eastAsia="Poppins" w:cs="Poppins"/>
          <w:b w:val="1"/>
          <w:bCs w:val="1"/>
          <w:sz w:val="34"/>
          <w:szCs w:val="34"/>
        </w:rPr>
      </w:pPr>
      <w:bookmarkStart w:name="_731p2h4x1afn" w:colFirst="0" w:colLast="0" w:id="1"/>
      <w:bookmarkEnd w:id="1"/>
      <w:r>
        <w:rPr>
          <w:rFonts w:ascii="Poppins" w:hAnsi="Poppins" w:eastAsia="Poppins" w:cs="Poppins"/>
          <w:b w:val="1"/>
          <w:bCs w:val="1"/>
          <w:sz w:val="34"/>
          <w:szCs w:val="34"/>
          <w:rtl w:val="0"/>
        </w:rPr>
        <w:t xml:space="preserve">Introduction</w:t>
      </w:r>
    </w:p>
    <w:p xmlns:wp14="http://schemas.microsoft.com/office/word/2010/wordml" w:rsidP="116F184F" w:rsidRDefault="00000000" w14:paraId="0000004A"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As the Governing Board of </w:t>
      </w:r>
      <w:r w:rsidRPr="116F184F" w:rsidR="116F184F">
        <w:rPr>
          <w:rFonts w:ascii="Poppins" w:hAnsi="Poppins" w:eastAsia="Poppins" w:cs="Poppins"/>
          <w:b w:val="1"/>
          <w:bCs w:val="1"/>
          <w:sz w:val="20"/>
          <w:szCs w:val="20"/>
          <w:lang w:val="en-US"/>
        </w:rPr>
        <w:t>Wallsend Jubilee Primary School</w:t>
      </w:r>
      <w:r w:rsidRPr="116F184F" w:rsidR="116F184F">
        <w:rPr>
          <w:rFonts w:ascii="Poppins" w:hAnsi="Poppins" w:eastAsia="Poppins" w:cs="Poppins"/>
          <w:sz w:val="20"/>
          <w:szCs w:val="20"/>
          <w:lang w:val="en-US"/>
        </w:rPr>
        <w:t xml:space="preserve"> we adopted this capability policy on 27.11.25.</w:t>
      </w:r>
    </w:p>
    <w:p xmlns:wp14="http://schemas.microsoft.com/office/word/2010/wordml" w:rsidP="116F184F" w:rsidRDefault="00000000" w14:paraId="0000004B" wp14:textId="77777777">
      <w:pPr>
        <w:spacing w:before="240" w:after="240" w:line="240" w:lineRule="auto"/>
        <w:ind w:left="-60" w:firstLine="0"/>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 This policy sets the arrangements that will apply when employees fall below the levels of competence that are expected of them as set out in their job description and where supportive action under the usual performance management arrangements has failed to address these concerns. It will also be aligned to the objectives and principles contained within our school “Managing Staff Performance Policy Statement”.</w:t>
      </w:r>
    </w:p>
    <w:p xmlns:wp14="http://schemas.microsoft.com/office/word/2010/wordml" w:rsidP="116F184F" w:rsidRDefault="00000000" w14:paraId="0000004C" wp14:textId="77777777">
      <w:pPr>
        <w:spacing w:before="240" w:after="240" w:line="240" w:lineRule="auto"/>
        <w:ind w:left="-60" w:firstLine="0"/>
        <w:rPr>
          <w:rFonts w:ascii="Poppins" w:hAnsi="Poppins" w:eastAsia="Poppins" w:cs="Poppins"/>
          <w:b w:val="1"/>
          <w:bCs w:val="1"/>
          <w:sz w:val="46"/>
          <w:szCs w:val="46"/>
          <w:lang w:val="en-US"/>
        </w:rPr>
      </w:pPr>
      <w:r w:rsidRPr="116F184F" w:rsidR="116F184F">
        <w:rPr>
          <w:rFonts w:ascii="Poppins" w:hAnsi="Poppins" w:eastAsia="Poppins" w:cs="Poppins"/>
          <w:sz w:val="20"/>
          <w:szCs w:val="20"/>
          <w:lang w:val="en-US"/>
        </w:rPr>
        <w:t xml:space="preserve">Any additional school policies and procedures referenced in this document can be accessed in school via the shared drive.</w:t>
      </w:r>
      <w:r>
        <w:rPr>
          <w:rtl w:val="0"/>
        </w:rPr>
      </w:r>
    </w:p>
    <w:p xmlns:wp14="http://schemas.microsoft.com/office/word/2010/wordml" w:rsidRDefault="00000000" w14:paraId="0000004D" wp14:textId="77777777">
      <w:pPr>
        <w:pStyle w:val="Heading2"/>
        <w:keepNext w:val="0"/>
        <w:keepLines w:val="0"/>
        <w:spacing w:before="120" w:line="240" w:lineRule="auto"/>
        <w:ind w:left="-60" w:firstLine="0"/>
        <w:rPr>
          <w:rFonts w:ascii="Poppins" w:hAnsi="Poppins" w:eastAsia="Poppins" w:cs="Poppins"/>
          <w:b w:val="1"/>
          <w:bCs w:val="1"/>
          <w:sz w:val="34"/>
          <w:szCs w:val="34"/>
        </w:rPr>
      </w:pPr>
      <w:bookmarkStart w:name="_3a05h73e85l1" w:colFirst="0" w:colLast="0" w:id="2"/>
      <w:bookmarkEnd w:id="2"/>
      <w:r>
        <w:rPr>
          <w:rFonts w:ascii="Poppins" w:hAnsi="Poppins" w:eastAsia="Poppins" w:cs="Poppins"/>
          <w:b w:val="1"/>
          <w:bCs w:val="1"/>
          <w:sz w:val="34"/>
          <w:szCs w:val="34"/>
          <w:rtl w:val="0"/>
        </w:rPr>
        <w:t xml:space="preserve">Purpose and scope</w:t>
      </w:r>
    </w:p>
    <w:p xmlns:wp14="http://schemas.microsoft.com/office/word/2010/wordml" w:rsidP="116F184F" w:rsidRDefault="00000000" w14:paraId="0000004E"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The purpose of this policy is to assist employees whose performance gives cause for concern to achieve the necessary improvement and applies to all categories of employees directly employed by school who work under a contract of employment, except where such employees are undergoing a probationary period</w:t>
      </w:r>
      <w:r w:rsidRPr="116F184F">
        <w:rPr>
          <w:rFonts w:ascii="Poppins" w:hAnsi="Poppins" w:eastAsia="Poppins" w:cs="Poppins"/>
          <w:sz w:val="24"/>
          <w:szCs w:val="24"/>
          <w:vertAlign w:val="superscript"/>
          <w:lang w:val="en-US"/>
        </w:rPr>
        <w:footnoteReference w:customMarkFollows="0" w:id="0"/>
      </w:r>
      <w:r w:rsidRPr="116F184F" w:rsidR="116F184F">
        <w:rPr>
          <w:rFonts w:ascii="Poppins" w:hAnsi="Poppins" w:eastAsia="Poppins" w:cs="Poppins"/>
          <w:sz w:val="20"/>
          <w:szCs w:val="20"/>
          <w:lang w:val="en-US"/>
        </w:rPr>
        <w:t xml:space="preserve"> of employment.</w:t>
      </w:r>
    </w:p>
    <w:p xmlns:wp14="http://schemas.microsoft.com/office/word/2010/wordml" w:rsidP="116F184F" w:rsidRDefault="00000000" w14:paraId="0000004F"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It is expected that initial entry to this policy will be at the informal stage and based on evidence arising from the appraisal documentation and/or support plan.  However, where the school has identified a significant detrimental impact on pupil education the formal stage may be instigated.</w:t>
      </w:r>
    </w:p>
    <w:p xmlns:wp14="http://schemas.microsoft.com/office/word/2010/wordml" w:rsidRDefault="00000000" w14:paraId="00000050"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This policy will be applied fairly and consistently ensuring good practice, particularly that advocated by the Advisory, Conciliation and Arbitration Service (ACAS) and taken without regard to a person’s race, age, disability, gender, sexual orientation, gender identity, religion, marital status, pregnancy/maternity, belief, or position within the school. </w:t>
      </w:r>
    </w:p>
    <w:p xmlns:wp14="http://schemas.microsoft.com/office/word/2010/wordml" w:rsidRDefault="00000000" w14:paraId="00000051" wp14:textId="77777777">
      <w:pPr>
        <w:spacing w:before="240" w:after="240" w:line="240" w:lineRule="auto"/>
        <w:ind w:left="-6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 </w:t>
      </w:r>
    </w:p>
    <w:p xmlns:wp14="http://schemas.microsoft.com/office/word/2010/wordml" w:rsidRDefault="00000000" w14:paraId="00000052" wp14:textId="77777777">
      <w:pPr>
        <w:pStyle w:val="Heading2"/>
        <w:keepNext w:val="0"/>
        <w:keepLines w:val="0"/>
        <w:spacing w:before="120" w:line="240" w:lineRule="auto"/>
        <w:ind w:left="-60" w:firstLine="0"/>
        <w:rPr>
          <w:rFonts w:ascii="Poppins" w:hAnsi="Poppins" w:eastAsia="Poppins" w:cs="Poppins"/>
          <w:b w:val="1"/>
          <w:bCs w:val="1"/>
          <w:sz w:val="34"/>
          <w:szCs w:val="34"/>
        </w:rPr>
      </w:pPr>
      <w:bookmarkStart w:name="_6s4l8g39foux" w:colFirst="0" w:colLast="0" w:id="3"/>
      <w:bookmarkEnd w:id="3"/>
      <w:r>
        <w:rPr>
          <w:rFonts w:ascii="Poppins" w:hAnsi="Poppins" w:eastAsia="Poppins" w:cs="Poppins"/>
          <w:b w:val="1"/>
          <w:bCs w:val="1"/>
          <w:sz w:val="34"/>
          <w:szCs w:val="34"/>
          <w:rtl w:val="0"/>
        </w:rPr>
        <w:t xml:space="preserve">Application of the policy</w:t>
      </w:r>
    </w:p>
    <w:p xmlns:wp14="http://schemas.microsoft.com/office/word/2010/wordml" w:rsidP="116F184F" w:rsidRDefault="00000000" w14:paraId="00000053" wp14:textId="77777777">
      <w:pPr>
        <w:spacing w:before="240" w:after="240" w:line="240" w:lineRule="auto"/>
        <w:rPr>
          <w:rFonts w:ascii="Poppins" w:hAnsi="Poppins" w:eastAsia="Poppins" w:cs="Poppins"/>
          <w:b w:val="1"/>
          <w:bCs w:val="1"/>
          <w:sz w:val="20"/>
          <w:szCs w:val="20"/>
          <w:lang w:val="en-US"/>
        </w:rPr>
      </w:pPr>
      <w:r w:rsidRPr="116F184F" w:rsidR="116F184F">
        <w:rPr>
          <w:rFonts w:ascii="Poppins" w:hAnsi="Poppins" w:eastAsia="Poppins" w:cs="Poppins"/>
          <w:sz w:val="20"/>
          <w:szCs w:val="20"/>
          <w:lang w:val="en-US"/>
        </w:rPr>
        <w:t xml:space="preserve">This policy relates exclusively to the capability of employees where there are serious concerns regarding performance that our separate appraisal process has been unable to address.</w:t>
      </w:r>
      <w:r>
        <w:rPr>
          <w:rtl w:val="0"/>
        </w:rPr>
      </w:r>
    </w:p>
    <w:p xmlns:wp14="http://schemas.microsoft.com/office/word/2010/wordml" w:rsidP="116F184F" w:rsidRDefault="00000000" w14:paraId="00000054"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Where circumstances lead to the capability policy being invoked the employee’s appraisal cycle will be suspended and the employee will be notified in writing by the Headteacher of this action. The letter will advise that the employee’s performance will now be managed under our school capability procedure and the implications of this action.</w:t>
      </w:r>
    </w:p>
    <w:p xmlns:wp14="http://schemas.microsoft.com/office/word/2010/wordml" w:rsidP="116F184F" w:rsidRDefault="00000000" w14:paraId="00000055"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 School may seek the advice from our HR Service Provider when considering the use of this policy.  In cases relating to teaching and learning we may also seek advice from an external advisor such as a member of the LA school improvement team.</w:t>
      </w:r>
    </w:p>
    <w:p xmlns:wp14="http://schemas.microsoft.com/office/word/2010/wordml" w:rsidRDefault="00000000" w14:paraId="00000056"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Where, through this policy, the identified concerns are successfully addressed then the employee will be informed in writing that this capability procedure will cease, and the appraisal process will re-start.</w:t>
      </w:r>
    </w:p>
    <w:p xmlns:wp14="http://schemas.microsoft.com/office/word/2010/wordml" w:rsidRDefault="00000000" w14:paraId="00000057" wp14:textId="77777777">
      <w:pPr>
        <w:pStyle w:val="Heading2"/>
        <w:keepNext w:val="0"/>
        <w:keepLines w:val="0"/>
        <w:spacing w:before="120" w:line="240" w:lineRule="auto"/>
        <w:ind w:left="-60" w:firstLine="0"/>
        <w:rPr>
          <w:rFonts w:ascii="Poppins" w:hAnsi="Poppins" w:eastAsia="Poppins" w:cs="Poppins"/>
          <w:b w:val="1"/>
          <w:bCs w:val="1"/>
          <w:sz w:val="34"/>
          <w:szCs w:val="34"/>
        </w:rPr>
      </w:pPr>
      <w:bookmarkStart w:name="_1vvk45aovq42" w:colFirst="0" w:colLast="0" w:id="4"/>
      <w:bookmarkEnd w:id="4"/>
      <w:r>
        <w:rPr>
          <w:rFonts w:ascii="Poppins" w:hAnsi="Poppins" w:eastAsia="Poppins" w:cs="Poppins"/>
          <w:b w:val="1"/>
          <w:bCs w:val="1"/>
          <w:sz w:val="34"/>
          <w:szCs w:val="34"/>
          <w:rtl w:val="0"/>
        </w:rPr>
        <w:t xml:space="preserve">Confidentiality and data protection</w:t>
      </w:r>
    </w:p>
    <w:p xmlns:wp14="http://schemas.microsoft.com/office/word/2010/wordml" w:rsidP="116F184F" w:rsidRDefault="00000000" w14:paraId="00000058"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When managing an employee's performance/capability, school will process personal data collected in accordance with our data protection policy. Data collected from the point at which an employee is subject to this policy will be held securely and accessed by, and disclosed to, individuals involved for the purposes of enacting this policy and procedure.</w:t>
      </w:r>
    </w:p>
    <w:p xmlns:wp14="http://schemas.microsoft.com/office/word/2010/wordml" w:rsidP="116F184F" w:rsidRDefault="00000000" w14:paraId="00000059" wp14:textId="77777777">
      <w:pPr>
        <w:spacing w:before="240" w:after="240" w:line="240" w:lineRule="auto"/>
        <w:ind w:left="-80" w:firstLine="0"/>
        <w:rPr>
          <w:rFonts w:ascii="Poppins" w:hAnsi="Poppins" w:eastAsia="Poppins" w:cs="Poppins"/>
          <w:b w:val="1"/>
          <w:bCs w:val="1"/>
          <w:sz w:val="46"/>
          <w:szCs w:val="46"/>
          <w:lang w:val="en-US"/>
        </w:rPr>
      </w:pPr>
      <w:r w:rsidRPr="116F184F" w:rsidR="116F184F">
        <w:rPr>
          <w:rFonts w:ascii="Poppins" w:hAnsi="Poppins" w:eastAsia="Poppins" w:cs="Poppins"/>
          <w:sz w:val="20"/>
          <w:szCs w:val="20"/>
          <w:lang w:val="en-US"/>
        </w:rPr>
        <w:t xml:space="preserve">Inappropriate access or disclosure of employee data constitutes a data breach and should be reported in accordance with the school’s data protection policy immediately. It may also constitute a disciplinary offence, which will be dealt with under the school’s disciplinary procedure. </w:t>
      </w:r>
      <w:r>
        <w:rPr>
          <w:rtl w:val="0"/>
        </w:rPr>
      </w:r>
    </w:p>
    <w:p xmlns:wp14="http://schemas.microsoft.com/office/word/2010/wordml" w:rsidRDefault="00000000" w14:paraId="0000005A" wp14:textId="77777777">
      <w:pPr>
        <w:pStyle w:val="Heading2"/>
        <w:keepNext w:val="0"/>
        <w:keepLines w:val="0"/>
        <w:spacing w:before="120" w:line="240" w:lineRule="auto"/>
        <w:ind w:left="-60" w:firstLine="0"/>
        <w:rPr>
          <w:rFonts w:ascii="Poppins" w:hAnsi="Poppins" w:eastAsia="Poppins" w:cs="Poppins"/>
          <w:b w:val="1"/>
          <w:bCs w:val="1"/>
          <w:sz w:val="34"/>
          <w:szCs w:val="34"/>
        </w:rPr>
      </w:pPr>
      <w:bookmarkStart w:name="_th7ruban5pxl" w:colFirst="0" w:colLast="0" w:id="5"/>
      <w:bookmarkEnd w:id="5"/>
      <w:r>
        <w:rPr>
          <w:rFonts w:ascii="Poppins" w:hAnsi="Poppins" w:eastAsia="Poppins" w:cs="Poppins"/>
          <w:b w:val="1"/>
          <w:bCs w:val="1"/>
          <w:sz w:val="34"/>
          <w:szCs w:val="34"/>
          <w:rtl w:val="0"/>
        </w:rPr>
        <w:t xml:space="preserve">Employee support</w:t>
      </w:r>
    </w:p>
    <w:p xmlns:wp14="http://schemas.microsoft.com/office/word/2010/wordml" w:rsidP="116F184F" w:rsidRDefault="00000000" w14:paraId="0000005B" wp14:textId="77777777">
      <w:pPr>
        <w:spacing w:before="240" w:after="240" w:line="240" w:lineRule="auto"/>
        <w:rPr>
          <w:rFonts w:ascii="Poppins" w:hAnsi="Poppins" w:eastAsia="Poppins" w:cs="Poppins"/>
          <w:b w:val="1"/>
          <w:bCs w:val="1"/>
          <w:sz w:val="46"/>
          <w:szCs w:val="46"/>
          <w:lang w:val="en-US"/>
        </w:rPr>
      </w:pPr>
      <w:r w:rsidRPr="116F184F" w:rsidR="116F184F">
        <w:rPr>
          <w:rFonts w:ascii="Poppins" w:hAnsi="Poppins" w:eastAsia="Poppins" w:cs="Poppins"/>
          <w:sz w:val="20"/>
          <w:szCs w:val="20"/>
          <w:lang w:val="en-US"/>
        </w:rPr>
        <w:t xml:space="preserve">In cases of capability, it is important that consideration be given to appropriate support for the employee, for example the use of a mentor to support the employee</w:t>
      </w:r>
      <w:r w:rsidRPr="116F184F">
        <w:rPr>
          <w:rFonts w:ascii="Poppins" w:hAnsi="Poppins" w:eastAsia="Poppins" w:cs="Poppins"/>
          <w:sz w:val="24"/>
          <w:szCs w:val="24"/>
          <w:vertAlign w:val="superscript"/>
          <w:lang w:val="en-US"/>
        </w:rPr>
        <w:footnoteReference w:customMarkFollows="0" w:id="1"/>
      </w:r>
      <w:r w:rsidRPr="116F184F" w:rsidR="116F184F">
        <w:rPr>
          <w:rFonts w:ascii="Poppins" w:hAnsi="Poppins" w:eastAsia="Poppins" w:cs="Poppins"/>
          <w:sz w:val="20"/>
          <w:szCs w:val="20"/>
          <w:lang w:val="en-US"/>
        </w:rPr>
        <w:t xml:space="preserve"> in their efforts to improve.  The mentor’s role must be distinct and not be part of the monitoring progress.</w:t>
      </w:r>
      <w:r>
        <w:rPr>
          <w:rtl w:val="0"/>
        </w:rPr>
      </w:r>
    </w:p>
    <w:p xmlns:wp14="http://schemas.microsoft.com/office/word/2010/wordml" w:rsidP="116F184F" w:rsidRDefault="00000000" w14:paraId="0000005C"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In addition, employees should be encouraged to access support outside of that available from the school such as their trade union/professional association.</w:t>
      </w:r>
    </w:p>
    <w:p xmlns:wp14="http://schemas.microsoft.com/office/word/2010/wordml" w:rsidRDefault="00000000" w14:paraId="0000005D" wp14:textId="77777777">
      <w:pPr>
        <w:pStyle w:val="Heading2"/>
        <w:keepNext w:val="0"/>
        <w:keepLines w:val="0"/>
        <w:spacing w:before="120" w:line="240" w:lineRule="auto"/>
        <w:ind w:left="-60" w:firstLine="0"/>
        <w:rPr>
          <w:rFonts w:ascii="Poppins" w:hAnsi="Poppins" w:eastAsia="Poppins" w:cs="Poppins"/>
          <w:b w:val="1"/>
          <w:bCs w:val="1"/>
          <w:sz w:val="34"/>
          <w:szCs w:val="34"/>
        </w:rPr>
      </w:pPr>
      <w:bookmarkStart w:name="_trtg742dzwtz" w:colFirst="0" w:colLast="0" w:id="6"/>
      <w:bookmarkEnd w:id="6"/>
      <w:r>
        <w:rPr>
          <w:rFonts w:ascii="Poppins" w:hAnsi="Poppins" w:eastAsia="Poppins" w:cs="Poppins"/>
          <w:b w:val="1"/>
          <w:bCs w:val="1"/>
          <w:sz w:val="34"/>
          <w:szCs w:val="34"/>
          <w:rtl w:val="0"/>
        </w:rPr>
        <w:t xml:space="preserve">Re-entry to capability measures at future date</w:t>
      </w:r>
    </w:p>
    <w:p xmlns:wp14="http://schemas.microsoft.com/office/word/2010/wordml" w:rsidP="116F184F" w:rsidRDefault="00000000" w14:paraId="0000005E" wp14:textId="77777777">
      <w:pPr>
        <w:spacing w:before="240" w:after="240" w:line="240" w:lineRule="auto"/>
        <w:rPr>
          <w:rFonts w:ascii="Poppins" w:hAnsi="Poppins" w:eastAsia="Poppins" w:cs="Poppins"/>
          <w:b w:val="1"/>
          <w:bCs w:val="1"/>
          <w:sz w:val="46"/>
          <w:szCs w:val="46"/>
          <w:lang w:val="en-US"/>
        </w:rPr>
      </w:pPr>
      <w:r w:rsidRPr="116F184F" w:rsidR="116F184F">
        <w:rPr>
          <w:rFonts w:ascii="Poppins" w:hAnsi="Poppins" w:eastAsia="Poppins" w:cs="Poppins"/>
          <w:sz w:val="20"/>
          <w:szCs w:val="20"/>
          <w:lang w:val="en-US"/>
        </w:rPr>
        <w:t xml:space="preserve">Employees who have been subject to this policy and procedure may re-enter the procedure at the stage previously reached</w:t>
      </w:r>
      <w:r w:rsidRPr="116F184F">
        <w:rPr>
          <w:rFonts w:ascii="Poppins" w:hAnsi="Poppins" w:eastAsia="Poppins" w:cs="Poppins"/>
          <w:sz w:val="24"/>
          <w:szCs w:val="24"/>
          <w:vertAlign w:val="superscript"/>
          <w:lang w:val="en-US"/>
        </w:rPr>
        <w:footnoteReference w:customMarkFollows="0" w:id="2"/>
      </w:r>
      <w:r w:rsidRPr="116F184F" w:rsidR="116F184F">
        <w:rPr>
          <w:rFonts w:ascii="Poppins" w:hAnsi="Poppins" w:eastAsia="Poppins" w:cs="Poppins"/>
          <w:sz w:val="20"/>
          <w:szCs w:val="20"/>
          <w:lang w:val="en-US"/>
        </w:rPr>
        <w:t xml:space="preserve">.  This may occur in cases where the employee’s performance falls below the agreed standard during a 12-month period from the date the procedure was halted.</w:t>
      </w:r>
      <w:r w:rsidRPr="116F184F">
        <w:rPr>
          <w:rFonts w:ascii="Poppins" w:hAnsi="Poppins" w:eastAsia="Poppins" w:cs="Poppins"/>
          <w:sz w:val="24"/>
          <w:szCs w:val="24"/>
          <w:vertAlign w:val="superscript"/>
          <w:lang w:val="en-US"/>
        </w:rPr>
        <w:footnoteReference w:customMarkFollows="0" w:id="3"/>
      </w:r>
      <w:r w:rsidRPr="116F184F" w:rsidR="116F184F">
        <w:rPr>
          <w:rFonts w:ascii="Poppins" w:hAnsi="Poppins" w:eastAsia="Poppins" w:cs="Poppins"/>
          <w:sz w:val="20"/>
          <w:szCs w:val="20"/>
          <w:lang w:val="en-US"/>
        </w:rPr>
        <w:t xml:space="preserve">  </w:t>
      </w:r>
      <w:r>
        <w:rPr>
          <w:rtl w:val="0"/>
        </w:rPr>
      </w:r>
    </w:p>
    <w:p xmlns:wp14="http://schemas.microsoft.com/office/word/2010/wordml" w:rsidRDefault="00000000" w14:paraId="0000005F" wp14:textId="77777777">
      <w:pPr>
        <w:pStyle w:val="Heading2"/>
        <w:keepNext w:val="0"/>
        <w:keepLines w:val="0"/>
        <w:spacing w:before="120" w:line="240" w:lineRule="auto"/>
        <w:ind w:left="-60" w:firstLine="0"/>
        <w:rPr>
          <w:rFonts w:ascii="Poppins" w:hAnsi="Poppins" w:eastAsia="Poppins" w:cs="Poppins"/>
          <w:b w:val="1"/>
          <w:bCs w:val="1"/>
          <w:sz w:val="34"/>
          <w:szCs w:val="34"/>
        </w:rPr>
      </w:pPr>
      <w:bookmarkStart w:name="_t61cprt9tg41" w:colFirst="0" w:colLast="0" w:id="7"/>
      <w:bookmarkEnd w:id="7"/>
      <w:r>
        <w:rPr>
          <w:rFonts w:ascii="Poppins" w:hAnsi="Poppins" w:eastAsia="Poppins" w:cs="Poppins"/>
          <w:b w:val="1"/>
          <w:bCs w:val="1"/>
          <w:sz w:val="34"/>
          <w:szCs w:val="34"/>
          <w:rtl w:val="0"/>
        </w:rPr>
        <w:t xml:space="preserve">Capability of trade union/professional association representatives</w:t>
      </w:r>
    </w:p>
    <w:p xmlns:wp14="http://schemas.microsoft.com/office/word/2010/wordml" w:rsidRDefault="00000000" w14:paraId="00000060" wp14:textId="77777777">
      <w:pPr>
        <w:spacing w:before="240" w:after="240" w:line="240" w:lineRule="auto"/>
        <w:rPr>
          <w:rFonts w:ascii="Poppins" w:hAnsi="Poppins" w:eastAsia="Poppins" w:cs="Poppins"/>
          <w:b w:val="1"/>
          <w:bCs w:val="1"/>
          <w:sz w:val="46"/>
          <w:szCs w:val="46"/>
        </w:rPr>
      </w:pPr>
      <w:r>
        <w:rPr>
          <w:rFonts w:ascii="Poppins" w:hAnsi="Poppins" w:eastAsia="Poppins" w:cs="Poppins"/>
          <w:sz w:val="20"/>
          <w:szCs w:val="20"/>
          <w:rtl w:val="0"/>
        </w:rPr>
        <w:t xml:space="preserve">Although the same capability standards will apply to trade union/professional association representatives as are applied to all other employees, no formal action should be taken until a senior trade union/professional association representative (or permanent official) has been informed of the circumstances of the case.</w:t>
      </w:r>
      <w:r>
        <w:rPr>
          <w:rtl w:val="0"/>
        </w:rPr>
      </w:r>
    </w:p>
    <w:p xmlns:wp14="http://schemas.microsoft.com/office/word/2010/wordml" w:rsidRDefault="00000000" w14:paraId="00000061" wp14:textId="77777777">
      <w:pPr>
        <w:pStyle w:val="Heading2"/>
        <w:keepNext w:val="0"/>
        <w:keepLines w:val="0"/>
        <w:spacing w:before="120" w:line="240" w:lineRule="auto"/>
        <w:ind w:left="-60" w:firstLine="0"/>
        <w:rPr>
          <w:rFonts w:ascii="Poppins" w:hAnsi="Poppins" w:eastAsia="Poppins" w:cs="Poppins"/>
          <w:b w:val="1"/>
          <w:bCs w:val="1"/>
          <w:sz w:val="34"/>
          <w:szCs w:val="34"/>
        </w:rPr>
      </w:pPr>
      <w:bookmarkStart w:name="_bu6tndjhyz95" w:colFirst="0" w:colLast="0" w:id="8"/>
      <w:bookmarkEnd w:id="8"/>
      <w:r>
        <w:rPr>
          <w:rFonts w:ascii="Poppins" w:hAnsi="Poppins" w:eastAsia="Poppins" w:cs="Poppins"/>
          <w:b w:val="1"/>
          <w:bCs w:val="1"/>
          <w:sz w:val="34"/>
          <w:szCs w:val="34"/>
          <w:rtl w:val="0"/>
        </w:rPr>
        <w:t xml:space="preserve">Sickness absence during capability procedure</w:t>
      </w:r>
    </w:p>
    <w:p xmlns:wp14="http://schemas.microsoft.com/office/word/2010/wordml" w:rsidP="116F184F" w:rsidRDefault="00000000" w14:paraId="00000062" wp14:textId="77777777">
      <w:pPr>
        <w:spacing w:before="240" w:after="240" w:line="240" w:lineRule="auto"/>
        <w:rPr>
          <w:rFonts w:ascii="Poppins" w:hAnsi="Poppins" w:eastAsia="Poppins" w:cs="Poppins"/>
          <w:b w:val="1"/>
          <w:bCs w:val="1"/>
          <w:sz w:val="46"/>
          <w:szCs w:val="46"/>
          <w:lang w:val="en-US"/>
        </w:rPr>
      </w:pPr>
      <w:r w:rsidRPr="116F184F" w:rsidR="116F184F">
        <w:rPr>
          <w:rFonts w:ascii="Poppins" w:hAnsi="Poppins" w:eastAsia="Poppins" w:cs="Poppins"/>
          <w:sz w:val="20"/>
          <w:szCs w:val="20"/>
          <w:lang w:val="en-US"/>
        </w:rPr>
        <w:t xml:space="preserve">If sickness absence appears to have been triggered by the commencement of capability procedures the case should be referred to the occupational health unit (OHU).  In a case of long-term absence then school will follow its attendance management procedure.</w:t>
      </w:r>
      <w:r>
        <w:rPr>
          <w:rtl w:val="0"/>
        </w:rPr>
      </w:r>
    </w:p>
    <w:p xmlns:wp14="http://schemas.microsoft.com/office/word/2010/wordml" w:rsidP="116F184F" w:rsidRDefault="00000000" w14:paraId="00000063"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Absences should not cause unreasonable delay to any part of the procedure.  Supportive steps should therefore be taken to enable the employee to attend.  However, where the employee is unable to attend, meetings may proceed in the employee’s absence after seeking advice from our HR Service Provider.</w:t>
      </w:r>
    </w:p>
    <w:p xmlns:wp14="http://schemas.microsoft.com/office/word/2010/wordml" w:rsidRDefault="00000000" w14:paraId="00000064" wp14:textId="77777777">
      <w:pPr>
        <w:pStyle w:val="Heading1"/>
        <w:keepNext w:val="0"/>
        <w:keepLines w:val="0"/>
        <w:spacing w:before="480" w:line="240" w:lineRule="auto"/>
        <w:rPr>
          <w:rFonts w:ascii="Poppins" w:hAnsi="Poppins" w:eastAsia="Poppins" w:cs="Poppins"/>
          <w:sz w:val="20"/>
          <w:szCs w:val="20"/>
        </w:rPr>
      </w:pPr>
      <w:bookmarkStart w:name="_y4entca4n13f" w:colFirst="0" w:colLast="0" w:id="9"/>
      <w:bookmarkEnd w:id="9"/>
      <w:r>
        <w:rPr>
          <w:rFonts w:ascii="Poppins" w:hAnsi="Poppins" w:eastAsia="Poppins" w:cs="Poppins"/>
          <w:b w:val="1"/>
          <w:bCs w:val="1"/>
          <w:sz w:val="46"/>
          <w:szCs w:val="46"/>
          <w:rtl w:val="0"/>
        </w:rPr>
        <w:t xml:space="preserve">Capability Procedure</w:t>
      </w:r>
      <w:r>
        <w:rPr>
          <w:rtl w:val="0"/>
        </w:rPr>
      </w:r>
    </w:p>
    <w:p xmlns:wp14="http://schemas.microsoft.com/office/word/2010/wordml" w:rsidRDefault="00000000" w14:paraId="00000065" wp14:textId="77777777">
      <w:pPr>
        <w:pStyle w:val="Heading2"/>
        <w:keepNext w:val="0"/>
        <w:keepLines w:val="0"/>
        <w:spacing w:before="120" w:line="240" w:lineRule="auto"/>
        <w:rPr>
          <w:rFonts w:ascii="Poppins" w:hAnsi="Poppins" w:eastAsia="Poppins" w:cs="Poppins"/>
          <w:b w:val="1"/>
          <w:bCs w:val="1"/>
          <w:sz w:val="34"/>
          <w:szCs w:val="34"/>
        </w:rPr>
      </w:pPr>
      <w:bookmarkStart w:name="_542ida3ohad2" w:colFirst="0" w:colLast="0" w:id="10"/>
      <w:bookmarkEnd w:id="10"/>
      <w:r>
        <w:rPr>
          <w:rFonts w:ascii="Poppins" w:hAnsi="Poppins" w:eastAsia="Poppins" w:cs="Poppins"/>
          <w:b w:val="1"/>
          <w:bCs w:val="1"/>
          <w:sz w:val="34"/>
          <w:szCs w:val="34"/>
          <w:rtl w:val="0"/>
        </w:rPr>
        <w:t xml:space="preserve">Entry into capability</w:t>
      </w:r>
    </w:p>
    <w:p xmlns:wp14="http://schemas.microsoft.com/office/word/2010/wordml" w:rsidP="116F184F" w:rsidRDefault="00000000" w14:paraId="00000066"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Where through our school appraisal process the appraiser has identified serious concerns in performance, that the appraisal process is unable to address, they will refer the matter to the Headteacher.  Where the case relates to the Headteacher we will access advice from our HR Service Provider. In such circumstances, should the procedure be used, then the lead role will be carried out by a designated person.</w:t>
      </w:r>
    </w:p>
    <w:p xmlns:wp14="http://schemas.microsoft.com/office/word/2010/wordml" w:rsidP="116F184F" w:rsidRDefault="00000000" w14:paraId="00000067"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Based on the information received the Headteacher will either.</w:t>
      </w:r>
    </w:p>
    <w:p xmlns:wp14="http://schemas.microsoft.com/office/word/2010/wordml" w:rsidP="116F184F" w:rsidRDefault="00000000" w14:paraId="00000068"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 a.</w:t>
      </w:r>
      <w:r w:rsidRPr="116F184F" w:rsidR="116F184F">
        <w:rPr>
          <w:rFonts w:ascii="Times New Roman" w:hAnsi="Times New Roman" w:eastAsia="Times New Roman" w:cs="Times New Roman"/>
          <w:sz w:val="14"/>
          <w:szCs w:val="14"/>
          <w:lang w:val="en-US"/>
        </w:rPr>
        <w:t xml:space="preserve">       </w:t>
      </w:r>
      <w:r w:rsidRPr="116F184F" w:rsidR="116F184F">
        <w:rPr>
          <w:rFonts w:ascii="Poppins" w:hAnsi="Poppins" w:eastAsia="Poppins" w:cs="Poppins"/>
          <w:sz w:val="20"/>
          <w:szCs w:val="20"/>
          <w:lang w:val="en-US"/>
        </w:rPr>
        <w:t>Advise the appraiser of additional supportive actions that can be taken within the appraisal cycle, OR</w:t>
      </w:r>
    </w:p>
    <w:p xmlns:wp14="http://schemas.microsoft.com/office/word/2010/wordml" w:rsidP="116F184F" w:rsidRDefault="00000000" w14:paraId="00000069" wp14:textId="77777777">
      <w:pPr>
        <w:spacing w:before="240" w:after="240" w:line="240" w:lineRule="auto"/>
        <w:ind w:left="0" w:firstLine="0"/>
        <w:rPr>
          <w:rFonts w:ascii="Poppins" w:hAnsi="Poppins" w:eastAsia="Poppins" w:cs="Poppins"/>
          <w:b w:val="1"/>
          <w:bCs w:val="1"/>
          <w:sz w:val="20"/>
          <w:szCs w:val="20"/>
          <w:lang w:val="en-US"/>
        </w:rPr>
      </w:pPr>
      <w:r w:rsidRPr="116F184F" w:rsidR="116F184F">
        <w:rPr>
          <w:rFonts w:ascii="Poppins" w:hAnsi="Poppins" w:eastAsia="Poppins" w:cs="Poppins"/>
          <w:sz w:val="20"/>
          <w:szCs w:val="20"/>
          <w:lang w:val="en-US"/>
        </w:rPr>
        <w:t xml:space="preserve">b.</w:t>
      </w:r>
      <w:r w:rsidRPr="116F184F" w:rsidR="116F184F">
        <w:rPr>
          <w:rFonts w:ascii="Times New Roman" w:hAnsi="Times New Roman" w:eastAsia="Times New Roman" w:cs="Times New Roman"/>
          <w:sz w:val="14"/>
          <w:szCs w:val="14"/>
          <w:lang w:val="en-US"/>
        </w:rPr>
        <w:t xml:space="preserve">      </w:t>
      </w:r>
      <w:r w:rsidRPr="116F184F" w:rsidR="116F184F">
        <w:rPr>
          <w:rFonts w:ascii="Poppins" w:hAnsi="Poppins" w:eastAsia="Poppins" w:cs="Poppins"/>
          <w:sz w:val="20"/>
          <w:szCs w:val="20"/>
          <w:lang w:val="en-US"/>
        </w:rPr>
        <w:t xml:space="preserve">Determine there is a cause for concern requiring the appraisal policy to be suspended and the capability policy and procedure to be invoked.</w:t>
      </w:r>
      <w:r>
        <w:rPr>
          <w:rtl w:val="0"/>
        </w:rPr>
      </w:r>
    </w:p>
    <w:p xmlns:wp14="http://schemas.microsoft.com/office/word/2010/wordml" w:rsidP="116F184F" w:rsidRDefault="00000000" w14:paraId="0000006A"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Where (b) is proposed the Headteacher will seek guidance on the procedure from our HR Service Provider. </w:t>
      </w:r>
    </w:p>
    <w:p xmlns:wp14="http://schemas.microsoft.com/office/word/2010/wordml" w:rsidRDefault="00000000" w14:paraId="0000006B"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The employee will be notified in writing by the Headteacher that the appraisal system will be suspended and the implications of this action, confirming their performance will instead be managed under the capability procedure. In addition, the employee will be reminded of their ability to contact their Trade union/Professional Association for advice.</w:t>
      </w:r>
    </w:p>
    <w:p xmlns:wp14="http://schemas.microsoft.com/office/word/2010/wordml" w:rsidRDefault="00000000" w14:paraId="0000006C"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It is expected that most cases will enter this procedure at the informal stage.</w:t>
      </w:r>
    </w:p>
    <w:p xmlns:wp14="http://schemas.microsoft.com/office/word/2010/wordml" w:rsidP="116F184F" w:rsidRDefault="00000000" w14:paraId="0000006D"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It is recognised that in exceptional circumstances it may be necessary to enter at the formal stage of this procedure.  Examples of such circumstances are jeopardy of pupils’ education, risk to organisation or failure to comply with the procedure. This action should not take place without first seeking advice and giving full consideration to the circumstances and seeking advice from our HR Service Provider.</w:t>
      </w:r>
    </w:p>
    <w:p xmlns:wp14="http://schemas.microsoft.com/office/word/2010/wordml" w:rsidRDefault="00000000" w14:paraId="0000006E" wp14:textId="77777777">
      <w:pPr>
        <w:spacing w:before="240" w:after="240" w:line="240" w:lineRule="auto"/>
        <w:ind w:left="100" w:firstLine="0"/>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06F" wp14:textId="77777777">
      <w:pPr>
        <w:pStyle w:val="Heading2"/>
        <w:keepNext w:val="0"/>
        <w:keepLines w:val="0"/>
        <w:spacing w:before="120" w:line="240" w:lineRule="auto"/>
        <w:rPr>
          <w:rFonts w:ascii="Poppins" w:hAnsi="Poppins" w:eastAsia="Poppins" w:cs="Poppins"/>
          <w:b w:val="1"/>
          <w:bCs w:val="1"/>
          <w:sz w:val="34"/>
          <w:szCs w:val="34"/>
        </w:rPr>
      </w:pPr>
      <w:bookmarkStart w:name="_gbwa9gnssodh" w:colFirst="0" w:colLast="0" w:id="11"/>
      <w:bookmarkEnd w:id="11"/>
      <w:r>
        <w:rPr>
          <w:rFonts w:ascii="Poppins" w:hAnsi="Poppins" w:eastAsia="Poppins" w:cs="Poppins"/>
          <w:b w:val="1"/>
          <w:bCs w:val="1"/>
          <w:sz w:val="34"/>
          <w:szCs w:val="34"/>
          <w:rtl w:val="0"/>
        </w:rPr>
        <w:t xml:space="preserve">Informal measures</w:t>
      </w:r>
    </w:p>
    <w:p xmlns:wp14="http://schemas.microsoft.com/office/word/2010/wordml" w:rsidP="116F184F" w:rsidRDefault="00000000" w14:paraId="00000070" wp14:textId="77777777">
      <w:pPr>
        <w:spacing w:before="240" w:after="240" w:line="240" w:lineRule="auto"/>
        <w:rPr>
          <w:rFonts w:ascii="Poppins" w:hAnsi="Poppins" w:eastAsia="Poppins" w:cs="Poppins"/>
          <w:b w:val="1"/>
          <w:bCs w:val="1"/>
          <w:sz w:val="20"/>
          <w:szCs w:val="20"/>
          <w:lang w:val="en-US"/>
        </w:rPr>
      </w:pPr>
      <w:r w:rsidRPr="116F184F" w:rsidR="116F184F">
        <w:rPr>
          <w:rFonts w:ascii="Poppins" w:hAnsi="Poppins" w:eastAsia="Poppins" w:cs="Poppins"/>
          <w:sz w:val="20"/>
          <w:szCs w:val="20"/>
          <w:lang w:val="en-US"/>
        </w:rPr>
        <w:t xml:space="preserve">The first steps in attempting to improve performance are to identify the reasons or causes of the problem and consider any positive support that can be provided.  Where applicable, information relating to the problem identified may be obtained from the school appraisal arrangements.</w:t>
      </w:r>
      <w:r w:rsidRPr="116F184F">
        <w:rPr>
          <w:rFonts w:ascii="Poppins" w:hAnsi="Poppins" w:eastAsia="Poppins" w:cs="Poppins"/>
          <w:sz w:val="20"/>
          <w:szCs w:val="20"/>
          <w:vertAlign w:val="superscript"/>
          <w:lang w:val="en-US"/>
        </w:rPr>
        <w:footnoteReference w:customMarkFollows="0" w:id="4"/>
      </w:r>
      <w:r>
        <w:rPr>
          <w:rtl w:val="0"/>
        </w:rPr>
      </w:r>
    </w:p>
    <w:p xmlns:wp14="http://schemas.microsoft.com/office/word/2010/wordml" w:rsidP="116F184F" w:rsidRDefault="00000000" w14:paraId="00000071"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Informal measures of providing additional management support can be beneficial in addressing concerns about an employee’s performance; therefore, this option should be explored before moving to formal measures. </w:t>
      </w:r>
    </w:p>
    <w:p xmlns:wp14="http://schemas.microsoft.com/office/word/2010/wordml" w:rsidP="116F184F" w:rsidRDefault="00000000" w14:paraId="00000072"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It is for the Headteacher to determine the time period. It should be reasonable and proportionate, but not excessively long, and should be flexible enough to provide sufficient opportunity for an improvement to take place.   A review meeting should be held at a mid-point of any informal support plan.</w:t>
      </w:r>
      <w:r w:rsidRPr="116F184F">
        <w:rPr>
          <w:rFonts w:ascii="Poppins" w:hAnsi="Poppins" w:eastAsia="Poppins" w:cs="Poppins"/>
          <w:sz w:val="24"/>
          <w:szCs w:val="24"/>
          <w:vertAlign w:val="superscript"/>
          <w:lang w:val="en-US"/>
        </w:rPr>
        <w:footnoteReference w:customMarkFollows="0" w:id="5"/>
      </w:r>
      <w:r>
        <w:rPr>
          <w:rtl w:val="0"/>
        </w:rPr>
      </w:r>
    </w:p>
    <w:p xmlns:wp14="http://schemas.microsoft.com/office/word/2010/wordml" w:rsidP="116F184F" w:rsidRDefault="00000000" w14:paraId="00000073"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Additional management support could include the facility to observe good practice, advice from an experienced colleague or line manager, having a mentor or access to appropriate training or resources.  The employee may be able to suggest other methods of support they feel would assist them. This list should not be seen as exhaustive or a requirement but gives an indication of the types of support a Headteacher may consider providing. </w:t>
      </w:r>
    </w:p>
    <w:p xmlns:wp14="http://schemas.microsoft.com/office/word/2010/wordml" w:rsidP="116F184F" w:rsidRDefault="00000000" w14:paraId="00000074"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An initial meeting should be arranged to allow discussions between the Headteacher and employee to take place in an open and constructive atmosphere and should be regarded as part of the normal working routine. The employee should also be encouraged to seek advice from their Trade Union/Professional Association.  Where the employee requests they may be accompanied by their Trade Union/Professional Association.</w:t>
      </w:r>
    </w:p>
    <w:p xmlns:wp14="http://schemas.microsoft.com/office/word/2010/wordml" w:rsidRDefault="00000000" w14:paraId="00000075" wp14:textId="77777777">
      <w:pPr>
        <w:spacing w:before="240" w:after="240" w:line="240" w:lineRule="auto"/>
        <w:ind w:left="100" w:firstLine="0"/>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P="116F184F" w:rsidRDefault="00000000" w14:paraId="00000076"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The specific aim of these discussions will be to identify ways in which the employee can be encouraged and helped to improve performance.  The employee should also be provided with a copy of this policy/procedure document. </w:t>
      </w:r>
    </w:p>
    <w:p xmlns:wp14="http://schemas.microsoft.com/office/word/2010/wordml" w:rsidP="116F184F" w:rsidRDefault="00000000" w14:paraId="00000077"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This meeting will provide an opportunity for:</w:t>
      </w:r>
    </w:p>
    <w:p xmlns:wp14="http://schemas.microsoft.com/office/word/2010/wordml" w:rsidP="116F184F" w:rsidRDefault="00000000" w14:paraId="00000078" wp14:textId="77777777">
      <w:pPr>
        <w:spacing w:before="240" w:after="240" w:line="240" w:lineRule="auto"/>
        <w:ind w:left="1080" w:hanging="360"/>
        <w:rPr>
          <w:rFonts w:ascii="Poppins" w:hAnsi="Poppins" w:eastAsia="Poppins" w:cs="Poppins"/>
          <w:sz w:val="20"/>
          <w:szCs w:val="20"/>
          <w:lang w:val="en-US"/>
        </w:rPr>
      </w:pPr>
      <w:r w:rsidRPr="116F184F" w:rsidR="116F184F">
        <w:rPr>
          <w:rFonts w:ascii="Poppins" w:hAnsi="Poppins" w:eastAsia="Poppins" w:cs="Poppins"/>
          <w:sz w:val="20"/>
          <w:szCs w:val="20"/>
          <w:lang w:val="en-US"/>
        </w:rPr>
        <w:t>·</w:t>
      </w:r>
      <w:r w:rsidRPr="116F184F" w:rsidR="116F184F">
        <w:rPr>
          <w:rFonts w:ascii="Times New Roman" w:hAnsi="Times New Roman" w:eastAsia="Times New Roman" w:cs="Times New Roman"/>
          <w:sz w:val="14"/>
          <w:szCs w:val="14"/>
          <w:lang w:val="en-US"/>
        </w:rPr>
        <w:t xml:space="preserve">         </w:t>
      </w:r>
      <w:r w:rsidRPr="116F184F" w:rsidR="116F184F">
        <w:rPr>
          <w:rFonts w:ascii="Poppins" w:hAnsi="Poppins" w:eastAsia="Poppins" w:cs="Poppins"/>
          <w:sz w:val="20"/>
          <w:szCs w:val="20"/>
          <w:lang w:val="en-US"/>
        </w:rPr>
        <w:t>The Headteacher to clearly identify and illustrate the areas of concern,</w:t>
      </w:r>
    </w:p>
    <w:p xmlns:wp14="http://schemas.microsoft.com/office/word/2010/wordml" w:rsidRDefault="00000000" w14:paraId="00000079" wp14:textId="77777777">
      <w:pPr>
        <w:spacing w:before="240" w:after="240" w:line="240" w:lineRule="auto"/>
        <w:ind w:left="1080" w:hanging="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The employee to respond to the concerns outlined,</w:t>
      </w:r>
    </w:p>
    <w:p xmlns:wp14="http://schemas.microsoft.com/office/word/2010/wordml" w:rsidRDefault="00000000" w14:paraId="0000007A" wp14:textId="77777777">
      <w:pPr>
        <w:spacing w:before="240" w:after="240" w:line="240" w:lineRule="auto"/>
        <w:ind w:left="1080" w:hanging="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The employee to acknowledge their own responsibility to fully engage with the procedure and improve their own performance,</w:t>
      </w:r>
    </w:p>
    <w:p xmlns:wp14="http://schemas.microsoft.com/office/word/2010/wordml" w:rsidP="116F184F" w:rsidRDefault="00000000" w14:paraId="0000007B" wp14:textId="77777777">
      <w:pPr>
        <w:spacing w:before="240" w:after="240" w:line="240" w:lineRule="auto"/>
        <w:ind w:left="1080" w:hanging="360"/>
        <w:rPr>
          <w:rFonts w:ascii="Poppins" w:hAnsi="Poppins" w:eastAsia="Poppins" w:cs="Poppins"/>
          <w:sz w:val="20"/>
          <w:szCs w:val="20"/>
          <w:lang w:val="en-US"/>
        </w:rPr>
      </w:pPr>
      <w:r w:rsidRPr="116F184F" w:rsidR="116F184F">
        <w:rPr>
          <w:rFonts w:ascii="Poppins" w:hAnsi="Poppins" w:eastAsia="Poppins" w:cs="Poppins"/>
          <w:sz w:val="20"/>
          <w:szCs w:val="20"/>
          <w:lang w:val="en-US"/>
        </w:rPr>
        <w:t>·</w:t>
      </w:r>
      <w:r w:rsidRPr="116F184F" w:rsidR="116F184F">
        <w:rPr>
          <w:rFonts w:ascii="Times New Roman" w:hAnsi="Times New Roman" w:eastAsia="Times New Roman" w:cs="Times New Roman"/>
          <w:sz w:val="14"/>
          <w:szCs w:val="14"/>
          <w:lang w:val="en-US"/>
        </w:rPr>
        <w:t xml:space="preserve">         </w:t>
      </w:r>
      <w:r w:rsidRPr="116F184F" w:rsidR="116F184F">
        <w:rPr>
          <w:rFonts w:ascii="Poppins" w:hAnsi="Poppins" w:eastAsia="Poppins" w:cs="Poppins"/>
          <w:sz w:val="20"/>
          <w:szCs w:val="20"/>
          <w:lang w:val="en-US"/>
        </w:rPr>
        <w:t>The Headteacher to outline the standards of performance required to exit the capability procedure,</w:t>
      </w:r>
    </w:p>
    <w:p xmlns:wp14="http://schemas.microsoft.com/office/word/2010/wordml" w:rsidRDefault="00000000" w14:paraId="0000007C" wp14:textId="77777777">
      <w:pPr>
        <w:spacing w:before="240" w:after="240" w:line="240" w:lineRule="auto"/>
        <w:ind w:left="1080" w:hanging="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Identification of any difficulties which may be preventing satisfactory performance,</w:t>
      </w:r>
    </w:p>
    <w:p xmlns:wp14="http://schemas.microsoft.com/office/word/2010/wordml" w:rsidRDefault="00000000" w14:paraId="0000007D" wp14:textId="77777777">
      <w:pPr>
        <w:spacing w:before="240" w:after="240" w:line="240" w:lineRule="auto"/>
        <w:ind w:left="1080" w:hanging="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Confirmation of the level of support which will be provided during the period of review,</w:t>
      </w:r>
    </w:p>
    <w:p xmlns:wp14="http://schemas.microsoft.com/office/word/2010/wordml" w:rsidRDefault="00000000" w14:paraId="0000007E" wp14:textId="77777777">
      <w:pPr>
        <w:spacing w:before="240" w:after="240" w:line="240" w:lineRule="auto"/>
        <w:ind w:left="920" w:hanging="28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Agreement of a reasonable timescale for monitoring and date for a performance review,</w:t>
      </w:r>
    </w:p>
    <w:p xmlns:wp14="http://schemas.microsoft.com/office/word/2010/wordml" w:rsidP="116F184F" w:rsidRDefault="00000000" w14:paraId="0000007F"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Support or guidance external to school may be enlisted if deemed appropriate by the Headteacher. For example, use of the LA school improvement team or outstanding teacher from another school.</w:t>
      </w:r>
    </w:p>
    <w:p xmlns:wp14="http://schemas.microsoft.com/office/word/2010/wordml" w:rsidP="116F184F" w:rsidRDefault="00000000" w14:paraId="00000080"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The Headteacher should confirm in writing to the employee the required improvements and how they will be measured, a programme of support, as well as the timescale over which improvement is to be achieved. In addition, it should take account of any existing wellness action plan and points raised by the employee (and where applicable their representative).  The detail should also be collated into the form of a supportive action plan, an example of which can be found in Appendix B.</w:t>
      </w:r>
    </w:p>
    <w:p xmlns:wp14="http://schemas.microsoft.com/office/word/2010/wordml" w:rsidP="116F184F" w:rsidRDefault="00000000" w14:paraId="00000081"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Regular monitoring and feedback should take place during the period given for improvement, with the manager meeting with the employee at least fortnightly.  At the end of the agreed review period the Headteacher should meet with the employee concerned to discuss the extent to which the performance has improved, the need to sustain the performance and any outstanding areas of concern.  A brief written record of this meeting and the outcomes arising from may be in the form of a revised supportive action plan.</w:t>
      </w:r>
    </w:p>
    <w:p xmlns:wp14="http://schemas.microsoft.com/office/word/2010/wordml" w:rsidRDefault="00000000" w14:paraId="00000082" wp14:textId="77777777">
      <w:pPr>
        <w:spacing w:before="240" w:after="240" w:line="240" w:lineRule="auto"/>
        <w:ind w:left="100" w:firstLine="0"/>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P="116F184F" w:rsidRDefault="00000000" w14:paraId="00000083"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It is likely that the vast majority of cases will be resolved within this informal stage, and it will only be necessary to proceed to the Formal Stage in those cases where advice and additional management support have not achieved the required improvement.</w:t>
      </w:r>
    </w:p>
    <w:p xmlns:wp14="http://schemas.microsoft.com/office/word/2010/wordml" w:rsidRDefault="00000000" w14:paraId="00000084" wp14:textId="77777777">
      <w:pPr>
        <w:spacing w:before="240" w:after="240" w:line="240" w:lineRule="auto"/>
        <w:ind w:left="100" w:firstLine="0"/>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P="116F184F" w:rsidRDefault="00000000" w14:paraId="00000085"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Where it has not been possible to eliminate concerns about an employee’s performance by informal means or improvement has not been sustained then formal measures may be taken.</w:t>
      </w:r>
    </w:p>
    <w:p xmlns:wp14="http://schemas.microsoft.com/office/word/2010/wordml" w:rsidP="116F184F" w:rsidRDefault="00000000" w14:paraId="00000086"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The decision to move on from informal measures lies with the Headteacher.  It is recommended that advice be sought from our HR Service Provider before moving to the formal stage.  It may also be appropriate to consult with the school’s external advisor dependent on the nature of the concerns.</w:t>
      </w:r>
      <w:r w:rsidRPr="116F184F">
        <w:rPr>
          <w:rFonts w:ascii="Poppins" w:hAnsi="Poppins" w:eastAsia="Poppins" w:cs="Poppins"/>
          <w:sz w:val="24"/>
          <w:szCs w:val="24"/>
          <w:vertAlign w:val="superscript"/>
          <w:lang w:val="en-US"/>
        </w:rPr>
        <w:footnoteReference w:customMarkFollows="0" w:id="6"/>
      </w:r>
      <w:r>
        <w:rPr>
          <w:rtl w:val="0"/>
        </w:rPr>
      </w:r>
    </w:p>
    <w:p xmlns:wp14="http://schemas.microsoft.com/office/word/2010/wordml" w:rsidRDefault="00000000" w14:paraId="00000087" wp14:textId="77777777">
      <w:pPr>
        <w:pStyle w:val="Heading2"/>
        <w:keepNext w:val="0"/>
        <w:keepLines w:val="0"/>
        <w:spacing w:before="120" w:line="240" w:lineRule="auto"/>
        <w:rPr>
          <w:rFonts w:ascii="Poppins" w:hAnsi="Poppins" w:eastAsia="Poppins" w:cs="Poppins"/>
          <w:b w:val="1"/>
          <w:bCs w:val="1"/>
          <w:sz w:val="34"/>
          <w:szCs w:val="34"/>
        </w:rPr>
      </w:pPr>
      <w:bookmarkStart w:name="_fponwwdq5oj" w:colFirst="0" w:colLast="0" w:id="12"/>
      <w:bookmarkEnd w:id="12"/>
      <w:r>
        <w:rPr>
          <w:rFonts w:ascii="Poppins" w:hAnsi="Poppins" w:eastAsia="Poppins" w:cs="Poppins"/>
          <w:b w:val="1"/>
          <w:bCs w:val="1"/>
          <w:sz w:val="34"/>
          <w:szCs w:val="34"/>
          <w:rtl w:val="0"/>
        </w:rPr>
        <w:t xml:space="preserve">Stage 1: Formal capability meeting</w:t>
      </w:r>
    </w:p>
    <w:p xmlns:wp14="http://schemas.microsoft.com/office/word/2010/wordml" w:rsidP="116F184F" w:rsidRDefault="00000000" w14:paraId="00000088"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A letter should be issued to the employee on behalf of the Headteacher providing a </w:t>
      </w:r>
      <w:r w:rsidRPr="116F184F" w:rsidR="116F184F">
        <w:rPr>
          <w:rFonts w:ascii="Poppins" w:hAnsi="Poppins" w:eastAsia="Poppins" w:cs="Poppins"/>
          <w:b w:val="1"/>
          <w:bCs w:val="1"/>
          <w:sz w:val="20"/>
          <w:szCs w:val="20"/>
          <w:lang w:val="en-US"/>
        </w:rPr>
        <w:t xml:space="preserve">minimum </w:t>
      </w:r>
      <w:r w:rsidRPr="116F184F" w:rsidR="116F184F">
        <w:rPr>
          <w:rFonts w:ascii="Poppins" w:hAnsi="Poppins" w:eastAsia="Poppins" w:cs="Poppins"/>
          <w:sz w:val="20"/>
          <w:szCs w:val="20"/>
          <w:lang w:val="en-US"/>
        </w:rPr>
        <w:t>of 5 standard working days’ notice of the formal capability meeting. This notification letter will contain sufficient information to enable the employee to prepare to respond to identified concerns at a formal capability meeting.</w:t>
      </w:r>
    </w:p>
    <w:p xmlns:wp14="http://schemas.microsoft.com/office/word/2010/wordml" w:rsidRDefault="00000000" w14:paraId="00000089"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08A"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The letter to the employee will cover:</w:t>
      </w:r>
    </w:p>
    <w:p xmlns:wp14="http://schemas.microsoft.com/office/word/2010/wordml" w:rsidRDefault="00000000" w14:paraId="0000008B" wp14:textId="77777777">
      <w:pPr>
        <w:spacing w:before="240" w:after="240" w:line="240" w:lineRule="auto"/>
        <w:ind w:left="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The concerns about performance and its impact,</w:t>
      </w:r>
    </w:p>
    <w:p xmlns:wp14="http://schemas.microsoft.com/office/word/2010/wordml" w:rsidRDefault="00000000" w14:paraId="0000008C" wp14:textId="77777777">
      <w:pPr>
        <w:spacing w:before="240" w:after="240" w:line="240" w:lineRule="auto"/>
        <w:ind w:left="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Copies of any written evidence relating to the concerns,</w:t>
      </w:r>
    </w:p>
    <w:p xmlns:wp14="http://schemas.microsoft.com/office/word/2010/wordml" w:rsidRDefault="00000000" w14:paraId="0000008D" wp14:textId="77777777">
      <w:pPr>
        <w:spacing w:before="240" w:after="240" w:line="240" w:lineRule="auto"/>
        <w:ind w:left="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Where applicable a copy of the supportive action plan/wellbeing plan,</w:t>
      </w:r>
    </w:p>
    <w:p xmlns:wp14="http://schemas.microsoft.com/office/word/2010/wordml" w:rsidRDefault="00000000" w14:paraId="0000008E" wp14:textId="77777777">
      <w:pPr>
        <w:spacing w:before="240" w:after="240" w:line="240" w:lineRule="auto"/>
        <w:ind w:left="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The details of the time and place of the meeting,</w:t>
      </w:r>
    </w:p>
    <w:p xmlns:wp14="http://schemas.microsoft.com/office/word/2010/wordml" w:rsidRDefault="00000000" w14:paraId="0000008F" wp14:textId="77777777">
      <w:pPr>
        <w:spacing w:before="240" w:after="240" w:line="240" w:lineRule="auto"/>
        <w:ind w:left="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Their right to be accompanied by a work colleague or a Trade Union/Professional Association representative,</w:t>
      </w:r>
    </w:p>
    <w:p xmlns:wp14="http://schemas.microsoft.com/office/word/2010/wordml" w:rsidRDefault="00000000" w14:paraId="00000090" wp14:textId="77777777">
      <w:pPr>
        <w:spacing w:before="240" w:after="240" w:line="240" w:lineRule="auto"/>
        <w:ind w:left="100" w:firstLine="0"/>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P="116F184F" w:rsidRDefault="00000000" w14:paraId="00000091" wp14:textId="77777777">
      <w:pPr>
        <w:spacing w:before="240" w:after="240" w:line="240" w:lineRule="auto"/>
        <w:rPr>
          <w:rFonts w:ascii="Poppins" w:hAnsi="Poppins" w:eastAsia="Poppins" w:cs="Poppins"/>
          <w:b w:val="1"/>
          <w:bCs w:val="1"/>
          <w:sz w:val="20"/>
          <w:szCs w:val="20"/>
          <w:lang w:val="en-US"/>
        </w:rPr>
      </w:pPr>
      <w:r w:rsidRPr="116F184F" w:rsidR="116F184F">
        <w:rPr>
          <w:rFonts w:ascii="Poppins" w:hAnsi="Poppins" w:eastAsia="Poppins" w:cs="Poppins"/>
          <w:sz w:val="20"/>
          <w:szCs w:val="20"/>
          <w:lang w:val="en-US"/>
        </w:rPr>
        <w:t xml:space="preserve">This meeting is intended to establish the facts relating to the concerns contained within the letter issued to the employee. It will be conducted by the Headteacher who may be supported by our HR Service Provider at this meeting. A note taker will also be in attendance.</w:t>
      </w:r>
      <w:r>
        <w:rPr>
          <w:rtl w:val="0"/>
        </w:rPr>
      </w:r>
    </w:p>
    <w:p xmlns:wp14="http://schemas.microsoft.com/office/word/2010/wordml" w:rsidP="116F184F" w:rsidRDefault="00000000" w14:paraId="00000092"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The meeting will allow the employee the opportunity to respond to concerns about their performance and to make any relevant representations and request additional information/clarification. This may provide new information or a different context to the information / evidence already collected.</w:t>
      </w:r>
      <w:r w:rsidRPr="116F184F">
        <w:rPr>
          <w:rFonts w:ascii="Poppins" w:hAnsi="Poppins" w:eastAsia="Poppins" w:cs="Poppins"/>
          <w:sz w:val="20"/>
          <w:szCs w:val="20"/>
          <w:vertAlign w:val="superscript"/>
          <w:lang w:val="en-US"/>
        </w:rPr>
        <w:footnoteReference w:customMarkFollows="0" w:id="7"/>
      </w:r>
      <w:r w:rsidRPr="116F184F" w:rsidR="116F184F">
        <w:rPr>
          <w:rFonts w:ascii="Poppins" w:hAnsi="Poppins" w:eastAsia="Poppins" w:cs="Poppins"/>
          <w:sz w:val="20"/>
          <w:szCs w:val="20"/>
          <w:lang w:val="en-US"/>
        </w:rPr>
        <w:t xml:space="preserve"> </w:t>
      </w:r>
    </w:p>
    <w:p xmlns:wp14="http://schemas.microsoft.com/office/word/2010/wordml" w:rsidP="116F184F" w:rsidRDefault="00000000" w14:paraId="00000093"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The meeting may be adjourned, for example if it is decided that further investigation is needed, or that more time is needed in which to consider any additional information.</w:t>
      </w:r>
    </w:p>
    <w:p xmlns:wp14="http://schemas.microsoft.com/office/word/2010/wordml" w:rsidRDefault="00000000" w14:paraId="00000094"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During the meeting, the Headteacher will discuss with the employee:</w:t>
      </w:r>
    </w:p>
    <w:p xmlns:wp14="http://schemas.microsoft.com/office/word/2010/wordml" w:rsidRDefault="00000000" w14:paraId="00000095" wp14:textId="77777777">
      <w:pPr>
        <w:spacing w:before="240" w:after="240" w:line="240" w:lineRule="auto"/>
        <w:ind w:left="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The shortcomings in performance and the improved standard of performance needed to ensure that the employee can be removed from formal capability procedures,</w:t>
      </w:r>
    </w:p>
    <w:p xmlns:wp14="http://schemas.microsoft.com/office/word/2010/wordml" w:rsidP="116F184F" w:rsidRDefault="00000000" w14:paraId="00000096" wp14:textId="77777777">
      <w:pPr>
        <w:spacing w:before="240" w:after="240" w:line="240" w:lineRule="auto"/>
        <w:ind w:left="360"/>
        <w:rPr>
          <w:rFonts w:ascii="Poppins" w:hAnsi="Poppins" w:eastAsia="Poppins" w:cs="Poppins"/>
          <w:sz w:val="20"/>
          <w:szCs w:val="20"/>
          <w:lang w:val="en-US"/>
        </w:rPr>
      </w:pPr>
      <w:r w:rsidRPr="116F184F" w:rsidR="116F184F">
        <w:rPr>
          <w:rFonts w:ascii="Poppins" w:hAnsi="Poppins" w:eastAsia="Poppins" w:cs="Poppins"/>
          <w:sz w:val="20"/>
          <w:szCs w:val="20"/>
          <w:lang w:val="en-US"/>
        </w:rPr>
        <w:t>·</w:t>
      </w:r>
      <w:r w:rsidRPr="116F184F" w:rsidR="116F184F">
        <w:rPr>
          <w:rFonts w:ascii="Times New Roman" w:hAnsi="Times New Roman" w:eastAsia="Times New Roman" w:cs="Times New Roman"/>
          <w:sz w:val="14"/>
          <w:szCs w:val="14"/>
          <w:lang w:val="en-US"/>
        </w:rPr>
        <w:t xml:space="preserve">         </w:t>
      </w:r>
      <w:r w:rsidRPr="116F184F" w:rsidR="116F184F">
        <w:rPr>
          <w:rFonts w:ascii="Poppins" w:hAnsi="Poppins" w:eastAsia="Poppins" w:cs="Poppins"/>
          <w:sz w:val="20"/>
          <w:szCs w:val="20"/>
          <w:lang w:val="en-US"/>
        </w:rPr>
        <w:t>The timeframe for improvement and explain how performance will be monitored and reviewed. This timeframe will depend on the circumstances of the individual case but in straightforward cases could be between six and twelve weeks. It is for the Headteacher to determine the set period. It should be reasonable and proportionate, but not excessively long, and should provide sufficient opportunity for an improvement to take place,</w:t>
      </w:r>
    </w:p>
    <w:p xmlns:wp14="http://schemas.microsoft.com/office/word/2010/wordml" w:rsidRDefault="00000000" w14:paraId="00000097" wp14:textId="77777777">
      <w:pPr>
        <w:spacing w:before="240" w:after="240" w:line="240" w:lineRule="auto"/>
        <w:ind w:left="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The support, training or guidance that will be available to help the employee improve their performance,</w:t>
      </w:r>
    </w:p>
    <w:p xmlns:wp14="http://schemas.microsoft.com/office/word/2010/wordml" w:rsidRDefault="00000000" w14:paraId="00000098" wp14:textId="77777777">
      <w:pPr>
        <w:spacing w:before="240" w:after="240" w:line="240" w:lineRule="auto"/>
        <w:ind w:left="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That unsatisfactory improvement within the set period will mean the continuation of the stages within the procedure,</w:t>
      </w:r>
    </w:p>
    <w:p xmlns:wp14="http://schemas.microsoft.com/office/word/2010/wordml" w:rsidP="116F184F" w:rsidRDefault="00000000" w14:paraId="00000099" wp14:textId="77777777">
      <w:pPr>
        <w:spacing w:before="240" w:after="240" w:line="240" w:lineRule="auto"/>
        <w:ind w:left="360"/>
        <w:rPr>
          <w:rFonts w:ascii="Poppins" w:hAnsi="Poppins" w:eastAsia="Poppins" w:cs="Poppins"/>
          <w:sz w:val="20"/>
          <w:szCs w:val="20"/>
          <w:lang w:val="en-US"/>
        </w:rPr>
      </w:pPr>
      <w:r w:rsidRPr="116F184F" w:rsidR="116F184F">
        <w:rPr>
          <w:rFonts w:ascii="Poppins" w:hAnsi="Poppins" w:eastAsia="Poppins" w:cs="Poppins"/>
          <w:sz w:val="20"/>
          <w:szCs w:val="20"/>
          <w:lang w:val="en-US"/>
        </w:rPr>
        <w:t>·</w:t>
      </w:r>
      <w:r w:rsidRPr="116F184F" w:rsidR="116F184F">
        <w:rPr>
          <w:rFonts w:ascii="Times New Roman" w:hAnsi="Times New Roman" w:eastAsia="Times New Roman" w:cs="Times New Roman"/>
          <w:sz w:val="14"/>
          <w:szCs w:val="14"/>
          <w:lang w:val="en-US"/>
        </w:rPr>
        <w:t xml:space="preserve">         </w:t>
      </w:r>
      <w:r w:rsidRPr="116F184F" w:rsidR="116F184F">
        <w:rPr>
          <w:rFonts w:ascii="Poppins" w:hAnsi="Poppins" w:eastAsia="Poppins" w:cs="Poppins"/>
          <w:sz w:val="20"/>
          <w:szCs w:val="20"/>
          <w:lang w:val="en-US"/>
        </w:rPr>
        <w:t>The setting of revised supportive action plan focused on the specific weaknesses that need to be addressed, any success criteria that might be appropriate and the evidence that will be used to assess whether the necessary improvement has been made,</w:t>
      </w:r>
    </w:p>
    <w:p xmlns:wp14="http://schemas.microsoft.com/office/word/2010/wordml" w:rsidRDefault="00000000" w14:paraId="0000009A" wp14:textId="77777777">
      <w:pPr>
        <w:spacing w:before="240" w:after="240" w:line="240" w:lineRule="auto"/>
        <w:ind w:left="40" w:firstLine="0"/>
        <w:rPr>
          <w:rFonts w:ascii="Poppins" w:hAnsi="Poppins" w:eastAsia="Poppins" w:cs="Poppins"/>
          <w:sz w:val="20"/>
          <w:szCs w:val="20"/>
        </w:rPr>
      </w:pPr>
      <w:r>
        <w:rPr>
          <w:rFonts w:ascii="Poppins" w:hAnsi="Poppins" w:eastAsia="Poppins" w:cs="Poppins"/>
          <w:sz w:val="20"/>
          <w:szCs w:val="20"/>
          <w:rtl w:val="0"/>
        </w:rPr>
        <w:t xml:space="preserve">The Headteacher will ensure notes are taken of any formal meetings and shared with all parties.</w:t>
      </w:r>
    </w:p>
    <w:p xmlns:wp14="http://schemas.microsoft.com/office/word/2010/wordml" w:rsidP="116F184F" w:rsidRDefault="00000000" w14:paraId="0000009B"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The employee will be informed of the outcomes of this meeting in writing (within 5 standard working days), inclusive of the points referenced above and details of any review.</w:t>
      </w:r>
      <w:r w:rsidRPr="116F184F">
        <w:rPr>
          <w:rFonts w:ascii="Poppins" w:hAnsi="Poppins" w:eastAsia="Poppins" w:cs="Poppins"/>
          <w:sz w:val="24"/>
          <w:szCs w:val="24"/>
          <w:vertAlign w:val="superscript"/>
          <w:lang w:val="en-US"/>
        </w:rPr>
        <w:footnoteReference w:customMarkFollows="0" w:id="8"/>
      </w:r>
      <w:r w:rsidRPr="116F184F" w:rsidR="116F184F">
        <w:rPr>
          <w:rFonts w:ascii="Poppins" w:hAnsi="Poppins" w:eastAsia="Poppins" w:cs="Poppins"/>
          <w:sz w:val="20"/>
          <w:szCs w:val="20"/>
          <w:lang w:val="en-US"/>
        </w:rPr>
        <w:t xml:space="preserve">  This will normally take the form of a supportive action plan for which the employee may submit additional suggestions to the plan and the Headteacher should consider their inclusion.  Where the employee does not accept points within the plan, they may record their comments on the document.  Final copies will be shared with all parties.</w:t>
      </w:r>
    </w:p>
    <w:p xmlns:wp14="http://schemas.microsoft.com/office/word/2010/wordml" w:rsidRDefault="00000000" w14:paraId="0000009C" wp14:textId="77777777">
      <w:pPr>
        <w:pStyle w:val="Heading2"/>
        <w:keepNext w:val="0"/>
        <w:keepLines w:val="0"/>
        <w:spacing w:after="80" w:line="240" w:lineRule="auto"/>
        <w:rPr>
          <w:rFonts w:ascii="Poppins" w:hAnsi="Poppins" w:eastAsia="Poppins" w:cs="Poppins"/>
          <w:b w:val="1"/>
          <w:bCs w:val="1"/>
          <w:sz w:val="34"/>
          <w:szCs w:val="34"/>
        </w:rPr>
      </w:pPr>
      <w:bookmarkStart w:name="_9w3mobkjq2py" w:colFirst="0" w:colLast="0" w:id="13"/>
      <w:bookmarkEnd w:id="13"/>
      <w:r>
        <w:rPr>
          <w:rFonts w:ascii="Poppins" w:hAnsi="Poppins" w:eastAsia="Poppins" w:cs="Poppins"/>
          <w:b w:val="1"/>
          <w:bCs w:val="1"/>
          <w:sz w:val="34"/>
          <w:szCs w:val="34"/>
          <w:rtl w:val="0"/>
        </w:rPr>
        <w:t xml:space="preserve">Monitoring and review period following the capability meeting.</w:t>
      </w:r>
    </w:p>
    <w:p xmlns:wp14="http://schemas.microsoft.com/office/word/2010/wordml" w:rsidP="116F184F" w:rsidRDefault="00000000" w14:paraId="0000009D"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A performance monitoring and review period will follow the formal capability meeting. Formal monitoring, evaluation, guidance, and support will continue during this period. The employee will be subsequently invited to a formal review meeting as identified in their supportive action plan.</w:t>
      </w:r>
    </w:p>
    <w:p xmlns:wp14="http://schemas.microsoft.com/office/word/2010/wordml" w:rsidRDefault="00000000" w14:paraId="0000009E" wp14:textId="77777777">
      <w:pPr>
        <w:spacing w:before="240" w:after="240" w:line="240" w:lineRule="auto"/>
        <w:ind w:left="100" w:firstLine="0"/>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09F" wp14:textId="77777777">
      <w:pPr>
        <w:pStyle w:val="Heading2"/>
        <w:keepNext w:val="0"/>
        <w:keepLines w:val="0"/>
        <w:spacing w:after="80" w:line="240" w:lineRule="auto"/>
        <w:rPr>
          <w:rFonts w:ascii="Poppins" w:hAnsi="Poppins" w:eastAsia="Poppins" w:cs="Poppins"/>
          <w:b w:val="1"/>
          <w:bCs w:val="1"/>
          <w:sz w:val="34"/>
          <w:szCs w:val="34"/>
        </w:rPr>
      </w:pPr>
      <w:bookmarkStart w:name="_18e4pwncmaw1" w:colFirst="0" w:colLast="0" w:id="14"/>
      <w:bookmarkEnd w:id="14"/>
      <w:r>
        <w:rPr>
          <w:rFonts w:ascii="Poppins" w:hAnsi="Poppins" w:eastAsia="Poppins" w:cs="Poppins"/>
          <w:b w:val="1"/>
          <w:bCs w:val="1"/>
          <w:sz w:val="34"/>
          <w:szCs w:val="34"/>
          <w:rtl w:val="0"/>
        </w:rPr>
        <w:t xml:space="preserve">Formal review meeting</w:t>
      </w:r>
    </w:p>
    <w:p xmlns:wp14="http://schemas.microsoft.com/office/word/2010/wordml" w:rsidP="116F184F" w:rsidRDefault="00000000" w14:paraId="000000A0" wp14:textId="77777777">
      <w:pPr>
        <w:spacing w:before="240" w:after="240" w:line="240" w:lineRule="auto"/>
        <w:rPr>
          <w:rFonts w:ascii="Poppins" w:hAnsi="Poppins" w:eastAsia="Poppins" w:cs="Poppins"/>
          <w:b w:val="1"/>
          <w:bCs w:val="1"/>
          <w:sz w:val="20"/>
          <w:szCs w:val="20"/>
          <w:lang w:val="en-US"/>
        </w:rPr>
      </w:pPr>
      <w:r w:rsidRPr="116F184F" w:rsidR="116F184F">
        <w:rPr>
          <w:rFonts w:ascii="Poppins" w:hAnsi="Poppins" w:eastAsia="Poppins" w:cs="Poppins"/>
          <w:sz w:val="20"/>
          <w:szCs w:val="20"/>
          <w:lang w:val="en-US"/>
        </w:rPr>
        <w:t xml:space="preserve">As with the initial capability meeting, a </w:t>
      </w:r>
      <w:r w:rsidRPr="116F184F" w:rsidR="116F184F">
        <w:rPr>
          <w:rFonts w:ascii="Poppins" w:hAnsi="Poppins" w:eastAsia="Poppins" w:cs="Poppins"/>
          <w:b w:val="1"/>
          <w:bCs w:val="1"/>
          <w:sz w:val="20"/>
          <w:szCs w:val="20"/>
          <w:lang w:val="en-US"/>
        </w:rPr>
        <w:t xml:space="preserve">minimum</w:t>
      </w:r>
      <w:r w:rsidRPr="116F184F" w:rsidR="116F184F">
        <w:rPr>
          <w:rFonts w:ascii="Poppins" w:hAnsi="Poppins" w:eastAsia="Poppins" w:cs="Poppins"/>
          <w:sz w:val="20"/>
          <w:szCs w:val="20"/>
          <w:lang w:val="en-US"/>
        </w:rPr>
        <w:t xml:space="preserve"> of 5 standard working days’ written notice will be given and the notification will give details of the time and place of the meeting and will advise the employee of their right to be represented by a work colleague, a Trade Union/Professional Association representative. A representative from our school HR Service Provider may be in attendance at this meeting.</w:t>
      </w:r>
      <w:r>
        <w:rPr>
          <w:rtl w:val="0"/>
        </w:rPr>
      </w:r>
    </w:p>
    <w:p xmlns:wp14="http://schemas.microsoft.com/office/word/2010/wordml" w:rsidRDefault="00000000" w14:paraId="000000A1"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If the Headteacher is satisfied that the employee has made sufficient improvement, the capability procedure will cease, and the appraisal process will re-start. Where this is not the outcome then other options will include:</w:t>
      </w:r>
    </w:p>
    <w:p xmlns:wp14="http://schemas.microsoft.com/office/word/2010/wordml" w:rsidP="116F184F" w:rsidRDefault="00000000" w14:paraId="000000A2" wp14:textId="77777777">
      <w:pPr>
        <w:spacing w:before="240" w:after="240" w:line="240" w:lineRule="auto"/>
        <w:ind w:left="360"/>
        <w:rPr>
          <w:rFonts w:ascii="Poppins" w:hAnsi="Poppins" w:eastAsia="Poppins" w:cs="Poppins"/>
          <w:sz w:val="20"/>
          <w:szCs w:val="20"/>
          <w:lang w:val="en-US"/>
        </w:rPr>
      </w:pPr>
      <w:r w:rsidRPr="116F184F" w:rsidR="116F184F">
        <w:rPr>
          <w:rFonts w:ascii="Poppins" w:hAnsi="Poppins" w:eastAsia="Poppins" w:cs="Poppins"/>
          <w:sz w:val="20"/>
          <w:szCs w:val="20"/>
          <w:lang w:val="en-US"/>
        </w:rPr>
        <w:t>·</w:t>
      </w:r>
      <w:r w:rsidRPr="116F184F" w:rsidR="116F184F">
        <w:rPr>
          <w:rFonts w:ascii="Times New Roman" w:hAnsi="Times New Roman" w:eastAsia="Times New Roman" w:cs="Times New Roman"/>
          <w:sz w:val="14"/>
          <w:szCs w:val="14"/>
          <w:lang w:val="en-US"/>
        </w:rPr>
        <w:t xml:space="preserve">         </w:t>
      </w:r>
      <w:r w:rsidRPr="116F184F" w:rsidR="116F184F">
        <w:rPr>
          <w:rFonts w:ascii="Poppins" w:hAnsi="Poppins" w:eastAsia="Poppins" w:cs="Poppins"/>
          <w:sz w:val="20"/>
          <w:szCs w:val="20"/>
          <w:lang w:val="en-US"/>
        </w:rPr>
        <w:t>If some progress has been made and there is confidence that more is likely, it may be appropriate to extend the monitoring and review period.</w:t>
      </w:r>
    </w:p>
    <w:p xmlns:wp14="http://schemas.microsoft.com/office/word/2010/wordml" w:rsidP="116F184F" w:rsidRDefault="00000000" w14:paraId="000000A3" wp14:textId="77777777">
      <w:pPr>
        <w:spacing w:before="240" w:after="240" w:line="240" w:lineRule="auto"/>
        <w:ind w:left="360"/>
        <w:rPr>
          <w:rFonts w:ascii="Poppins" w:hAnsi="Poppins" w:eastAsia="Poppins" w:cs="Poppins"/>
          <w:sz w:val="20"/>
          <w:szCs w:val="20"/>
          <w:lang w:val="en-US"/>
        </w:rPr>
      </w:pPr>
      <w:r w:rsidRPr="116F184F" w:rsidR="116F184F">
        <w:rPr>
          <w:rFonts w:ascii="Poppins" w:hAnsi="Poppins" w:eastAsia="Poppins" w:cs="Poppins"/>
          <w:sz w:val="20"/>
          <w:szCs w:val="20"/>
          <w:lang w:val="en-US"/>
        </w:rPr>
        <w:t>·</w:t>
      </w:r>
      <w:r w:rsidRPr="116F184F" w:rsidR="116F184F">
        <w:rPr>
          <w:rFonts w:ascii="Times New Roman" w:hAnsi="Times New Roman" w:eastAsia="Times New Roman" w:cs="Times New Roman"/>
          <w:sz w:val="14"/>
          <w:szCs w:val="14"/>
          <w:lang w:val="en-US"/>
        </w:rPr>
        <w:t xml:space="preserve">         </w:t>
      </w:r>
      <w:r w:rsidRPr="116F184F" w:rsidR="116F184F">
        <w:rPr>
          <w:rFonts w:ascii="Poppins" w:hAnsi="Poppins" w:eastAsia="Poppins" w:cs="Poppins"/>
          <w:sz w:val="20"/>
          <w:szCs w:val="20"/>
          <w:lang w:val="en-US"/>
        </w:rPr>
        <w:t>If no, or insufficient improvement has been made during the monitoring and review period, the employee will be advised the matter will be referred to governors for their consideration.</w:t>
      </w:r>
    </w:p>
    <w:p xmlns:wp14="http://schemas.microsoft.com/office/word/2010/wordml" w:rsidP="116F184F" w:rsidRDefault="00000000" w14:paraId="000000A4"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As before, notes will be taken of formal meetings and a copy sent to the employee and Trade Union/Professional Association representative. Once the meeting has concluded the employee will be informed in writing (within 5 standard working days) of the matters covered at this meeting, providing information about any additional further monitoring and review period proposed where this is the outcome.</w:t>
      </w:r>
    </w:p>
    <w:p xmlns:wp14="http://schemas.microsoft.com/office/word/2010/wordml" w:rsidP="116F184F" w:rsidRDefault="00000000" w14:paraId="000000A5" wp14:textId="77777777">
      <w:pPr>
        <w:spacing w:before="240" w:after="240" w:line="240" w:lineRule="auto"/>
        <w:rPr>
          <w:rFonts w:ascii="Poppins" w:hAnsi="Poppins" w:eastAsia="Poppins" w:cs="Poppins"/>
          <w:b w:val="1"/>
          <w:bCs w:val="1"/>
          <w:sz w:val="20"/>
          <w:szCs w:val="20"/>
          <w:lang w:val="en-US"/>
        </w:rPr>
      </w:pPr>
      <w:r w:rsidRPr="116F184F" w:rsidR="116F184F">
        <w:rPr>
          <w:rFonts w:ascii="Poppins" w:hAnsi="Poppins" w:eastAsia="Poppins" w:cs="Poppins"/>
          <w:sz w:val="20"/>
          <w:szCs w:val="20"/>
          <w:lang w:val="en-US"/>
        </w:rPr>
        <w:t>Should the outcome of the review be referral to governors the employee will be invited to a decision meeting as set out below.</w:t>
      </w:r>
      <w:r w:rsidRPr="116F184F" w:rsidR="116F184F">
        <w:rPr>
          <w:rFonts w:ascii="Poppins" w:hAnsi="Poppins" w:eastAsia="Poppins" w:cs="Poppins"/>
          <w:b w:val="1"/>
          <w:bCs w:val="1"/>
          <w:sz w:val="20"/>
          <w:szCs w:val="20"/>
          <w:lang w:val="en-US"/>
        </w:rPr>
        <w:t xml:space="preserve">    </w:t>
      </w:r>
      <w:r>
        <w:tab/>
      </w:r>
    </w:p>
    <w:p xmlns:wp14="http://schemas.microsoft.com/office/word/2010/wordml" w:rsidRDefault="00000000" w14:paraId="000000A6" wp14:textId="77777777">
      <w:pPr>
        <w:pStyle w:val="Heading2"/>
        <w:keepNext w:val="0"/>
        <w:keepLines w:val="0"/>
        <w:spacing w:before="120" w:line="240" w:lineRule="auto"/>
        <w:rPr>
          <w:rFonts w:ascii="Poppins" w:hAnsi="Poppins" w:eastAsia="Poppins" w:cs="Poppins"/>
          <w:b w:val="1"/>
          <w:bCs w:val="1"/>
          <w:sz w:val="34"/>
          <w:szCs w:val="34"/>
        </w:rPr>
      </w:pPr>
      <w:bookmarkStart w:name="_poie92locrog" w:colFirst="0" w:colLast="0" w:id="15"/>
      <w:bookmarkEnd w:id="15"/>
      <w:r>
        <w:rPr>
          <w:rFonts w:ascii="Poppins" w:hAnsi="Poppins" w:eastAsia="Poppins" w:cs="Poppins"/>
          <w:b w:val="1"/>
          <w:bCs w:val="1"/>
          <w:sz w:val="34"/>
          <w:szCs w:val="34"/>
          <w:rtl w:val="0"/>
        </w:rPr>
        <w:t xml:space="preserve">Stage 2: Decision meeting</w:t>
      </w:r>
    </w:p>
    <w:p xmlns:wp14="http://schemas.microsoft.com/office/word/2010/wordml" w:rsidP="116F184F" w:rsidRDefault="00000000" w14:paraId="000000A7" wp14:textId="77777777">
      <w:pPr>
        <w:spacing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Such persons or panel members as designated by our standing orders will carry out their official duties at all hearings and appeals under this policy &amp; procedure and in accordance with relevant statutory requirements. The process of a decision meeting/appeal can be found at Appendix C.</w:t>
      </w:r>
    </w:p>
    <w:p xmlns:wp14="http://schemas.microsoft.com/office/word/2010/wordml" w:rsidRDefault="00000000" w14:paraId="000000A8" wp14:textId="77777777">
      <w:pPr>
        <w:spacing w:line="240" w:lineRule="auto"/>
        <w:ind w:left="100" w:firstLine="0"/>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P="116F184F" w:rsidRDefault="00000000" w14:paraId="000000A9" wp14:textId="77777777">
      <w:pPr>
        <w:spacing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We will seek advice from the appropriate service provider, such as Governor Services as necessary, to ensure compliance with these requirements.</w:t>
      </w:r>
    </w:p>
    <w:p xmlns:wp14="http://schemas.microsoft.com/office/word/2010/wordml" w:rsidP="116F184F" w:rsidRDefault="00000000" w14:paraId="000000AA" wp14:textId="77777777">
      <w:pPr>
        <w:spacing w:before="240" w:after="240" w:line="240" w:lineRule="auto"/>
        <w:ind w:left="0" w:firstLine="0"/>
        <w:rPr>
          <w:rFonts w:ascii="Poppins" w:hAnsi="Poppins" w:eastAsia="Poppins" w:cs="Poppins"/>
          <w:sz w:val="20"/>
          <w:szCs w:val="20"/>
          <w:lang w:val="en-US"/>
        </w:rPr>
      </w:pPr>
      <w:r w:rsidRPr="116F184F" w:rsidR="116F184F">
        <w:rPr>
          <w:rFonts w:ascii="Poppins" w:hAnsi="Poppins" w:eastAsia="Poppins" w:cs="Poppins"/>
          <w:sz w:val="20"/>
          <w:szCs w:val="20"/>
          <w:lang w:val="en-US"/>
        </w:rPr>
        <w:t>At least 10 standard working days’ written notice will be given and the notification will give details of the time and place of the meeting and will advise the employee of their right to be represented by a work colleague or a Trade Union/Professional Association representative.</w:t>
      </w:r>
    </w:p>
    <w:p xmlns:wp14="http://schemas.microsoft.com/office/word/2010/wordml" w:rsidRDefault="00000000" w14:paraId="000000AB"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The following sanctions are available for consideration as part of the process.</w:t>
      </w:r>
    </w:p>
    <w:p xmlns:wp14="http://schemas.microsoft.com/office/word/2010/wordml" w:rsidRDefault="00000000" w14:paraId="000000AC"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tbl>
      <w:tblPr>
        <w:tblStyle w:val="Table3"/>
        <w:tblW w:w="8670.0" w:type="dxa"/>
        <w:jc w:val="lef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val="0600"/>
      </w:tblPr>
      <w:tblGrid>
        <w:gridCol w:w="3570"/>
        <w:gridCol w:w="5100"/>
        <w:tblGridChange w:id="0">
          <w:tblGrid>
            <w:gridCol w:w="3570"/>
            <w:gridCol w:w="5100"/>
          </w:tblGrid>
        </w:tblGridChange>
      </w:tblGrid>
      <w:tr xmlns:wp14="http://schemas.microsoft.com/office/word/2010/wordml" w14:paraId="624D227B" wp14:textId="77777777">
        <w:trPr>
          <w:cantSplit w:val="0"/>
          <w:trHeight w:val="285" w:hRule="atLeast"/>
          <w:tblHeader w:val="0"/>
        </w:trPr>
        <w:tc>
          <w:tcPr>
            <w:tcBorders>
              <w:top w:val="single" w:color="000000" w:sz="6" w:space="0"/>
              <w:left w:val="single" w:color="000000" w:sz="6" w:space="0"/>
              <w:bottom w:val="single" w:color="000000" w:sz="6" w:space="0"/>
              <w:right w:val="single" w:color="000000" w:sz="6" w:space="0"/>
            </w:tcBorders>
            <w:tcMar>
              <w:top w:w="0.0" w:type="dxa"/>
              <w:left w:w="100.0" w:type="dxa"/>
              <w:bottom w:w="0.0" w:type="dxa"/>
              <w:right w:w="100.0" w:type="dxa"/>
            </w:tcMar>
            <w:vAlign w:val="top"/>
          </w:tcPr>
          <w:p w:rsidRDefault="00000000" w14:paraId="000000AD" wp14:textId="77777777">
            <w:pPr>
              <w:spacing w:before="240" w:after="240" w:line="240" w:lineRule="auto"/>
              <w:ind w:left="22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Level of sanction</w:t>
            </w:r>
          </w:p>
        </w:tc>
        <w:tc>
          <w:tcPr>
            <w:tcBorders>
              <w:top w:val="single" w:color="000000" w:sz="6"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0AE" wp14:textId="77777777">
            <w:pPr>
              <w:spacing w:before="240" w:after="240" w:line="240" w:lineRule="auto"/>
              <w:ind w:left="22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Period sanction remains live</w:t>
            </w:r>
          </w:p>
        </w:tc>
      </w:tr>
      <w:tr xmlns:wp14="http://schemas.microsoft.com/office/word/2010/wordml" w14:paraId="42167C49" wp14:textId="77777777">
        <w:trPr>
          <w:cantSplit w:val="0"/>
          <w:trHeight w:val="555" w:hRule="atLeast"/>
          <w:tblHeader w:val="0"/>
        </w:trPr>
        <w:tc>
          <w:tcPr>
            <w:tcBorders>
              <w:top w:val="nil" w:color="000000" w:sz="0" w:space="0"/>
              <w:left w:val="single" w:color="000000" w:sz="6" w:space="0"/>
              <w:bottom w:val="single" w:color="000000" w:sz="6" w:space="0"/>
              <w:right w:val="single" w:color="000000" w:sz="6" w:space="0"/>
            </w:tcBorders>
            <w:tcMar>
              <w:top w:w="0.0" w:type="dxa"/>
              <w:left w:w="100.0" w:type="dxa"/>
              <w:bottom w:w="0.0" w:type="dxa"/>
              <w:right w:w="100.0" w:type="dxa"/>
            </w:tcMar>
            <w:vAlign w:val="top"/>
          </w:tcPr>
          <w:p w:rsidRDefault="00000000" w14:paraId="000000AF" wp14:textId="77777777">
            <w:pPr>
              <w:spacing w:before="240" w:after="240" w:line="240" w:lineRule="auto"/>
              <w:ind w:left="220" w:firstLine="0"/>
              <w:rPr>
                <w:rFonts w:ascii="Poppins" w:hAnsi="Poppins" w:eastAsia="Poppins" w:cs="Poppins"/>
                <w:sz w:val="20"/>
                <w:szCs w:val="20"/>
              </w:rPr>
            </w:pPr>
            <w:r>
              <w:rPr>
                <w:rFonts w:ascii="Poppins" w:hAnsi="Poppins" w:eastAsia="Poppins" w:cs="Poppins"/>
                <w:sz w:val="20"/>
                <w:szCs w:val="20"/>
                <w:rtl w:val="0"/>
              </w:rPr>
              <w:t xml:space="preserve">Level one warning</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0B0" wp14:textId="77777777">
            <w:pPr>
              <w:spacing w:before="240" w:after="240" w:line="240" w:lineRule="auto"/>
              <w:ind w:left="220" w:firstLine="0"/>
              <w:rPr>
                <w:rFonts w:ascii="Poppins" w:hAnsi="Poppins" w:eastAsia="Poppins" w:cs="Poppins"/>
                <w:sz w:val="20"/>
                <w:szCs w:val="20"/>
              </w:rPr>
            </w:pPr>
            <w:r>
              <w:rPr>
                <w:rFonts w:ascii="Poppins" w:hAnsi="Poppins" w:eastAsia="Poppins" w:cs="Poppins"/>
                <w:sz w:val="20"/>
                <w:szCs w:val="20"/>
                <w:rtl w:val="0"/>
              </w:rPr>
              <w:t xml:space="preserve">A formal written warning which will expire after a period of 6 months</w:t>
            </w:r>
          </w:p>
        </w:tc>
      </w:tr>
      <w:tr xmlns:wp14="http://schemas.microsoft.com/office/word/2010/wordml" w14:paraId="34DF8AE7" wp14:textId="77777777">
        <w:trPr>
          <w:cantSplit w:val="0"/>
          <w:trHeight w:val="555" w:hRule="atLeast"/>
          <w:tblHeader w:val="0"/>
        </w:trPr>
        <w:tc>
          <w:tcPr>
            <w:tcBorders>
              <w:top w:val="nil" w:color="000000" w:sz="0" w:space="0"/>
              <w:left w:val="single" w:color="000000" w:sz="6" w:space="0"/>
              <w:bottom w:val="single" w:color="000000" w:sz="6" w:space="0"/>
              <w:right w:val="single" w:color="000000" w:sz="6" w:space="0"/>
            </w:tcBorders>
            <w:tcMar>
              <w:top w:w="0.0" w:type="dxa"/>
              <w:left w:w="100.0" w:type="dxa"/>
              <w:bottom w:w="0.0" w:type="dxa"/>
              <w:right w:w="100.0" w:type="dxa"/>
            </w:tcMar>
            <w:vAlign w:val="top"/>
          </w:tcPr>
          <w:p w:rsidRDefault="00000000" w14:paraId="000000B1" wp14:textId="77777777">
            <w:pPr>
              <w:spacing w:before="240" w:after="240" w:line="240" w:lineRule="auto"/>
              <w:ind w:left="220" w:firstLine="0"/>
              <w:rPr>
                <w:rFonts w:ascii="Poppins" w:hAnsi="Poppins" w:eastAsia="Poppins" w:cs="Poppins"/>
                <w:sz w:val="20"/>
                <w:szCs w:val="20"/>
              </w:rPr>
            </w:pPr>
            <w:r>
              <w:rPr>
                <w:rFonts w:ascii="Poppins" w:hAnsi="Poppins" w:eastAsia="Poppins" w:cs="Poppins"/>
                <w:sz w:val="20"/>
                <w:szCs w:val="20"/>
                <w:rtl w:val="0"/>
              </w:rPr>
              <w:t xml:space="preserve">Level two warning</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0B2" wp14:textId="77777777">
            <w:pPr>
              <w:spacing w:before="240" w:after="240" w:line="240" w:lineRule="auto"/>
              <w:ind w:left="220" w:firstLine="0"/>
              <w:rPr>
                <w:rFonts w:ascii="Poppins" w:hAnsi="Poppins" w:eastAsia="Poppins" w:cs="Poppins"/>
                <w:sz w:val="20"/>
                <w:szCs w:val="20"/>
              </w:rPr>
            </w:pPr>
            <w:r>
              <w:rPr>
                <w:rFonts w:ascii="Poppins" w:hAnsi="Poppins" w:eastAsia="Poppins" w:cs="Poppins"/>
                <w:sz w:val="20"/>
                <w:szCs w:val="20"/>
                <w:rtl w:val="0"/>
              </w:rPr>
              <w:t xml:space="preserve">A formal written warning will expire after a period of 12 months.</w:t>
            </w:r>
          </w:p>
        </w:tc>
      </w:tr>
      <w:tr xmlns:wp14="http://schemas.microsoft.com/office/word/2010/wordml" w14:paraId="64264EBD" wp14:textId="77777777">
        <w:trPr>
          <w:cantSplit w:val="0"/>
          <w:trHeight w:val="555" w:hRule="atLeast"/>
          <w:tblHeader w:val="0"/>
        </w:trPr>
        <w:tc>
          <w:tcPr>
            <w:tcBorders>
              <w:top w:val="nil" w:color="000000" w:sz="0" w:space="0"/>
              <w:left w:val="single" w:color="000000" w:sz="6" w:space="0"/>
              <w:bottom w:val="single" w:color="000000" w:sz="6" w:space="0"/>
              <w:right w:val="single" w:color="000000" w:sz="6" w:space="0"/>
            </w:tcBorders>
            <w:tcMar>
              <w:top w:w="0.0" w:type="dxa"/>
              <w:left w:w="100.0" w:type="dxa"/>
              <w:bottom w:w="0.0" w:type="dxa"/>
              <w:right w:w="100.0" w:type="dxa"/>
            </w:tcMar>
            <w:vAlign w:val="top"/>
          </w:tcPr>
          <w:p w:rsidRDefault="00000000" w14:paraId="000000B3" wp14:textId="77777777">
            <w:pPr>
              <w:spacing w:before="240" w:after="240" w:line="240" w:lineRule="auto"/>
              <w:ind w:left="220" w:firstLine="0"/>
              <w:rPr>
                <w:rFonts w:ascii="Poppins" w:hAnsi="Poppins" w:eastAsia="Poppins" w:cs="Poppins"/>
                <w:sz w:val="20"/>
                <w:szCs w:val="20"/>
              </w:rPr>
            </w:pPr>
            <w:r>
              <w:rPr>
                <w:rFonts w:ascii="Poppins" w:hAnsi="Poppins" w:eastAsia="Poppins" w:cs="Poppins"/>
                <w:sz w:val="20"/>
                <w:szCs w:val="20"/>
                <w:rtl w:val="0"/>
              </w:rPr>
              <w:t xml:space="preserve">Final warning</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0B4" wp14:textId="77777777">
            <w:pPr>
              <w:spacing w:before="240" w:after="240" w:line="240" w:lineRule="auto"/>
              <w:ind w:left="220" w:firstLine="0"/>
              <w:rPr>
                <w:rFonts w:ascii="Poppins" w:hAnsi="Poppins" w:eastAsia="Poppins" w:cs="Poppins"/>
                <w:sz w:val="20"/>
                <w:szCs w:val="20"/>
              </w:rPr>
            </w:pPr>
            <w:r>
              <w:rPr>
                <w:rFonts w:ascii="Poppins" w:hAnsi="Poppins" w:eastAsia="Poppins" w:cs="Poppins"/>
                <w:sz w:val="20"/>
                <w:szCs w:val="20"/>
                <w:rtl w:val="0"/>
              </w:rPr>
              <w:t xml:space="preserve">A formal final written warning will expire after a period of 18 months.</w:t>
            </w:r>
          </w:p>
        </w:tc>
      </w:tr>
      <w:tr xmlns:wp14="http://schemas.microsoft.com/office/word/2010/wordml" w14:paraId="5E79CDB1" wp14:textId="77777777">
        <w:trPr>
          <w:cantSplit w:val="0"/>
          <w:trHeight w:val="1095" w:hRule="atLeast"/>
          <w:tblHeader w:val="0"/>
        </w:trPr>
        <w:tc>
          <w:tcPr>
            <w:tcBorders>
              <w:top w:val="nil" w:color="000000" w:sz="0" w:space="0"/>
              <w:left w:val="single" w:color="000000" w:sz="6" w:space="0"/>
              <w:bottom w:val="single" w:color="000000" w:sz="6" w:space="0"/>
              <w:right w:val="single" w:color="000000" w:sz="6" w:space="0"/>
            </w:tcBorders>
            <w:tcMar>
              <w:top w:w="0.0" w:type="dxa"/>
              <w:left w:w="100.0" w:type="dxa"/>
              <w:bottom w:w="0.0" w:type="dxa"/>
              <w:right w:w="100.0" w:type="dxa"/>
            </w:tcMar>
            <w:vAlign w:val="top"/>
          </w:tcPr>
          <w:p w:rsidRDefault="00000000" w14:paraId="000000B5" wp14:textId="77777777">
            <w:pPr>
              <w:spacing w:before="240" w:after="240" w:line="240" w:lineRule="auto"/>
              <w:ind w:left="220" w:firstLine="0"/>
              <w:rPr>
                <w:rFonts w:ascii="Poppins" w:hAnsi="Poppins" w:eastAsia="Poppins" w:cs="Poppins"/>
                <w:sz w:val="20"/>
                <w:szCs w:val="20"/>
              </w:rPr>
            </w:pPr>
            <w:r>
              <w:rPr>
                <w:rFonts w:ascii="Poppins" w:hAnsi="Poppins" w:eastAsia="Poppins" w:cs="Poppins"/>
                <w:sz w:val="20"/>
                <w:szCs w:val="20"/>
                <w:rtl w:val="0"/>
              </w:rPr>
              <w:t xml:space="preserve">Dismissal</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0B6" wp14:textId="77777777">
            <w:pPr>
              <w:spacing w:before="240" w:after="240" w:line="240" w:lineRule="auto"/>
              <w:ind w:left="220" w:firstLine="0"/>
              <w:rPr>
                <w:rFonts w:ascii="Poppins" w:hAnsi="Poppins" w:eastAsia="Poppins" w:cs="Poppins"/>
                <w:sz w:val="20"/>
                <w:szCs w:val="20"/>
              </w:rPr>
            </w:pPr>
            <w:r>
              <w:rPr>
                <w:rFonts w:ascii="Poppins" w:hAnsi="Poppins" w:eastAsia="Poppins" w:cs="Poppins"/>
                <w:sz w:val="20"/>
                <w:szCs w:val="20"/>
                <w:rtl w:val="0"/>
              </w:rPr>
              <w:t xml:space="preserve">Where there is failure to improve or change in the timescale set or the matter is sufficiently serious the employee may be dismissed with appropriate notice.</w:t>
            </w:r>
          </w:p>
        </w:tc>
      </w:tr>
    </w:tbl>
    <w:p xmlns:wp14="http://schemas.microsoft.com/office/word/2010/wordml" w:rsidRDefault="00000000" w14:paraId="000000B7"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When considering the level of sanctions, the following factors should be considered :</w:t>
      </w:r>
    </w:p>
    <w:p xmlns:wp14="http://schemas.microsoft.com/office/word/2010/wordml" w:rsidRDefault="00000000" w14:paraId="000000B8" wp14:textId="77777777">
      <w:pPr>
        <w:pStyle w:val="Heading5"/>
        <w:keepNext w:val="0"/>
        <w:keepLines w:val="0"/>
        <w:numPr>
          <w:ilvl w:val="0"/>
          <w:numId w:val="1"/>
        </w:numPr>
        <w:spacing w:before="0" w:after="0" w:line="240" w:lineRule="auto"/>
        <w:ind w:left="1440" w:hanging="360"/>
        <w:rPr>
          <w:color w:val="000000"/>
          <w:u w:val="none"/>
        </w:rPr>
      </w:pPr>
      <w:bookmarkStart w:name="_tqisssuvpesa" w:colFirst="0" w:colLast="0" w:id="16"/>
      <w:bookmarkEnd w:id="16"/>
      <w:r>
        <w:rPr>
          <w:rFonts w:ascii="Poppins" w:hAnsi="Poppins" w:eastAsia="Poppins" w:cs="Poppins"/>
          <w:color w:val="000000"/>
          <w:sz w:val="20"/>
          <w:szCs w:val="20"/>
          <w:rtl w:val="0"/>
        </w:rPr>
        <w:t xml:space="preserve">The information presented to the panel,</w:t>
      </w:r>
    </w:p>
    <w:p xmlns:wp14="http://schemas.microsoft.com/office/word/2010/wordml" w:rsidRDefault="00000000" w14:paraId="000000B9" wp14:textId="77777777">
      <w:pPr>
        <w:pStyle w:val="Heading5"/>
        <w:keepNext w:val="0"/>
        <w:keepLines w:val="0"/>
        <w:numPr>
          <w:ilvl w:val="0"/>
          <w:numId w:val="1"/>
        </w:numPr>
        <w:spacing w:before="0" w:after="0" w:line="240" w:lineRule="auto"/>
        <w:ind w:left="1440" w:hanging="360"/>
        <w:rPr>
          <w:color w:val="000000"/>
          <w:u w:val="none"/>
        </w:rPr>
      </w:pPr>
      <w:bookmarkStart w:name="_n38b9th057kf" w:colFirst="0" w:colLast="0" w:id="17"/>
      <w:bookmarkEnd w:id="17"/>
      <w:r>
        <w:rPr>
          <w:rFonts w:ascii="Poppins" w:hAnsi="Poppins" w:eastAsia="Poppins" w:cs="Poppins"/>
          <w:color w:val="000000"/>
          <w:sz w:val="20"/>
          <w:szCs w:val="20"/>
          <w:rtl w:val="0"/>
        </w:rPr>
        <w:t xml:space="preserve">The severity/impact of the underperformance,</w:t>
      </w:r>
    </w:p>
    <w:p xmlns:wp14="http://schemas.microsoft.com/office/word/2010/wordml" w:rsidRDefault="00000000" w14:paraId="000000BA" wp14:textId="77777777">
      <w:pPr>
        <w:pStyle w:val="Heading5"/>
        <w:keepNext w:val="0"/>
        <w:keepLines w:val="0"/>
        <w:numPr>
          <w:ilvl w:val="0"/>
          <w:numId w:val="1"/>
        </w:numPr>
        <w:spacing w:before="0" w:after="0" w:line="240" w:lineRule="auto"/>
        <w:ind w:left="1440" w:hanging="360"/>
        <w:rPr>
          <w:color w:val="000000"/>
          <w:u w:val="none"/>
        </w:rPr>
      </w:pPr>
      <w:bookmarkStart w:name="_2jv8mpt4cgty" w:colFirst="0" w:colLast="0" w:id="18"/>
      <w:bookmarkEnd w:id="18"/>
      <w:r>
        <w:rPr>
          <w:rFonts w:ascii="Poppins" w:hAnsi="Poppins" w:eastAsia="Poppins" w:cs="Poppins"/>
          <w:color w:val="000000"/>
          <w:sz w:val="20"/>
          <w:szCs w:val="20"/>
          <w:rtl w:val="0"/>
        </w:rPr>
        <w:t xml:space="preserve">Whether the employee has any live warnings in place,</w:t>
      </w:r>
    </w:p>
    <w:p xmlns:wp14="http://schemas.microsoft.com/office/word/2010/wordml" w:rsidRDefault="00000000" w14:paraId="000000BB" wp14:textId="77777777">
      <w:pPr>
        <w:pStyle w:val="Heading5"/>
        <w:keepNext w:val="0"/>
        <w:keepLines w:val="0"/>
        <w:numPr>
          <w:ilvl w:val="0"/>
          <w:numId w:val="1"/>
        </w:numPr>
        <w:spacing w:before="0" w:after="0" w:afterAutospacing="0" w:line="240" w:lineRule="auto"/>
        <w:ind w:left="1440" w:hanging="360"/>
        <w:rPr>
          <w:color w:val="000000"/>
          <w:u w:val="none"/>
        </w:rPr>
      </w:pPr>
      <w:bookmarkStart w:name="_lc6ehxkb3uqa" w:colFirst="0" w:colLast="0" w:id="19"/>
      <w:bookmarkEnd w:id="19"/>
      <w:r>
        <w:rPr>
          <w:rFonts w:ascii="Times New Roman" w:hAnsi="Times New Roman" w:eastAsia="Times New Roman" w:cs="Times New Roman"/>
          <w:color w:val="000000"/>
          <w:sz w:val="14"/>
          <w:szCs w:val="14"/>
          <w:rtl w:val="0"/>
        </w:rPr>
        <w:t xml:space="preserve"> </w:t>
      </w:r>
      <w:r>
        <w:rPr>
          <w:rFonts w:ascii="Poppins" w:hAnsi="Poppins" w:eastAsia="Poppins" w:cs="Poppins"/>
          <w:color w:val="000000"/>
          <w:sz w:val="20"/>
          <w:szCs w:val="20"/>
          <w:rtl w:val="0"/>
        </w:rPr>
        <w:t xml:space="preserve">Any mitigating factors,</w:t>
      </w:r>
    </w:p>
    <w:p xmlns:wp14="http://schemas.microsoft.com/office/word/2010/wordml" w:rsidRDefault="00000000" w14:paraId="000000BC" wp14:textId="77777777">
      <w:pPr>
        <w:numPr>
          <w:ilvl w:val="0"/>
          <w:numId w:val="1"/>
        </w:numPr>
        <w:spacing w:before="0" w:beforeAutospacing="0" w:after="0" w:afterAutospacing="0" w:line="240" w:lineRule="auto"/>
        <w:ind w:left="1440" w:hanging="360"/>
        <w:rPr>
          <w:u w:val="none"/>
        </w:rPr>
      </w:pPr>
      <w:r>
        <w:rPr>
          <w:rFonts w:ascii="Poppins" w:hAnsi="Poppins" w:eastAsia="Poppins" w:cs="Poppins"/>
          <w:sz w:val="20"/>
          <w:szCs w:val="20"/>
          <w:rtl w:val="0"/>
        </w:rPr>
        <w:t xml:space="preserve">Whether the proposed outcome is reasonable given all of the circumstances,</w:t>
      </w:r>
    </w:p>
    <w:p xmlns:wp14="http://schemas.microsoft.com/office/word/2010/wordml" w:rsidRDefault="00000000" w14:paraId="000000BD" wp14:textId="77777777">
      <w:pPr>
        <w:numPr>
          <w:ilvl w:val="0"/>
          <w:numId w:val="1"/>
        </w:numPr>
        <w:spacing w:before="0" w:beforeAutospacing="0" w:after="240" w:line="240" w:lineRule="auto"/>
        <w:ind w:left="1440" w:hanging="360"/>
        <w:rPr>
          <w:u w:val="none"/>
        </w:rPr>
      </w:pPr>
      <w:r>
        <w:rPr>
          <w:rFonts w:ascii="Poppins" w:hAnsi="Poppins" w:eastAsia="Poppins" w:cs="Poppins"/>
          <w:sz w:val="20"/>
          <w:szCs w:val="20"/>
          <w:rtl w:val="0"/>
        </w:rPr>
        <w:t xml:space="preserve">The employee should be given a further opportunity for improvement before dismissal should be considered,</w:t>
      </w:r>
      <w:r>
        <w:rPr>
          <w:rtl w:val="0"/>
        </w:rPr>
      </w:r>
    </w:p>
    <w:p xmlns:wp14="http://schemas.microsoft.com/office/word/2010/wordml" w:rsidRDefault="00000000" w14:paraId="000000BE"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Once the meeting has concluded the employee and where applicable Trade Union/Professional Association representative, will be informed in writing (within 5 standard working days) of the matters covered at this meeting, outcomes arising from it, as well as accompanying supportive action plan as follows:</w:t>
      </w:r>
    </w:p>
    <w:p xmlns:wp14="http://schemas.microsoft.com/office/word/2010/wordml" w:rsidRDefault="00000000" w14:paraId="000000BF"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The elements of the employee’s performance that remain a concern,</w:t>
      </w:r>
    </w:p>
    <w:p xmlns:wp14="http://schemas.microsoft.com/office/word/2010/wordml" w:rsidRDefault="00000000" w14:paraId="000000C0" wp14:textId="77777777">
      <w:pPr>
        <w:numPr>
          <w:ilvl w:val="0"/>
          <w:numId w:val="2"/>
        </w:numPr>
        <w:spacing w:before="240" w:after="0" w:afterAutospacing="0" w:line="240" w:lineRule="auto"/>
        <w:ind w:left="1440" w:hanging="360"/>
        <w:rPr>
          <w:u w:val="none"/>
        </w:rPr>
      </w:pP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Any improvements that have been made and the need to sustain them,</w:t>
      </w:r>
    </w:p>
    <w:p xmlns:wp14="http://schemas.microsoft.com/office/word/2010/wordml" w:rsidP="116F184F" w:rsidRDefault="00000000" w14:paraId="000000C1" wp14:textId="77777777">
      <w:pPr>
        <w:numPr>
          <w:ilvl w:val="0"/>
          <w:numId w:val="2"/>
        </w:numPr>
        <w:spacing w:before="0" w:beforeAutospacing="off" w:after="0" w:afterAutospacing="off" w:line="240" w:lineRule="auto"/>
        <w:ind w:left="1440" w:hanging="360"/>
        <w:rPr>
          <w:rFonts w:ascii="Poppins" w:hAnsi="Poppins" w:eastAsia="Poppins" w:cs="Poppins"/>
          <w:sz w:val="20"/>
          <w:szCs w:val="20"/>
          <w:u w:val="none"/>
          <w:lang w:val="en-US"/>
        </w:rPr>
      </w:pPr>
      <w:r w:rsidRPr="116F184F" w:rsidR="116F184F">
        <w:rPr>
          <w:rFonts w:ascii="Poppins" w:hAnsi="Poppins" w:eastAsia="Poppins" w:cs="Poppins"/>
          <w:sz w:val="20"/>
          <w:szCs w:val="20"/>
          <w:lang w:val="en-US"/>
        </w:rPr>
        <w:t>Decision reached including any sanctions, any supportive action plan, further review if appropriate or dismissal and the reasons for reaching this decision,</w:t>
      </w:r>
    </w:p>
    <w:p xmlns:wp14="http://schemas.microsoft.com/office/word/2010/wordml" w:rsidP="116F184F" w:rsidRDefault="00000000" w14:paraId="000000C2" wp14:textId="77777777">
      <w:pPr>
        <w:numPr>
          <w:ilvl w:val="0"/>
          <w:numId w:val="2"/>
        </w:numPr>
        <w:spacing w:before="0" w:beforeAutospacing="off" w:after="0" w:afterAutospacing="off" w:line="240" w:lineRule="auto"/>
        <w:ind w:left="1440" w:hanging="360"/>
        <w:rPr>
          <w:rFonts w:ascii="Poppins" w:hAnsi="Poppins" w:eastAsia="Poppins" w:cs="Poppins"/>
          <w:sz w:val="20"/>
          <w:szCs w:val="20"/>
          <w:u w:val="none"/>
          <w:lang w:val="en-US"/>
        </w:rPr>
      </w:pPr>
      <w:r w:rsidRPr="116F184F" w:rsidR="116F184F">
        <w:rPr>
          <w:rFonts w:ascii="Poppins" w:hAnsi="Poppins" w:eastAsia="Poppins" w:cs="Poppins"/>
          <w:sz w:val="20"/>
          <w:szCs w:val="20"/>
          <w:lang w:val="en-US"/>
        </w:rPr>
        <w:t>Where dismissal is the outcome, the written correspondence will also contain:</w:t>
      </w:r>
    </w:p>
    <w:p xmlns:wp14="http://schemas.microsoft.com/office/word/2010/wordml" w:rsidRDefault="00000000" w14:paraId="000000C3" wp14:textId="77777777">
      <w:pPr>
        <w:numPr>
          <w:ilvl w:val="1"/>
          <w:numId w:val="2"/>
        </w:numPr>
        <w:spacing w:before="0" w:beforeAutospacing="0" w:after="0" w:afterAutospacing="0" w:line="240" w:lineRule="auto"/>
        <w:ind w:left="2160" w:hanging="360"/>
        <w:rPr>
          <w:rFonts w:ascii="Poppins" w:hAnsi="Poppins" w:eastAsia="Poppins" w:cs="Poppins"/>
          <w:sz w:val="20"/>
          <w:szCs w:val="20"/>
          <w:u w:val="none"/>
        </w:rPr>
      </w:pPr>
      <w:r>
        <w:rPr>
          <w:rFonts w:ascii="Poppins" w:hAnsi="Poppins" w:eastAsia="Poppins" w:cs="Poppins"/>
          <w:sz w:val="20"/>
          <w:szCs w:val="20"/>
          <w:rtl w:val="0"/>
        </w:rPr>
        <w:t xml:space="preserve">the reasons for the dismissal,</w:t>
      </w:r>
    </w:p>
    <w:p xmlns:wp14="http://schemas.microsoft.com/office/word/2010/wordml" w:rsidRDefault="00000000" w14:paraId="000000C4" wp14:textId="77777777">
      <w:pPr>
        <w:numPr>
          <w:ilvl w:val="1"/>
          <w:numId w:val="2"/>
        </w:numPr>
        <w:spacing w:before="0" w:beforeAutospacing="0" w:after="0" w:afterAutospacing="0" w:line="240" w:lineRule="auto"/>
        <w:ind w:left="2160" w:hanging="360"/>
        <w:rPr>
          <w:u w:val="none"/>
        </w:rPr>
      </w:pP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the date on which the employment contract will end,</w:t>
      </w:r>
    </w:p>
    <w:p xmlns:wp14="http://schemas.microsoft.com/office/word/2010/wordml" w:rsidP="116F184F" w:rsidRDefault="00000000" w14:paraId="000000C5" wp14:textId="77777777">
      <w:pPr>
        <w:numPr>
          <w:ilvl w:val="1"/>
          <w:numId w:val="2"/>
        </w:numPr>
        <w:spacing w:before="0" w:beforeAutospacing="off" w:after="0" w:afterAutospacing="off" w:line="240" w:lineRule="auto"/>
        <w:ind w:left="2160" w:hanging="360"/>
        <w:rPr>
          <w:u w:val="none"/>
          <w:lang w:val="en-US"/>
        </w:rPr>
      </w:pPr>
      <w:r w:rsidRPr="116F184F" w:rsidR="116F184F">
        <w:rPr>
          <w:rFonts w:ascii="Poppins" w:hAnsi="Poppins" w:eastAsia="Poppins" w:cs="Poppins"/>
          <w:sz w:val="20"/>
          <w:szCs w:val="20"/>
          <w:lang w:val="en-US"/>
        </w:rPr>
        <w:t xml:space="preserve">the appropriate period of notice,</w:t>
      </w:r>
      <w:r>
        <w:rPr>
          <w:rtl w:val="0"/>
        </w:rPr>
      </w:r>
    </w:p>
    <w:p xmlns:wp14="http://schemas.microsoft.com/office/word/2010/wordml" w:rsidRDefault="00000000" w14:paraId="000000C6" wp14:textId="77777777">
      <w:pPr>
        <w:numPr>
          <w:ilvl w:val="1"/>
          <w:numId w:val="2"/>
        </w:numPr>
        <w:spacing w:before="0" w:beforeAutospacing="0" w:after="240" w:line="240" w:lineRule="auto"/>
        <w:ind w:left="2160" w:hanging="360"/>
        <w:rPr>
          <w:u w:val="none"/>
        </w:rPr>
      </w:pP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Right of appeal.</w:t>
      </w:r>
    </w:p>
    <w:p xmlns:wp14="http://schemas.microsoft.com/office/word/2010/wordml" w:rsidRDefault="00000000" w14:paraId="000000C7" wp14:textId="77777777">
      <w:pPr>
        <w:spacing w:before="240" w:after="240" w:line="240" w:lineRule="auto"/>
        <w:ind w:left="100" w:firstLine="0"/>
        <w:rPr>
          <w:rFonts w:ascii="Poppins" w:hAnsi="Poppins" w:eastAsia="Poppins" w:cs="Poppins"/>
          <w:color w:val="3e3e3e"/>
          <w:sz w:val="20"/>
          <w:szCs w:val="20"/>
          <w:highlight w:val="white"/>
        </w:rPr>
      </w:pPr>
      <w:r>
        <w:rPr>
          <w:rFonts w:ascii="Poppins" w:hAnsi="Poppins" w:eastAsia="Poppins" w:cs="Poppins"/>
          <w:color w:val="3e3e3e"/>
          <w:sz w:val="20"/>
          <w:szCs w:val="20"/>
          <w:highlight w:val="white"/>
          <w:rtl w:val="0"/>
        </w:rPr>
        <w:t xml:space="preserve"> </w:t>
      </w:r>
    </w:p>
    <w:p xmlns:wp14="http://schemas.microsoft.com/office/word/2010/wordml" w:rsidRDefault="00000000" w14:paraId="000000C8"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An employee wishing to appeal must do so in writing to the Clerk to Governors c/o school within 5 standard working days of receiving the letter confirming the outcome of the decision meeting. This correspondence from the employee will set out at the same time the grounds for such an appeal.</w:t>
      </w:r>
    </w:p>
    <w:p xmlns:wp14="http://schemas.microsoft.com/office/word/2010/wordml" w:rsidP="116F184F" w:rsidRDefault="00000000" w14:paraId="000000C9" wp14:textId="77777777">
      <w:pPr>
        <w:spacing w:before="240" w:after="240" w:line="240" w:lineRule="auto"/>
        <w:ind w:left="0" w:firstLine="0"/>
        <w:rPr>
          <w:rFonts w:ascii="Poppins" w:hAnsi="Poppins" w:eastAsia="Poppins" w:cs="Poppins"/>
          <w:sz w:val="20"/>
          <w:szCs w:val="20"/>
          <w:lang w:val="en-US"/>
        </w:rPr>
      </w:pPr>
      <w:r w:rsidRPr="116F184F" w:rsidR="116F184F">
        <w:rPr>
          <w:rFonts w:ascii="Poppins" w:hAnsi="Poppins" w:eastAsia="Poppins" w:cs="Poppins"/>
          <w:sz w:val="20"/>
          <w:szCs w:val="20"/>
          <w:lang w:val="en-US"/>
        </w:rPr>
        <w:t>The employee should take care to outline the grounds for their Appeal to ensure there is no undue delay in organising an Appeal Hearing.  Where there is insufficient clarity as to the grounds of the Appeal, the Chair of the Appeal Panel reserves the right to seek such clarification, prior to arranging the Appeal Hearing. It is the responsibility of the Chair of the Appeal Panel, working with our HR Service Provider, to communicate (via the Clerk to Governors) in writing with the employee, where further clarification is required.</w:t>
      </w:r>
    </w:p>
    <w:p xmlns:wp14="http://schemas.microsoft.com/office/word/2010/wordml" w:rsidRDefault="00000000" w14:paraId="000000CA"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0CB" wp14:textId="77777777">
      <w:pPr>
        <w:pStyle w:val="Heading2"/>
        <w:keepNext w:val="0"/>
        <w:keepLines w:val="0"/>
        <w:spacing w:before="120" w:line="240" w:lineRule="auto"/>
        <w:rPr>
          <w:rFonts w:ascii="Poppins" w:hAnsi="Poppins" w:eastAsia="Poppins" w:cs="Poppins"/>
          <w:b w:val="1"/>
          <w:bCs w:val="1"/>
          <w:sz w:val="34"/>
          <w:szCs w:val="34"/>
        </w:rPr>
      </w:pPr>
      <w:bookmarkStart w:name="_fqwon9m75k91" w:colFirst="0" w:colLast="0" w:id="20"/>
      <w:bookmarkEnd w:id="20"/>
      <w:r>
        <w:rPr>
          <w:rFonts w:ascii="Poppins" w:hAnsi="Poppins" w:eastAsia="Poppins" w:cs="Poppins"/>
          <w:b w:val="1"/>
          <w:bCs w:val="1"/>
          <w:sz w:val="34"/>
          <w:szCs w:val="34"/>
          <w:rtl w:val="0"/>
        </w:rPr>
        <w:t xml:space="preserve">Stage 3: Appeal</w:t>
      </w:r>
    </w:p>
    <w:p xmlns:wp14="http://schemas.microsoft.com/office/word/2010/wordml" w:rsidRDefault="00000000" w14:paraId="000000CC"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The appeal will be dealt with impartially by members of our Governing Board as outlined in our standing orders, in relation to any formal sanctions including that of dismissal issued through this procedure.</w:t>
      </w:r>
    </w:p>
    <w:p xmlns:wp14="http://schemas.microsoft.com/office/word/2010/wordml" w:rsidP="116F184F" w:rsidRDefault="00000000" w14:paraId="000000CD" wp14:textId="77777777">
      <w:pPr>
        <w:spacing w:before="240" w:after="240" w:line="240" w:lineRule="auto"/>
        <w:rPr>
          <w:rFonts w:ascii="Poppins" w:hAnsi="Poppins" w:eastAsia="Poppins" w:cs="Poppins"/>
          <w:sz w:val="20"/>
          <w:szCs w:val="20"/>
          <w:lang w:val="en-US"/>
        </w:rPr>
      </w:pPr>
      <w:r w:rsidRPr="116F184F" w:rsidR="116F184F">
        <w:rPr>
          <w:rFonts w:ascii="Poppins" w:hAnsi="Poppins" w:eastAsia="Poppins" w:cs="Poppins"/>
          <w:sz w:val="20"/>
          <w:szCs w:val="20"/>
          <w:lang w:val="en-US"/>
        </w:rPr>
        <w:t>At least 10 standard working days’ written notice will be given and the notification will give details of the time and place of the appeal meeting and will advise the employee of their right to be represented by a work colleague, a Trade Union/Professional Association representative.</w:t>
      </w:r>
    </w:p>
    <w:p xmlns:wp14="http://schemas.microsoft.com/office/word/2010/wordml" w:rsidRDefault="00000000" w14:paraId="000000CE"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Options for the Appeal Panel to consider as an outcome arising from an Appeal are as follows:</w:t>
      </w:r>
    </w:p>
    <w:p xmlns:wp14="http://schemas.microsoft.com/office/word/2010/wordml" w:rsidP="116F184F" w:rsidRDefault="00000000" w14:paraId="000000CF" wp14:textId="77777777">
      <w:pPr>
        <w:spacing w:before="240" w:after="240" w:line="240" w:lineRule="auto"/>
        <w:ind w:left="360"/>
        <w:rPr>
          <w:rFonts w:ascii="Poppins" w:hAnsi="Poppins" w:eastAsia="Poppins" w:cs="Poppins"/>
          <w:sz w:val="20"/>
          <w:szCs w:val="20"/>
          <w:lang w:val="en-US"/>
        </w:rPr>
      </w:pPr>
      <w:r w:rsidRPr="116F184F" w:rsidR="116F184F">
        <w:rPr>
          <w:rFonts w:ascii="Poppins" w:hAnsi="Poppins" w:eastAsia="Poppins" w:cs="Poppins"/>
          <w:sz w:val="20"/>
          <w:szCs w:val="20"/>
          <w:lang w:val="en-US"/>
        </w:rPr>
        <w:t>·</w:t>
      </w:r>
      <w:r w:rsidRPr="116F184F" w:rsidR="116F184F">
        <w:rPr>
          <w:rFonts w:ascii="Times New Roman" w:hAnsi="Times New Roman" w:eastAsia="Times New Roman" w:cs="Times New Roman"/>
          <w:sz w:val="14"/>
          <w:szCs w:val="14"/>
          <w:lang w:val="en-US"/>
        </w:rPr>
        <w:t xml:space="preserve">         </w:t>
      </w:r>
      <w:r w:rsidRPr="116F184F" w:rsidR="116F184F">
        <w:rPr>
          <w:rFonts w:ascii="Poppins" w:hAnsi="Poppins" w:eastAsia="Poppins" w:cs="Poppins"/>
          <w:sz w:val="20"/>
          <w:szCs w:val="20"/>
          <w:lang w:val="en-US"/>
        </w:rPr>
        <w:t>Appeal is not upheld - no further action is required, original outcome from earlier decision meeting stands,</w:t>
      </w:r>
    </w:p>
    <w:p xmlns:wp14="http://schemas.microsoft.com/office/word/2010/wordml" w:rsidRDefault="00000000" w14:paraId="000000D0" wp14:textId="77777777">
      <w:pPr>
        <w:spacing w:before="240" w:after="240" w:line="240" w:lineRule="auto"/>
        <w:ind w:left="360"/>
        <w:rPr>
          <w:rFonts w:ascii="Poppins" w:hAnsi="Poppins" w:eastAsia="Poppins" w:cs="Poppins"/>
          <w:sz w:val="20"/>
          <w:szCs w:val="20"/>
        </w:rPr>
      </w:pPr>
      <w:r>
        <w:rPr>
          <w:rFonts w:ascii="Poppins" w:hAnsi="Poppins" w:eastAsia="Poppins" w:cs="Poppins"/>
          <w:sz w:val="20"/>
          <w:szCs w:val="20"/>
          <w:rtl w:val="0"/>
        </w:rPr>
        <w:t xml:space="preserve">·</w:t>
      </w:r>
      <w:r>
        <w:rPr>
          <w:rFonts w:ascii="Times New Roman" w:hAnsi="Times New Roman" w:eastAsia="Times New Roman" w:cs="Times New Roman"/>
          <w:sz w:val="14"/>
          <w:szCs w:val="14"/>
          <w:rtl w:val="0"/>
        </w:rPr>
        <w:t xml:space="preserve">         </w:t>
      </w:r>
      <w:r>
        <w:rPr>
          <w:rFonts w:ascii="Poppins" w:hAnsi="Poppins" w:eastAsia="Poppins" w:cs="Poppins"/>
          <w:sz w:val="20"/>
          <w:szCs w:val="20"/>
          <w:rtl w:val="0"/>
        </w:rPr>
        <w:t xml:space="preserve">Appeal is upheld/partially upheld - that after thoroughly exploring the issues raised at the Appeal Hearing the Panel believe it is appropriate to change the previous decision issued</w:t>
      </w:r>
      <w:r>
        <w:rPr>
          <w:rFonts w:ascii="Poppins" w:hAnsi="Poppins" w:eastAsia="Poppins" w:cs="Poppins"/>
          <w:sz w:val="24"/>
          <w:szCs w:val="24"/>
          <w:vertAlign w:val="superscript"/>
        </w:rPr>
        <w:footnoteReference w:customMarkFollows="0" w:id="9"/>
      </w:r>
      <w:r>
        <w:rPr>
          <w:rFonts w:ascii="Poppins" w:hAnsi="Poppins" w:eastAsia="Poppins" w:cs="Poppins"/>
          <w:sz w:val="20"/>
          <w:szCs w:val="20"/>
          <w:rtl w:val="0"/>
        </w:rPr>
        <w:t xml:space="preserve">, perhaps on grounds of information not available at the original/earlier Hearing, the level of sanction given, or inconsistency,</w:t>
      </w:r>
    </w:p>
    <w:p xmlns:wp14="http://schemas.microsoft.com/office/word/2010/wordml" w:rsidRDefault="00000000" w14:paraId="000000D1" wp14:textId="77777777">
      <w:pPr>
        <w:spacing w:before="240" w:after="240" w:line="240" w:lineRule="auto"/>
        <w:ind w:left="100" w:firstLine="0"/>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0D2" wp14:textId="77777777">
      <w:pPr>
        <w:spacing w:before="240" w:after="240" w:line="240" w:lineRule="auto"/>
        <w:ind w:left="100" w:firstLine="0"/>
        <w:rPr>
          <w:rFonts w:ascii="Poppins" w:hAnsi="Poppins" w:eastAsia="Poppins" w:cs="Poppins"/>
          <w:sz w:val="20"/>
          <w:szCs w:val="20"/>
        </w:rPr>
      </w:pPr>
      <w:r>
        <w:rPr>
          <w:rFonts w:ascii="Poppins" w:hAnsi="Poppins" w:eastAsia="Poppins" w:cs="Poppins"/>
          <w:sz w:val="20"/>
          <w:szCs w:val="20"/>
          <w:rtl w:val="0"/>
        </w:rPr>
        <w:t xml:space="preserve">The employee will be informed in writing of the results of the appeal hearing as soon as possible (within 5 standard working days) of the matters covered at this meeting and their outcome.</w:t>
      </w:r>
    </w:p>
    <w:p xmlns:wp14="http://schemas.microsoft.com/office/word/2010/wordml" w:rsidRDefault="00000000" w14:paraId="000000D3" wp14:textId="77777777">
      <w:pPr>
        <w:spacing w:before="240" w:after="240" w:line="240" w:lineRule="auto"/>
        <w:ind w:left="0" w:firstLine="0"/>
        <w:rPr>
          <w:rFonts w:ascii="Poppins" w:hAnsi="Poppins" w:eastAsia="Poppins" w:cs="Poppins"/>
          <w:sz w:val="20"/>
          <w:szCs w:val="20"/>
        </w:rPr>
      </w:pPr>
      <w:r>
        <w:rPr>
          <w:rFonts w:ascii="Poppins" w:hAnsi="Poppins" w:eastAsia="Poppins" w:cs="Poppins"/>
          <w:sz w:val="20"/>
          <w:szCs w:val="20"/>
          <w:rtl w:val="0"/>
        </w:rPr>
        <w:t xml:space="preserve">The decision of the appeal panel is final.</w:t>
      </w:r>
    </w:p>
    <w:p xmlns:wp14="http://schemas.microsoft.com/office/word/2010/wordml" w:rsidRDefault="00000000" w14:paraId="000000D4" wp14:textId="77777777">
      <w:pPr>
        <w:spacing w:before="240" w:after="240" w:line="240" w:lineRule="auto"/>
        <w:ind w:left="100" w:firstLine="0"/>
        <w:rPr>
          <w:rFonts w:ascii="Poppins" w:hAnsi="Poppins" w:eastAsia="Poppins" w:cs="Poppins"/>
          <w:sz w:val="20"/>
          <w:szCs w:val="20"/>
        </w:rPr>
      </w:pPr>
      <w:r>
        <w:rPr>
          <w:rFonts w:ascii="Poppins" w:hAnsi="Poppins" w:eastAsia="Poppins" w:cs="Poppins"/>
          <w:sz w:val="20"/>
          <w:szCs w:val="20"/>
          <w:rtl w:val="0"/>
        </w:rPr>
        <w:t xml:space="preserve">           </w:t>
      </w:r>
      <w:r>
        <w:rPr>
          <w:rFonts w:ascii="Poppins" w:hAnsi="Poppins" w:eastAsia="Poppins" w:cs="Poppins"/>
          <w:sz w:val="20"/>
          <w:szCs w:val="20"/>
          <w:rtl w:val="0"/>
        </w:rPr>
        <w:tab/>
      </w:r>
    </w:p>
    <w:p xmlns:wp14="http://schemas.microsoft.com/office/word/2010/wordml" w:rsidRDefault="00000000" w14:paraId="000000D5" wp14:textId="77777777">
      <w:pPr>
        <w:spacing w:before="240" w:after="240" w:line="240" w:lineRule="auto"/>
        <w:rPr>
          <w:rFonts w:ascii="Poppins" w:hAnsi="Poppins" w:eastAsia="Poppins" w:cs="Poppins"/>
          <w:b w:val="1"/>
          <w:bCs w:val="1"/>
          <w:sz w:val="20"/>
          <w:szCs w:val="20"/>
        </w:rPr>
      </w:pPr>
      <w:r>
        <w:rPr>
          <w:rFonts w:ascii="Poppins" w:hAnsi="Poppins" w:eastAsia="Poppins" w:cs="Poppins"/>
          <w:b w:val="1"/>
          <w:bCs w:val="1"/>
          <w:sz w:val="20"/>
          <w:szCs w:val="20"/>
          <w:rtl w:val="0"/>
        </w:rPr>
        <w:t xml:space="preserve"> </w:t>
      </w:r>
    </w:p>
    <w:p xmlns:wp14="http://schemas.microsoft.com/office/word/2010/wordml" w:rsidRDefault="00000000" w14:paraId="000000D6" wp14:textId="77777777">
      <w:pPr>
        <w:spacing w:before="240" w:after="240" w:line="240" w:lineRule="auto"/>
        <w:rPr>
          <w:rFonts w:ascii="Poppins" w:hAnsi="Poppins" w:eastAsia="Poppins" w:cs="Poppins"/>
          <w:b w:val="1"/>
          <w:bCs w:val="1"/>
          <w:sz w:val="20"/>
          <w:szCs w:val="20"/>
        </w:rPr>
      </w:pPr>
      <w:r>
        <w:rPr>
          <w:rFonts w:ascii="Poppins" w:hAnsi="Poppins" w:eastAsia="Poppins" w:cs="Poppins"/>
          <w:b w:val="1"/>
          <w:bCs w:val="1"/>
          <w:sz w:val="20"/>
          <w:szCs w:val="20"/>
          <w:rtl w:val="0"/>
        </w:rPr>
        <w:t xml:space="preserve">                                                                                                            </w:t>
      </w:r>
      <w:r>
        <w:rPr>
          <w:rFonts w:ascii="Poppins" w:hAnsi="Poppins" w:eastAsia="Poppins" w:cs="Poppins"/>
          <w:b w:val="1"/>
          <w:bCs w:val="1"/>
          <w:sz w:val="20"/>
          <w:szCs w:val="20"/>
          <w:rtl w:val="0"/>
        </w:rPr>
        <w:tab/>
      </w:r>
    </w:p>
    <w:p xmlns:wp14="http://schemas.microsoft.com/office/word/2010/wordml" w:rsidRDefault="00000000" w14:paraId="000000D7" wp14:textId="77777777">
      <w:pPr>
        <w:spacing w:line="240" w:lineRule="auto"/>
        <w:rPr>
          <w:rFonts w:ascii="Poppins" w:hAnsi="Poppins" w:eastAsia="Poppins" w:cs="Poppins"/>
          <w:b w:val="1"/>
          <w:bCs w:val="1"/>
          <w:sz w:val="20"/>
          <w:szCs w:val="20"/>
        </w:rPr>
      </w:pPr>
      <w:r>
        <w:rPr>
          <w:rtl w:val="0"/>
        </w:rPr>
      </w:r>
    </w:p>
    <w:p xmlns:wp14="http://schemas.microsoft.com/office/word/2010/wordml" w:rsidRDefault="00000000" w14:paraId="000000D8" wp14:textId="77777777">
      <w:pPr>
        <w:pStyle w:val="Heading1"/>
        <w:keepNext w:val="0"/>
        <w:keepLines w:val="0"/>
        <w:spacing w:before="480" w:line="240" w:lineRule="auto"/>
        <w:rPr>
          <w:rFonts w:ascii="Poppins" w:hAnsi="Poppins" w:eastAsia="Poppins" w:cs="Poppins"/>
          <w:b w:val="1"/>
          <w:bCs w:val="1"/>
          <w:sz w:val="46"/>
          <w:szCs w:val="46"/>
        </w:rPr>
      </w:pPr>
      <w:bookmarkStart w:name="_8s7r3qrglc7f" w:colFirst="0" w:colLast="0" w:id="21"/>
      <w:bookmarkEnd w:id="21"/>
      <w:r>
        <w:br w:type="page"/>
      </w:r>
      <w:r>
        <w:rPr>
          <w:rtl w:val="0"/>
        </w:rPr>
      </w:r>
    </w:p>
    <w:p xmlns:wp14="http://schemas.microsoft.com/office/word/2010/wordml" w:rsidRDefault="00000000" w14:paraId="000000D9" wp14:textId="77777777">
      <w:pPr>
        <w:pStyle w:val="Heading1"/>
        <w:keepNext w:val="0"/>
        <w:keepLines w:val="0"/>
        <w:spacing w:before="480" w:line="240" w:lineRule="auto"/>
        <w:rPr>
          <w:rFonts w:ascii="Poppins" w:hAnsi="Poppins" w:eastAsia="Poppins" w:cs="Poppins"/>
          <w:b w:val="1"/>
          <w:bCs w:val="1"/>
          <w:sz w:val="46"/>
          <w:szCs w:val="46"/>
        </w:rPr>
      </w:pPr>
      <w:bookmarkStart w:name="_z8372rtcdl3g" w:colFirst="0" w:colLast="0" w:id="22"/>
      <w:bookmarkEnd w:id="22"/>
      <w:r>
        <w:rPr>
          <w:rFonts w:ascii="Poppins" w:hAnsi="Poppins" w:eastAsia="Poppins" w:cs="Poppins"/>
          <w:b w:val="1"/>
          <w:bCs w:val="1"/>
          <w:sz w:val="46"/>
          <w:szCs w:val="46"/>
          <w:rtl w:val="0"/>
        </w:rPr>
        <w:t xml:space="preserve">Appendix A: Capability procedure flowchart</w:t>
      </w:r>
    </w:p>
    <w:p xmlns:wp14="http://schemas.microsoft.com/office/word/2010/wordml" w:rsidRDefault="00000000" w14:paraId="000000DA" wp14:textId="77777777">
      <w:pPr>
        <w:spacing w:line="240" w:lineRule="auto"/>
        <w:rPr>
          <w:rFonts w:ascii="Poppins" w:hAnsi="Poppins" w:eastAsia="Poppins" w:cs="Poppins"/>
          <w:b w:val="1"/>
          <w:bCs w:val="1"/>
          <w:sz w:val="20"/>
          <w:szCs w:val="20"/>
        </w:rPr>
      </w:pPr>
      <w:r>
        <w:rPr>
          <w:rtl w:val="0"/>
        </w:rPr>
      </w:r>
    </w:p>
    <w:p xmlns:wp14="http://schemas.microsoft.com/office/word/2010/wordml" w:rsidRDefault="00000000" w14:paraId="000000DB" wp14:textId="77777777">
      <w:pPr>
        <w:spacing w:line="240" w:lineRule="auto"/>
        <w:rPr>
          <w:rFonts w:ascii="Poppins" w:hAnsi="Poppins" w:eastAsia="Poppins" w:cs="Poppins"/>
          <w:b w:val="1"/>
          <w:bCs w:val="1"/>
          <w:sz w:val="20"/>
          <w:szCs w:val="20"/>
        </w:rPr>
      </w:pPr>
      <w:r>
        <w:rPr>
          <w:rFonts w:ascii="Poppins" w:hAnsi="Poppins" w:eastAsia="Poppins" w:cs="Poppins"/>
          <w:b w:val="1"/>
          <w:bCs w:val="1"/>
          <w:sz w:val="20"/>
          <w:szCs w:val="20"/>
        </w:rPr>
        <w:drawing>
          <wp:inline xmlns:wp14="http://schemas.microsoft.com/office/word/2010/wordprocessingDrawing" distT="114300" distB="114300" distL="114300" distR="114300" wp14:anchorId="77F0412C" wp14:editId="7777777">
            <wp:extent cx="5731200" cy="5410200"/>
            <wp:effectExtent l="0" t="0" r="0" b="0"/>
            <wp:docPr id="1" name="image4.png"/>
            <a:graphic>
              <a:graphicData uri="http://schemas.openxmlformats.org/drawingml/2006/picture">
                <pic:pic>
                  <pic:nvPicPr>
                    <pic:cNvPr id="0" name="image4.png"/>
                    <pic:cNvPicPr preferRelativeResize="0"/>
                  </pic:nvPicPr>
                  <pic:blipFill>
                    <a:blip r:embed="rId8"/>
                    <a:srcRect l="0" t="0" r="0" b="0"/>
                    <a:stretch>
                      <a:fillRect/>
                    </a:stretch>
                  </pic:blipFill>
                  <pic:spPr>
                    <a:xfrm>
                      <a:off x="0" y="0"/>
                      <a:ext cx="5731200" cy="5410200"/>
                    </a:xfrm>
                    <a:prstGeom prst="rect"/>
                    <a:ln/>
                  </pic:spPr>
                </pic:pic>
              </a:graphicData>
            </a:graphic>
          </wp:inline>
        </w:drawing>
      </w:r>
      <w:r>
        <w:rPr>
          <w:rtl w:val="0"/>
        </w:rPr>
      </w:r>
    </w:p>
    <w:p xmlns:wp14="http://schemas.microsoft.com/office/word/2010/wordml" w:rsidRDefault="00000000" w14:paraId="000000DC" wp14:textId="77777777">
      <w:pPr>
        <w:pStyle w:val="Heading1"/>
        <w:keepNext w:val="0"/>
        <w:keepLines w:val="0"/>
        <w:spacing w:before="480" w:line="240" w:lineRule="auto"/>
        <w:rPr>
          <w:rFonts w:ascii="Poppins" w:hAnsi="Poppins" w:eastAsia="Poppins" w:cs="Poppins"/>
          <w:b w:val="1"/>
          <w:bCs w:val="1"/>
          <w:sz w:val="46"/>
          <w:szCs w:val="46"/>
        </w:rPr>
        <w:sectPr>
          <w:footerReference w:type="default" r:id="rId9"/>
          <w:footerReference w:type="first" r:id="rId10"/>
          <w:pgSz w:w="11909" w:h="16834" w:orient="portrait"/>
          <w:pgMar w:top="1440" w:right="1440" w:bottom="1440" w:left="1440" w:header="0" w:footer="720"/>
          <w:pgNumType w:start="0"/>
          <w:titlePg w:val="1"/>
          <w:cols w:num="1"/>
        </w:sectPr>
      </w:pPr>
      <w:bookmarkStart w:name="_cjh8jb64fqma" w:colFirst="0" w:colLast="0" w:id="23"/>
      <w:bookmarkEnd w:id="23"/>
      <w:r>
        <w:rPr>
          <w:rFonts w:ascii="Poppins" w:hAnsi="Poppins" w:eastAsia="Poppins" w:cs="Poppins"/>
          <w:b w:val="1"/>
          <w:bCs w:val="1"/>
          <w:sz w:val="46"/>
          <w:szCs w:val="46"/>
        </w:rPr>
        <w:drawing>
          <wp:inline xmlns:wp14="http://schemas.microsoft.com/office/word/2010/wordprocessingDrawing" distT="114300" distB="114300" distL="114300" distR="114300" wp14:anchorId="04ECE68F" wp14:editId="7777777">
            <wp:extent cx="5731200" cy="1028700"/>
            <wp:effectExtent l="0" t="0" r="0" b="0"/>
            <wp:docPr id="4" name="image2.png"/>
            <a:graphic>
              <a:graphicData uri="http://schemas.openxmlformats.org/drawingml/2006/picture">
                <pic:pic>
                  <pic:nvPicPr>
                    <pic:cNvPr id="0" name="image2.png"/>
                    <pic:cNvPicPr preferRelativeResize="0"/>
                  </pic:nvPicPr>
                  <pic:blipFill>
                    <a:blip r:embed="rId11"/>
                    <a:srcRect l="0" t="0" r="0" b="0"/>
                    <a:stretch>
                      <a:fillRect/>
                    </a:stretch>
                  </pic:blipFill>
                  <pic:spPr>
                    <a:xfrm>
                      <a:off x="0" y="0"/>
                      <a:ext cx="5731200" cy="1028700"/>
                    </a:xfrm>
                    <a:prstGeom prst="rect"/>
                    <a:ln/>
                  </pic:spPr>
                </pic:pic>
              </a:graphicData>
            </a:graphic>
          </wp:inline>
        </w:drawing>
      </w:r>
      <w:r>
        <w:rPr>
          <w:rtl w:val="0"/>
        </w:rPr>
      </w:r>
    </w:p>
    <w:p xmlns:wp14="http://schemas.microsoft.com/office/word/2010/wordml" w:rsidRDefault="00000000" w14:paraId="000000DD" wp14:textId="77777777">
      <w:pPr>
        <w:pStyle w:val="Heading1"/>
        <w:keepNext w:val="0"/>
        <w:keepLines w:val="0"/>
        <w:spacing w:before="480" w:line="240" w:lineRule="auto"/>
        <w:rPr>
          <w:rFonts w:ascii="Poppins" w:hAnsi="Poppins" w:eastAsia="Poppins" w:cs="Poppins"/>
          <w:b w:val="1"/>
          <w:bCs w:val="1"/>
          <w:sz w:val="20"/>
          <w:szCs w:val="20"/>
        </w:rPr>
      </w:pPr>
      <w:bookmarkStart w:name="_nf4vndq9lykj" w:colFirst="0" w:colLast="0" w:id="24"/>
      <w:bookmarkEnd w:id="24"/>
      <w:r>
        <w:rPr>
          <w:rFonts w:ascii="Poppins" w:hAnsi="Poppins" w:eastAsia="Poppins" w:cs="Poppins"/>
          <w:b w:val="1"/>
          <w:bCs w:val="1"/>
          <w:sz w:val="46"/>
          <w:szCs w:val="46"/>
          <w:rtl w:val="0"/>
        </w:rPr>
        <w:t xml:space="preserve">Appendix B:  Sample supportive action plan showing detail required.</w:t>
      </w:r>
      <w:r>
        <w:rPr>
          <w:rFonts w:ascii="Poppins" w:hAnsi="Poppins" w:eastAsia="Poppins" w:cs="Poppins"/>
          <w:b w:val="1"/>
          <w:bCs w:val="1"/>
          <w:sz w:val="20"/>
          <w:szCs w:val="20"/>
          <w:rtl w:val="0"/>
        </w:rPr>
        <w:t xml:space="preserve">                                                                                                                                                       </w:t>
      </w:r>
      <w:r>
        <w:rPr>
          <w:rFonts w:ascii="Poppins" w:hAnsi="Poppins" w:eastAsia="Poppins" w:cs="Poppins"/>
          <w:b w:val="1"/>
          <w:bCs w:val="1"/>
          <w:sz w:val="20"/>
          <w:szCs w:val="20"/>
          <w:rtl w:val="0"/>
        </w:rPr>
        <w:tab/>
      </w:r>
    </w:p>
    <w:p xmlns:wp14="http://schemas.microsoft.com/office/word/2010/wordml" w:rsidRDefault="00000000" w14:paraId="000000DE"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Employee Name:                                                                                                                             </w:t>
      </w:r>
      <w:r>
        <w:rPr>
          <w:rFonts w:ascii="Poppins" w:hAnsi="Poppins" w:eastAsia="Poppins" w:cs="Poppins"/>
          <w:sz w:val="20"/>
          <w:szCs w:val="20"/>
          <w:rtl w:val="0"/>
        </w:rPr>
        <w:tab/>
      </w:r>
      <w:r>
        <w:rPr>
          <w:rFonts w:ascii="Poppins" w:hAnsi="Poppins" w:eastAsia="Poppins" w:cs="Poppins"/>
          <w:sz w:val="20"/>
          <w:szCs w:val="20"/>
          <w:rtl w:val="0"/>
        </w:rPr>
        <w:t xml:space="preserve">Manager Name:</w:t>
      </w:r>
    </w:p>
    <w:p xmlns:wp14="http://schemas.microsoft.com/office/word/2010/wordml" w:rsidRDefault="00000000" w14:paraId="000000DF" wp14:textId="77777777">
      <w:pPr>
        <w:spacing w:before="240" w:after="240" w:line="240" w:lineRule="auto"/>
        <w:rPr>
          <w:rFonts w:ascii="Poppins" w:hAnsi="Poppins" w:eastAsia="Poppins" w:cs="Poppins"/>
          <w:b w:val="1"/>
          <w:bCs w:val="1"/>
          <w:sz w:val="20"/>
          <w:szCs w:val="20"/>
        </w:rPr>
      </w:pPr>
      <w:r>
        <w:rPr>
          <w:rFonts w:ascii="Poppins" w:hAnsi="Poppins" w:eastAsia="Poppins" w:cs="Poppins"/>
          <w:sz w:val="20"/>
          <w:szCs w:val="20"/>
          <w:rtl w:val="0"/>
        </w:rPr>
        <w:t xml:space="preserve">This supportive action plan will cover the period from (Date) and conclude on (Date)</w:t>
      </w:r>
      <w:r>
        <w:rPr>
          <w:rFonts w:ascii="Poppins" w:hAnsi="Poppins" w:eastAsia="Poppins" w:cs="Poppins"/>
          <w:b w:val="1"/>
          <w:bCs w:val="1"/>
          <w:sz w:val="20"/>
          <w:szCs w:val="20"/>
          <w:rtl w:val="0"/>
        </w:rPr>
        <w:t xml:space="preserve">            </w:t>
      </w:r>
    </w:p>
    <w:p xmlns:wp14="http://schemas.microsoft.com/office/word/2010/wordml" w:rsidRDefault="00000000" w14:paraId="000000E0" wp14:textId="77777777">
      <w:pPr>
        <w:spacing w:before="240" w:after="240" w:line="240" w:lineRule="auto"/>
        <w:rPr>
          <w:rFonts w:ascii="Poppins" w:hAnsi="Poppins" w:eastAsia="Poppins" w:cs="Poppins"/>
          <w:b w:val="1"/>
          <w:bCs w:val="1"/>
          <w:sz w:val="20"/>
          <w:szCs w:val="20"/>
        </w:rPr>
      </w:pPr>
      <w:r>
        <w:rPr>
          <w:rtl w:val="0"/>
        </w:rPr>
      </w:r>
    </w:p>
    <w:tbl>
      <w:tblPr>
        <w:tblStyle w:val="Table4"/>
        <w:tblW w:w="13954.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1550.4444444444443"/>
        <w:gridCol w:w="1550.4444444444443"/>
        <w:gridCol w:w="1550.4444444444443"/>
        <w:gridCol w:w="1550.4444444444443"/>
        <w:gridCol w:w="1550.4444444444443"/>
        <w:gridCol w:w="1550.4444444444443"/>
        <w:gridCol w:w="1550.4444444444443"/>
        <w:gridCol w:w="1550.4444444444443"/>
        <w:gridCol w:w="1550.4444444444443"/>
        <w:tblGridChange w:id="0">
          <w:tblGrid>
            <w:gridCol w:w="1550.4444444444443"/>
            <w:gridCol w:w="1550.4444444444443"/>
            <w:gridCol w:w="1550.4444444444443"/>
            <w:gridCol w:w="1550.4444444444443"/>
            <w:gridCol w:w="1550.4444444444443"/>
            <w:gridCol w:w="1550.4444444444443"/>
            <w:gridCol w:w="1550.4444444444443"/>
            <w:gridCol w:w="1550.4444444444443"/>
            <w:gridCol w:w="1550.4444444444443"/>
          </w:tblGrid>
        </w:tblGridChange>
      </w:tblGrid>
      <w:tr xmlns:wp14="http://schemas.microsoft.com/office/word/2010/wordml" w14:paraId="05A4696A" wp14:textId="77777777">
        <w:trPr>
          <w:cantSplit w:val="0"/>
          <w:tblHeader w:val="0"/>
        </w:trPr>
        <w:tc>
          <w:tcPr>
            <w:tcBorders>
              <w:top w:val="single" w:color="000000" w:sz="6" w:space="0"/>
              <w:left w:val="single" w:color="000000" w:sz="6" w:space="0"/>
              <w:bottom w:val="single" w:color="000000" w:sz="6" w:space="0"/>
              <w:right w:val="single" w:color="000000" w:sz="6" w:space="0"/>
            </w:tcBorders>
            <w:tcMar>
              <w:top w:w="113.38582677165356" w:type="dxa"/>
              <w:left w:w="113.38582677165356" w:type="dxa"/>
              <w:bottom w:w="113.38582677165356" w:type="dxa"/>
              <w:right w:w="113.38582677165356" w:type="dxa"/>
            </w:tcMar>
            <w:vAlign w:val="center"/>
          </w:tcPr>
          <w:p w:rsidRDefault="00000000" w14:paraId="000000E1" wp14:textId="77777777">
            <w:pPr>
              <w:spacing w:before="240" w:after="240" w:line="240" w:lineRule="auto"/>
              <w:ind w:left="-5.669291338582678" w:right="-493.228346456693" w:firstLine="0"/>
              <w:rPr>
                <w:rFonts w:ascii="Poppins" w:hAnsi="Poppins" w:eastAsia="Poppins" w:cs="Poppins"/>
                <w:sz w:val="12"/>
                <w:szCs w:val="12"/>
              </w:rPr>
            </w:pPr>
            <w:r>
              <w:rPr>
                <w:rFonts w:ascii="Poppins" w:hAnsi="Poppins" w:eastAsia="Poppins" w:cs="Poppins"/>
                <w:sz w:val="12"/>
                <w:szCs w:val="12"/>
                <w:rtl w:val="0"/>
              </w:rPr>
              <w:t xml:space="preserve">Areas requiring improvement</w:t>
            </w:r>
          </w:p>
        </w:tc>
        <w:tc>
          <w:tcPr>
            <w:tcBorders>
              <w:top w:val="single" w:color="000000" w:sz="6" w:space="0"/>
              <w:left w:val="nil" w:color="000000" w:sz="0" w:space="0"/>
              <w:bottom w:val="single" w:color="000000" w:sz="6" w:space="0"/>
              <w:right w:val="single" w:color="000000" w:sz="6" w:space="0"/>
            </w:tcBorders>
            <w:tcMar>
              <w:top w:w="113.38582677165356" w:type="dxa"/>
              <w:left w:w="113.38582677165356" w:type="dxa"/>
              <w:bottom w:w="113.38582677165356" w:type="dxa"/>
              <w:right w:w="113.38582677165356" w:type="dxa"/>
            </w:tcMar>
            <w:vAlign w:val="center"/>
          </w:tcPr>
          <w:p w:rsidRDefault="00000000" w14:paraId="000000E2" wp14:textId="77777777">
            <w:pPr>
              <w:spacing w:before="240" w:after="240" w:line="240" w:lineRule="auto"/>
              <w:ind w:left="-5.669291338582678" w:right="-493.228346456693" w:firstLine="0"/>
              <w:rPr>
                <w:rFonts w:ascii="Poppins" w:hAnsi="Poppins" w:eastAsia="Poppins" w:cs="Poppins"/>
                <w:sz w:val="14"/>
                <w:szCs w:val="14"/>
              </w:rPr>
            </w:pPr>
            <w:r>
              <w:rPr>
                <w:rFonts w:ascii="Poppins" w:hAnsi="Poppins" w:eastAsia="Poppins" w:cs="Poppins"/>
                <w:sz w:val="14"/>
                <w:szCs w:val="14"/>
                <w:rtl w:val="0"/>
              </w:rPr>
              <w:t xml:space="preserve">Improvements required and target dates for improvement</w:t>
            </w:r>
          </w:p>
        </w:tc>
        <w:tc>
          <w:tcPr>
            <w:tcBorders>
              <w:top w:val="single" w:color="000000" w:sz="6" w:space="0"/>
              <w:left w:val="nil" w:color="000000" w:sz="0" w:space="0"/>
              <w:bottom w:val="single" w:color="000000" w:sz="6" w:space="0"/>
              <w:right w:val="single" w:color="000000" w:sz="6" w:space="0"/>
            </w:tcBorders>
            <w:tcMar>
              <w:top w:w="113.38582677165356" w:type="dxa"/>
              <w:left w:w="113.38582677165356" w:type="dxa"/>
              <w:bottom w:w="113.38582677165356" w:type="dxa"/>
              <w:right w:w="113.38582677165356" w:type="dxa"/>
            </w:tcMar>
            <w:vAlign w:val="center"/>
          </w:tcPr>
          <w:p w:rsidRDefault="00000000" w14:paraId="000000E3" wp14:textId="77777777">
            <w:pPr>
              <w:spacing w:before="240" w:after="240" w:line="240" w:lineRule="auto"/>
              <w:ind w:left="-5.669291338582678" w:right="-493.228346456693" w:firstLine="0"/>
              <w:rPr>
                <w:rFonts w:ascii="Poppins" w:hAnsi="Poppins" w:eastAsia="Poppins" w:cs="Poppins"/>
                <w:sz w:val="14"/>
                <w:szCs w:val="14"/>
              </w:rPr>
            </w:pPr>
            <w:r>
              <w:rPr>
                <w:rFonts w:ascii="Poppins" w:hAnsi="Poppins" w:eastAsia="Poppins" w:cs="Poppins"/>
                <w:sz w:val="14"/>
                <w:szCs w:val="14"/>
                <w:rtl w:val="0"/>
              </w:rPr>
              <w:t xml:space="preserve">How will this be measured?</w:t>
            </w:r>
          </w:p>
        </w:tc>
        <w:tc>
          <w:tcPr>
            <w:tcBorders>
              <w:top w:val="single" w:color="000000" w:sz="6" w:space="0"/>
              <w:left w:val="nil" w:color="000000" w:sz="0" w:space="0"/>
              <w:bottom w:val="single" w:color="000000" w:sz="6" w:space="0"/>
              <w:right w:val="single" w:color="000000" w:sz="6" w:space="0"/>
            </w:tcBorders>
            <w:tcMar>
              <w:top w:w="113.38582677165356" w:type="dxa"/>
              <w:left w:w="113.38582677165356" w:type="dxa"/>
              <w:bottom w:w="113.38582677165356" w:type="dxa"/>
              <w:right w:w="113.38582677165356" w:type="dxa"/>
            </w:tcMar>
            <w:vAlign w:val="center"/>
          </w:tcPr>
          <w:p w:rsidRDefault="00000000" w14:paraId="000000E4" wp14:textId="77777777">
            <w:pPr>
              <w:spacing w:before="240" w:after="240" w:line="240" w:lineRule="auto"/>
              <w:ind w:left="-5.669291338582678" w:right="-493.228346456693" w:firstLine="0"/>
              <w:rPr>
                <w:rFonts w:ascii="Poppins" w:hAnsi="Poppins" w:eastAsia="Poppins" w:cs="Poppins"/>
                <w:sz w:val="14"/>
                <w:szCs w:val="14"/>
              </w:rPr>
            </w:pPr>
            <w:r>
              <w:rPr>
                <w:rFonts w:ascii="Poppins" w:hAnsi="Poppins" w:eastAsia="Poppins" w:cs="Poppins"/>
                <w:sz w:val="14"/>
                <w:szCs w:val="14"/>
                <w:rtl w:val="0"/>
              </w:rPr>
              <w:t xml:space="preserve">Planned review dates (during monitoring period)</w:t>
            </w:r>
          </w:p>
        </w:tc>
        <w:tc>
          <w:tcPr>
            <w:tcBorders>
              <w:top w:val="single" w:color="000000" w:sz="6" w:space="0"/>
              <w:left w:val="nil" w:color="000000" w:sz="0" w:space="0"/>
              <w:bottom w:val="single" w:color="000000" w:sz="6" w:space="0"/>
              <w:right w:val="single" w:color="000000" w:sz="6" w:space="0"/>
            </w:tcBorders>
            <w:tcMar>
              <w:top w:w="113.38582677165356" w:type="dxa"/>
              <w:left w:w="113.38582677165356" w:type="dxa"/>
              <w:bottom w:w="113.38582677165356" w:type="dxa"/>
              <w:right w:w="113.38582677165356" w:type="dxa"/>
            </w:tcMar>
            <w:vAlign w:val="center"/>
          </w:tcPr>
          <w:p w:rsidRDefault="00000000" w14:paraId="000000E5" wp14:textId="77777777">
            <w:pPr>
              <w:spacing w:before="240" w:after="240" w:line="240" w:lineRule="auto"/>
              <w:ind w:left="-5.669291338582678" w:right="-493.228346456693" w:firstLine="0"/>
              <w:rPr>
                <w:rFonts w:ascii="Poppins" w:hAnsi="Poppins" w:eastAsia="Poppins" w:cs="Poppins"/>
                <w:sz w:val="14"/>
                <w:szCs w:val="14"/>
              </w:rPr>
            </w:pPr>
            <w:r>
              <w:rPr>
                <w:rFonts w:ascii="Poppins" w:hAnsi="Poppins" w:eastAsia="Poppins" w:cs="Poppins"/>
                <w:sz w:val="14"/>
                <w:szCs w:val="14"/>
                <w:rtl w:val="0"/>
              </w:rPr>
              <w:t xml:space="preserve">Support/ training/ development to be provided?</w:t>
            </w:r>
          </w:p>
        </w:tc>
        <w:tc>
          <w:tcPr>
            <w:shd w:val="clear" w:fill="auto"/>
            <w:tcMar>
              <w:top w:w="100.0" w:type="dxa"/>
              <w:left w:w="100.0" w:type="dxa"/>
              <w:bottom w:w="100.0" w:type="dxa"/>
              <w:right w:w="100.0" w:type="dxa"/>
            </w:tcMar>
            <w:vAlign w:val="top"/>
          </w:tcPr>
          <w:p w:rsidRDefault="00000000" w14:paraId="000000E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0E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sz w:val="16"/>
                <w:szCs w:val="16"/>
              </w:rPr>
            </w:pPr>
            <w:r>
              <w:rPr>
                <w:rFonts w:ascii="Poppins" w:hAnsi="Poppins" w:eastAsia="Poppins" w:cs="Poppins"/>
                <w:sz w:val="16"/>
                <w:szCs w:val="16"/>
                <w:rtl w:val="0"/>
              </w:rPr>
              <w:t xml:space="preserve">Have improvements been met?</w:t>
            </w:r>
          </w:p>
          <w:p w:rsidRDefault="00000000" w14:paraId="000000E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sz w:val="16"/>
                <w:szCs w:val="16"/>
              </w:rPr>
            </w:pPr>
            <w:r>
              <w:rPr>
                <w:rtl w:val="0"/>
              </w:rPr>
            </w:r>
          </w:p>
        </w:tc>
        <w:tc>
          <w:tcPr>
            <w:shd w:val="clear" w:fill="auto"/>
            <w:tcMar>
              <w:top w:w="100.0" w:type="dxa"/>
              <w:left w:w="100.0" w:type="dxa"/>
              <w:bottom w:w="100.0" w:type="dxa"/>
              <w:right w:w="100.0" w:type="dxa"/>
            </w:tcMar>
            <w:vAlign w:val="top"/>
          </w:tcPr>
          <w:p w:rsidRDefault="00000000" w14:paraId="000000E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sz w:val="16"/>
                <w:szCs w:val="16"/>
              </w:rPr>
            </w:pPr>
            <w:r>
              <w:rPr>
                <w:rFonts w:ascii="Poppins" w:hAnsi="Poppins" w:eastAsia="Poppins" w:cs="Poppins"/>
                <w:sz w:val="16"/>
                <w:szCs w:val="16"/>
                <w:rtl w:val="0"/>
              </w:rPr>
              <w:t xml:space="preserve">Y/N/Partial</w:t>
            </w:r>
          </w:p>
          <w:p w:rsidRDefault="00000000" w14:paraId="000000E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sz w:val="16"/>
                <w:szCs w:val="16"/>
              </w:rPr>
            </w:pPr>
            <w:r>
              <w:rPr>
                <w:rFonts w:ascii="Poppins" w:hAnsi="Poppins" w:eastAsia="Poppins" w:cs="Poppins"/>
                <w:sz w:val="16"/>
                <w:szCs w:val="16"/>
                <w:rtl w:val="0"/>
              </w:rPr>
              <w:t xml:space="preserve">Details of Measurements/ Evidence used in making decision</w:t>
            </w:r>
          </w:p>
          <w:p w:rsidRDefault="00000000" w14:paraId="000000E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sz w:val="16"/>
                <w:szCs w:val="16"/>
              </w:rPr>
            </w:pPr>
            <w:r>
              <w:rPr>
                <w:rtl w:val="0"/>
              </w:rPr>
            </w:r>
          </w:p>
        </w:tc>
        <w:tc>
          <w:tcPr>
            <w:shd w:val="clear" w:fill="auto"/>
            <w:tcMar>
              <w:top w:w="100.0" w:type="dxa"/>
              <w:left w:w="100.0" w:type="dxa"/>
              <w:bottom w:w="100.0" w:type="dxa"/>
              <w:right w:w="100.0" w:type="dxa"/>
            </w:tcMar>
            <w:vAlign w:val="top"/>
          </w:tcPr>
          <w:p w:rsidRDefault="00000000" w14:paraId="000000E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sz w:val="16"/>
                <w:szCs w:val="16"/>
              </w:rPr>
            </w:pPr>
            <w:r>
              <w:rPr>
                <w:rtl w:val="0"/>
              </w:rPr>
            </w:r>
          </w:p>
          <w:p w:rsidRDefault="00000000" w14:paraId="000000E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sz w:val="16"/>
                <w:szCs w:val="16"/>
              </w:rPr>
            </w:pPr>
            <w:r>
              <w:rPr>
                <w:rFonts w:ascii="Poppins" w:hAnsi="Poppins" w:eastAsia="Poppins" w:cs="Poppins"/>
                <w:sz w:val="16"/>
                <w:szCs w:val="16"/>
                <w:rtl w:val="0"/>
              </w:rPr>
              <w:t xml:space="preserve">Timescale for ongoing review of progress</w:t>
            </w:r>
          </w:p>
          <w:p w:rsidRDefault="00000000" w14:paraId="000000E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sz w:val="16"/>
                <w:szCs w:val="16"/>
              </w:rPr>
            </w:pPr>
            <w:r>
              <w:rPr>
                <w:rtl w:val="0"/>
              </w:rPr>
            </w:r>
          </w:p>
        </w:tc>
      </w:tr>
      <w:tr xmlns:wp14="http://schemas.microsoft.com/office/word/2010/wordml" w14:paraId="31C63DEC" wp14:textId="77777777">
        <w:trPr>
          <w:cantSplit w:val="0"/>
          <w:tblHeader w:val="0"/>
        </w:trPr>
        <w:tc>
          <w:tcPr>
            <w:tcBorders>
              <w:top w:val="nil" w:color="000000" w:sz="0" w:space="0"/>
              <w:left w:val="single" w:color="000000" w:sz="6" w:space="0"/>
              <w:bottom w:val="single" w:color="000000" w:sz="6" w:space="0"/>
              <w:right w:val="single" w:color="000000" w:sz="6" w:space="0"/>
            </w:tcBorders>
            <w:tcMar>
              <w:top w:w="0.0" w:type="dxa"/>
              <w:left w:w="100.0" w:type="dxa"/>
              <w:bottom w:w="0.0" w:type="dxa"/>
              <w:right w:w="100.0" w:type="dxa"/>
            </w:tcMar>
            <w:vAlign w:val="top"/>
          </w:tcPr>
          <w:p w:rsidRDefault="00000000" w14:paraId="000000EF"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Inconsistency in   planning</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0F0"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Planning to detail learning outcomes showing progression throughout the week</w:t>
            </w:r>
          </w:p>
          <w:p w:rsidRDefault="00000000" w14:paraId="000000F1" wp14:textId="77777777">
            <w:pPr>
              <w:spacing w:before="240" w:after="240" w:line="240" w:lineRule="auto"/>
              <w:ind w:left="0" w:firstLine="0"/>
              <w:rPr>
                <w:rFonts w:ascii="Poppins" w:hAnsi="Poppins" w:eastAsia="Poppins" w:cs="Poppins"/>
                <w:sz w:val="12"/>
                <w:szCs w:val="12"/>
              </w:rPr>
            </w:pP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Planning to show </w:t>
            </w:r>
            <w:r>
              <w:rPr>
                <w:rFonts w:ascii="Poppins" w:hAnsi="Poppins" w:eastAsia="Poppins" w:cs="Poppins"/>
                <w:b w:val="1"/>
                <w:bCs w:val="1"/>
                <w:sz w:val="12"/>
                <w:szCs w:val="12"/>
                <w:rtl w:val="0"/>
              </w:rPr>
              <w:t xml:space="preserve">what</w:t>
            </w:r>
            <w:r>
              <w:rPr>
                <w:rFonts w:ascii="Poppins" w:hAnsi="Poppins" w:eastAsia="Poppins" w:cs="Poppins"/>
                <w:sz w:val="12"/>
                <w:szCs w:val="12"/>
                <w:rtl w:val="0"/>
              </w:rPr>
              <w:t xml:space="preserve"> teacher is doing (e.g., Modelling) and </w:t>
            </w:r>
            <w:r>
              <w:rPr>
                <w:rFonts w:ascii="Poppins" w:hAnsi="Poppins" w:eastAsia="Poppins" w:cs="Poppins"/>
                <w:b w:val="1"/>
                <w:bCs w:val="1"/>
                <w:sz w:val="12"/>
                <w:szCs w:val="12"/>
                <w:rtl w:val="0"/>
              </w:rPr>
              <w:t xml:space="preserve">how</w:t>
            </w:r>
            <w:r>
              <w:rPr>
                <w:rFonts w:ascii="Poppins" w:hAnsi="Poppins" w:eastAsia="Poppins" w:cs="Poppins"/>
                <w:sz w:val="12"/>
                <w:szCs w:val="12"/>
                <w:rtl w:val="0"/>
              </w:rPr>
              <w:t xml:space="preserve"> learning outcomes will be achieved.</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0F2"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Monitoring of planning</w:t>
            </w:r>
          </w:p>
          <w:p w:rsidRDefault="00000000" w14:paraId="000000F3"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0F4"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0F5"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0F6"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0F7"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Friday [</w:t>
            </w:r>
            <w:r>
              <w:rPr>
                <w:rFonts w:ascii="Poppins" w:hAnsi="Poppins" w:eastAsia="Poppins" w:cs="Poppins"/>
                <w:i w:val="1"/>
                <w:iCs w:val="1"/>
                <w:sz w:val="12"/>
                <w:szCs w:val="12"/>
                <w:rtl w:val="0"/>
              </w:rPr>
              <w:t xml:space="preserve">date</w:t>
            </w:r>
            <w:r>
              <w:rPr>
                <w:rFonts w:ascii="Poppins" w:hAnsi="Poppins" w:eastAsia="Poppins" w:cs="Poppins"/>
                <w:sz w:val="12"/>
                <w:szCs w:val="12"/>
                <w:rtl w:val="0"/>
              </w:rPr>
              <w:t xml:space="preserve">] and every Friday thereafter until end of review period on Friday [</w:t>
            </w:r>
            <w:r>
              <w:rPr>
                <w:rFonts w:ascii="Poppins" w:hAnsi="Poppins" w:eastAsia="Poppins" w:cs="Poppins"/>
                <w:i w:val="1"/>
                <w:iCs w:val="1"/>
                <w:sz w:val="12"/>
                <w:szCs w:val="12"/>
                <w:rtl w:val="0"/>
              </w:rPr>
              <w:t xml:space="preserve">date</w:t>
            </w:r>
            <w:r>
              <w:rPr>
                <w:rFonts w:ascii="Poppins" w:hAnsi="Poppins" w:eastAsia="Poppins" w:cs="Poppins"/>
                <w:sz w:val="12"/>
                <w:szCs w:val="12"/>
                <w:rtl w:val="0"/>
              </w:rPr>
              <w:t xml:space="preserve">]</w:t>
            </w:r>
          </w:p>
          <w:p w:rsidRDefault="00000000" w14:paraId="000000F8"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0F9"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0FA"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0FB"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0FC"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Support from KS1 manager and/or DHT</w:t>
            </w:r>
          </w:p>
          <w:p w:rsidRDefault="00000000" w14:paraId="000000FD"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0FE"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0FF"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00"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tc>
        <w:tc>
          <w:tcPr>
            <w:shd w:val="clear" w:fill="auto"/>
            <w:tcMar>
              <w:top w:w="100.0" w:type="dxa"/>
              <w:left w:w="100.0" w:type="dxa"/>
              <w:bottom w:w="100.0" w:type="dxa"/>
              <w:right w:w="100.0" w:type="dxa"/>
            </w:tcMar>
            <w:vAlign w:val="top"/>
          </w:tcPr>
          <w:p w:rsidRDefault="00000000" w14:paraId="0000010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0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0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0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r>
      <w:tr xmlns:wp14="http://schemas.microsoft.com/office/word/2010/wordml" w14:paraId="22EC30C3" wp14:textId="77777777">
        <w:trPr>
          <w:cantSplit w:val="0"/>
          <w:trHeight w:val="2565" w:hRule="atLeast"/>
          <w:tblHeader w:val="0"/>
        </w:trPr>
        <w:tc>
          <w:tcPr>
            <w:tcBorders>
              <w:top w:val="nil" w:color="000000" w:sz="0" w:space="0"/>
              <w:left w:val="single" w:color="000000" w:sz="6" w:space="0"/>
              <w:bottom w:val="single" w:color="000000" w:sz="6" w:space="0"/>
              <w:right w:val="single" w:color="000000" w:sz="6" w:space="0"/>
            </w:tcBorders>
            <w:tcMar>
              <w:top w:w="0.0" w:type="dxa"/>
              <w:left w:w="100.0" w:type="dxa"/>
              <w:bottom w:w="0.0" w:type="dxa"/>
              <w:right w:w="100.0" w:type="dxa"/>
            </w:tcMar>
            <w:vAlign w:val="top"/>
          </w:tcPr>
          <w:p w:rsidRDefault="00000000" w14:paraId="00000105" wp14:textId="77777777">
            <w:pPr>
              <w:spacing w:before="240" w:after="240" w:line="240" w:lineRule="auto"/>
              <w:ind w:left="0" w:firstLine="0"/>
              <w:rPr>
                <w:rFonts w:ascii="Poppins" w:hAnsi="Poppins" w:eastAsia="Poppins" w:cs="Poppins"/>
                <w:sz w:val="10"/>
                <w:szCs w:val="10"/>
              </w:rPr>
            </w:pPr>
            <w:r>
              <w:rPr>
                <w:rFonts w:ascii="Poppins" w:hAnsi="Poppins" w:eastAsia="Poppins" w:cs="Poppins"/>
                <w:sz w:val="10"/>
                <w:szCs w:val="10"/>
                <w:rtl w:val="0"/>
              </w:rPr>
              <w:t xml:space="preserve">Inconsistent in adhering to planning.</w:t>
            </w:r>
          </w:p>
          <w:p w:rsidRDefault="00000000" w14:paraId="00000106" wp14:textId="77777777">
            <w:pPr>
              <w:spacing w:before="240" w:after="240" w:line="240" w:lineRule="auto"/>
              <w:ind w:left="280" w:firstLine="0"/>
              <w:rPr>
                <w:rFonts w:ascii="Poppins" w:hAnsi="Poppins" w:eastAsia="Poppins" w:cs="Poppins"/>
                <w:sz w:val="10"/>
                <w:szCs w:val="10"/>
              </w:rPr>
            </w:pPr>
            <w:r>
              <w:rPr>
                <w:rFonts w:ascii="Poppins" w:hAnsi="Poppins" w:eastAsia="Poppins" w:cs="Poppins"/>
                <w:sz w:val="10"/>
                <w:szCs w:val="10"/>
                <w:rtl w:val="0"/>
              </w:rPr>
              <w:t xml:space="preserve"> </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07" wp14:textId="77777777">
            <w:pPr>
              <w:spacing w:before="240" w:after="240" w:line="240" w:lineRule="auto"/>
              <w:ind w:left="0" w:firstLine="0"/>
              <w:rPr>
                <w:rFonts w:ascii="Poppins" w:hAnsi="Poppins" w:eastAsia="Poppins" w:cs="Poppins"/>
                <w:sz w:val="10"/>
                <w:szCs w:val="10"/>
              </w:rPr>
            </w:pPr>
            <w:r>
              <w:rPr>
                <w:rFonts w:ascii="Times New Roman" w:hAnsi="Times New Roman" w:eastAsia="Times New Roman" w:cs="Times New Roman"/>
                <w:sz w:val="2"/>
                <w:szCs w:val="2"/>
                <w:rtl w:val="0"/>
              </w:rPr>
              <w:t xml:space="preserve">    </w:t>
            </w:r>
            <w:r>
              <w:rPr>
                <w:rFonts w:ascii="Poppins" w:hAnsi="Poppins" w:eastAsia="Poppins" w:cs="Poppins"/>
                <w:sz w:val="10"/>
                <w:szCs w:val="10"/>
                <w:rtl w:val="0"/>
              </w:rPr>
              <w:t xml:space="preserve">Planning to be followed to ensure children are taught the skills to make progress.</w:t>
            </w:r>
          </w:p>
          <w:p w:rsidRDefault="00000000" w14:paraId="00000108" wp14:textId="77777777">
            <w:pPr>
              <w:spacing w:before="240" w:after="240" w:line="240" w:lineRule="auto"/>
              <w:ind w:left="280" w:firstLine="0"/>
              <w:rPr>
                <w:rFonts w:ascii="Poppins" w:hAnsi="Poppins" w:eastAsia="Poppins" w:cs="Poppins"/>
                <w:sz w:val="10"/>
                <w:szCs w:val="10"/>
              </w:rPr>
            </w:pPr>
            <w:r>
              <w:rPr>
                <w:rFonts w:ascii="Poppins" w:hAnsi="Poppins" w:eastAsia="Poppins" w:cs="Poppins"/>
                <w:sz w:val="10"/>
                <w:szCs w:val="10"/>
                <w:rtl w:val="0"/>
              </w:rPr>
              <w:t xml:space="preserve"> </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09" wp14:textId="77777777">
            <w:pPr>
              <w:spacing w:before="240" w:after="240" w:line="240" w:lineRule="auto"/>
              <w:ind w:left="0" w:firstLine="0"/>
              <w:rPr>
                <w:rFonts w:ascii="Poppins" w:hAnsi="Poppins" w:eastAsia="Poppins" w:cs="Poppins"/>
                <w:sz w:val="10"/>
                <w:szCs w:val="10"/>
              </w:rPr>
            </w:pPr>
            <w:r>
              <w:rPr>
                <w:rFonts w:ascii="Poppins" w:hAnsi="Poppins" w:eastAsia="Poppins" w:cs="Poppins"/>
                <w:sz w:val="10"/>
                <w:szCs w:val="10"/>
                <w:rtl w:val="0"/>
              </w:rPr>
              <w:t xml:space="preserve">LLesson observations</w:t>
            </w:r>
          </w:p>
          <w:p w:rsidRDefault="00000000" w14:paraId="0000010A" wp14:textId="77777777">
            <w:pPr>
              <w:spacing w:before="240" w:after="240" w:line="240" w:lineRule="auto"/>
              <w:ind w:left="280" w:firstLine="0"/>
              <w:rPr>
                <w:rFonts w:ascii="Poppins" w:hAnsi="Poppins" w:eastAsia="Poppins" w:cs="Poppins"/>
                <w:sz w:val="10"/>
                <w:szCs w:val="10"/>
              </w:rPr>
            </w:pPr>
            <w:r>
              <w:rPr>
                <w:rFonts w:ascii="Poppins" w:hAnsi="Poppins" w:eastAsia="Poppins" w:cs="Poppins"/>
                <w:sz w:val="10"/>
                <w:szCs w:val="10"/>
                <w:rtl w:val="0"/>
              </w:rPr>
              <w:t xml:space="preserve"> </w:t>
            </w:r>
          </w:p>
          <w:p w:rsidRDefault="00000000" w14:paraId="0000010B" wp14:textId="77777777">
            <w:pPr>
              <w:spacing w:before="240" w:after="240" w:line="240" w:lineRule="auto"/>
              <w:ind w:left="280" w:firstLine="0"/>
              <w:rPr>
                <w:rFonts w:ascii="Poppins" w:hAnsi="Poppins" w:eastAsia="Poppins" w:cs="Poppins"/>
                <w:sz w:val="10"/>
                <w:szCs w:val="10"/>
              </w:rPr>
            </w:pPr>
            <w:r>
              <w:rPr>
                <w:rFonts w:ascii="Poppins" w:hAnsi="Poppins" w:eastAsia="Poppins" w:cs="Poppins"/>
                <w:sz w:val="10"/>
                <w:szCs w:val="10"/>
                <w:rtl w:val="0"/>
              </w:rPr>
              <w:t xml:space="preserve"> </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0C" wp14:textId="77777777">
            <w:pPr>
              <w:spacing w:before="240" w:after="240" w:line="240" w:lineRule="auto"/>
              <w:ind w:left="0" w:firstLine="0"/>
              <w:rPr>
                <w:rFonts w:ascii="Poppins" w:hAnsi="Poppins" w:eastAsia="Poppins" w:cs="Poppins"/>
                <w:sz w:val="10"/>
                <w:szCs w:val="10"/>
              </w:rPr>
            </w:pPr>
            <w:r>
              <w:rPr>
                <w:rFonts w:ascii="Poppins" w:hAnsi="Poppins" w:eastAsia="Poppins" w:cs="Poppins"/>
                <w:sz w:val="10"/>
                <w:szCs w:val="10"/>
                <w:rtl w:val="0"/>
              </w:rPr>
              <w:t xml:space="preserve">Every 2 weeks w/b</w:t>
            </w:r>
          </w:p>
          <w:p w:rsidRDefault="00000000" w14:paraId="0000010D" wp14:textId="77777777">
            <w:pPr>
              <w:spacing w:before="240" w:after="240" w:line="240" w:lineRule="auto"/>
              <w:ind w:left="280" w:firstLine="0"/>
              <w:rPr>
                <w:rFonts w:ascii="Poppins" w:hAnsi="Poppins" w:eastAsia="Poppins" w:cs="Poppins"/>
                <w:i w:val="1"/>
                <w:iCs w:val="1"/>
                <w:sz w:val="10"/>
                <w:szCs w:val="10"/>
              </w:rPr>
            </w:pPr>
            <w:r>
              <w:rPr>
                <w:rFonts w:ascii="Poppins" w:hAnsi="Poppins" w:eastAsia="Poppins" w:cs="Poppins"/>
                <w:sz w:val="10"/>
                <w:szCs w:val="10"/>
                <w:rtl w:val="0"/>
              </w:rPr>
              <w:t xml:space="preserve">[</w:t>
            </w:r>
            <w:r>
              <w:rPr>
                <w:rFonts w:ascii="Poppins" w:hAnsi="Poppins" w:eastAsia="Poppins" w:cs="Poppins"/>
                <w:i w:val="1"/>
                <w:iCs w:val="1"/>
                <w:sz w:val="10"/>
                <w:szCs w:val="10"/>
                <w:rtl w:val="0"/>
              </w:rPr>
              <w:t xml:space="preserve">date]</w:t>
            </w:r>
          </w:p>
          <w:p w:rsidRDefault="00000000" w14:paraId="0000010E" wp14:textId="77777777">
            <w:pPr>
              <w:spacing w:before="240" w:after="240" w:line="240" w:lineRule="auto"/>
              <w:ind w:left="280" w:firstLine="0"/>
              <w:rPr>
                <w:rFonts w:ascii="Poppins" w:hAnsi="Poppins" w:eastAsia="Poppins" w:cs="Poppins"/>
                <w:i w:val="1"/>
                <w:iCs w:val="1"/>
                <w:sz w:val="10"/>
                <w:szCs w:val="10"/>
              </w:rPr>
            </w:pPr>
            <w:r>
              <w:rPr>
                <w:rFonts w:ascii="Poppins" w:hAnsi="Poppins" w:eastAsia="Poppins" w:cs="Poppins"/>
                <w:i w:val="1"/>
                <w:iCs w:val="1"/>
                <w:sz w:val="10"/>
                <w:szCs w:val="10"/>
                <w:rtl w:val="0"/>
              </w:rPr>
              <w:t xml:space="preserve">[date]</w:t>
            </w:r>
          </w:p>
          <w:p w:rsidRDefault="00000000" w14:paraId="0000010F" wp14:textId="77777777">
            <w:pPr>
              <w:spacing w:before="240" w:after="240" w:line="240" w:lineRule="auto"/>
              <w:ind w:left="280" w:firstLine="0"/>
              <w:rPr>
                <w:rFonts w:ascii="Poppins" w:hAnsi="Poppins" w:eastAsia="Poppins" w:cs="Poppins"/>
                <w:sz w:val="10"/>
                <w:szCs w:val="10"/>
              </w:rPr>
            </w:pPr>
            <w:r>
              <w:rPr>
                <w:rFonts w:ascii="Poppins" w:hAnsi="Poppins" w:eastAsia="Poppins" w:cs="Poppins"/>
                <w:i w:val="1"/>
                <w:iCs w:val="1"/>
                <w:sz w:val="10"/>
                <w:szCs w:val="10"/>
                <w:rtl w:val="0"/>
              </w:rPr>
              <w:t xml:space="preserve">[date]</w:t>
            </w:r>
            <w:r>
              <w:rPr>
                <w:rFonts w:ascii="Poppins" w:hAnsi="Poppins" w:eastAsia="Poppins" w:cs="Poppins"/>
                <w:sz w:val="10"/>
                <w:szCs w:val="10"/>
                <w:rtl w:val="0"/>
              </w:rPr>
              <w:t xml:space="preserve"> </w:t>
            </w:r>
          </w:p>
        </w:tc>
        <w:tc>
          <w:tcPr>
            <w:shd w:val="clear" w:fill="auto"/>
            <w:tcMar>
              <w:top w:w="100.0" w:type="dxa"/>
              <w:left w:w="100.0" w:type="dxa"/>
              <w:bottom w:w="100.0" w:type="dxa"/>
              <w:right w:w="100.0" w:type="dxa"/>
            </w:tcMar>
            <w:vAlign w:val="top"/>
          </w:tcPr>
          <w:p w:rsidRDefault="00000000" w14:paraId="0000011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1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1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1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1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r>
      <w:tr xmlns:wp14="http://schemas.microsoft.com/office/word/2010/wordml" w14:paraId="70E45550" wp14:textId="77777777">
        <w:trPr>
          <w:cantSplit w:val="0"/>
          <w:tblHeader w:val="0"/>
        </w:trPr>
        <w:tc>
          <w:tcPr>
            <w:tcBorders>
              <w:top w:val="nil" w:color="000000" w:sz="0" w:space="0"/>
              <w:left w:val="single" w:color="000000" w:sz="6" w:space="0"/>
              <w:bottom w:val="single" w:color="000000" w:sz="6" w:space="0"/>
              <w:right w:val="single" w:color="000000" w:sz="6" w:space="0"/>
            </w:tcBorders>
            <w:tcMar>
              <w:top w:w="0.0" w:type="dxa"/>
              <w:left w:w="100.0" w:type="dxa"/>
              <w:bottom w:w="0.0" w:type="dxa"/>
              <w:right w:w="100.0" w:type="dxa"/>
            </w:tcMar>
            <w:vAlign w:val="top"/>
          </w:tcPr>
          <w:p w:rsidRDefault="00000000" w14:paraId="00000115"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Limited differentiation in teaching and children’s books</w:t>
            </w:r>
          </w:p>
          <w:p w:rsidRDefault="00000000" w14:paraId="00000116"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17"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18"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19"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Limited appropriate Assessment for Learning strategies in place</w:t>
            </w:r>
          </w:p>
          <w:p w:rsidRDefault="00000000" w14:paraId="0000011A"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1B"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Learning needs of all abilities catered for especially providing suitable challenge for ‘more able’.</w:t>
            </w:r>
          </w:p>
          <w:p w:rsidRDefault="00000000" w14:paraId="0000011C"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Differentiation observed in lessons and pupil </w:t>
            </w:r>
          </w:p>
          <w:p w:rsidRDefault="00000000" w14:paraId="0000011D" wp14:textId="77777777">
            <w:pPr>
              <w:spacing w:before="240" w:after="240" w:line="240" w:lineRule="auto"/>
              <w:ind w:left="0" w:firstLine="0"/>
              <w:rPr>
                <w:rFonts w:ascii="Poppins" w:hAnsi="Poppins" w:eastAsia="Poppins" w:cs="Poppins"/>
                <w:sz w:val="12"/>
                <w:szCs w:val="12"/>
              </w:rPr>
            </w:pP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Lessons graded as satisfactory or better.</w:t>
            </w:r>
          </w:p>
          <w:p w:rsidRDefault="00000000" w14:paraId="0000011E"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Learning outcomes are specific, child friendly and appropriate to task.</w:t>
            </w:r>
          </w:p>
          <w:p w:rsidRDefault="00000000" w14:paraId="0000011F" wp14:textId="77777777">
            <w:pPr>
              <w:spacing w:before="240" w:after="240" w:line="240" w:lineRule="auto"/>
              <w:ind w:left="0" w:firstLine="0"/>
              <w:rPr>
                <w:rFonts w:ascii="Poppins" w:hAnsi="Poppins" w:eastAsia="Poppins" w:cs="Poppins"/>
                <w:sz w:val="12"/>
                <w:szCs w:val="12"/>
              </w:rPr>
            </w:pP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Success criteria linked to learning outcomes.</w:t>
            </w:r>
          </w:p>
          <w:p w:rsidRDefault="00000000" w14:paraId="00000120" wp14:textId="77777777">
            <w:pPr>
              <w:spacing w:before="240" w:after="240" w:line="240" w:lineRule="auto"/>
              <w:ind w:left="0" w:firstLine="0"/>
              <w:rPr>
                <w:rFonts w:ascii="Poppins" w:hAnsi="Poppins" w:eastAsia="Poppins" w:cs="Poppins"/>
                <w:sz w:val="12"/>
                <w:szCs w:val="12"/>
              </w:rPr>
            </w:pP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Marking and feedback includes AFL strategies.</w:t>
            </w:r>
          </w:p>
          <w:p w:rsidRDefault="00000000" w14:paraId="00000121" wp14:textId="77777777">
            <w:pPr>
              <w:spacing w:before="240" w:after="240" w:line="240" w:lineRule="auto"/>
              <w:ind w:left="0" w:firstLine="0"/>
              <w:rPr>
                <w:rFonts w:ascii="Poppins" w:hAnsi="Poppins" w:eastAsia="Poppins" w:cs="Poppins"/>
                <w:sz w:val="12"/>
                <w:szCs w:val="12"/>
              </w:rPr>
            </w:pP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Pupils know what they are learning, what they need to do to achieve it and how they can improve.</w:t>
            </w:r>
          </w:p>
          <w:p w:rsidRDefault="00000000" w14:paraId="00000122" wp14:textId="77777777">
            <w:pPr>
              <w:spacing w:before="240" w:after="240" w:line="240" w:lineRule="auto"/>
              <w:ind w:left="0" w:firstLine="0"/>
              <w:rPr>
                <w:rFonts w:ascii="Poppins" w:hAnsi="Poppins" w:eastAsia="Poppins" w:cs="Poppins"/>
                <w:sz w:val="12"/>
                <w:szCs w:val="12"/>
              </w:rPr>
            </w:pP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Teacher feedback is written in school script.</w:t>
            </w:r>
          </w:p>
          <w:p w:rsidRDefault="00000000" w14:paraId="00000123" wp14:textId="77777777">
            <w:pPr>
              <w:spacing w:before="240" w:after="240" w:line="240" w:lineRule="auto"/>
              <w:ind w:left="0" w:firstLine="0"/>
              <w:rPr>
                <w:rFonts w:ascii="Poppins" w:hAnsi="Poppins" w:eastAsia="Poppins" w:cs="Poppins"/>
                <w:sz w:val="12"/>
                <w:szCs w:val="12"/>
              </w:rPr>
            </w:pP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Lessons graded as satisfactory or better</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24"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Monitoring of planning</w:t>
            </w:r>
          </w:p>
          <w:p w:rsidRDefault="00000000" w14:paraId="00000125"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26"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Book scrutiny</w:t>
            </w:r>
          </w:p>
          <w:p w:rsidRDefault="00000000" w14:paraId="00000127"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Lesson observations</w:t>
            </w:r>
          </w:p>
          <w:p w:rsidRDefault="00000000" w14:paraId="00000128"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Lesson observations</w:t>
            </w:r>
          </w:p>
          <w:p w:rsidRDefault="00000000" w14:paraId="00000129" wp14:textId="77777777">
            <w:pPr>
              <w:spacing w:before="240" w:after="240" w:line="240" w:lineRule="auto"/>
              <w:ind w:left="280" w:firstLine="0"/>
              <w:rPr>
                <w:rFonts w:ascii="Poppins" w:hAnsi="Poppins" w:eastAsia="Poppins" w:cs="Poppins"/>
                <w:sz w:val="12"/>
                <w:szCs w:val="12"/>
              </w:rPr>
            </w:pPr>
            <w:r>
              <w:rPr>
                <w:rtl w:val="0"/>
              </w:rPr>
            </w:r>
          </w:p>
          <w:p w:rsidRDefault="00000000" w14:paraId="0000012A"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Book scrutiny</w:t>
            </w:r>
          </w:p>
          <w:p w:rsidRDefault="00000000" w14:paraId="0000012B"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2C"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Discussions with children</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2D"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As above</w:t>
            </w:r>
          </w:p>
          <w:p w:rsidRDefault="00000000" w14:paraId="0000012E"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Every 2 weeks w/b</w:t>
            </w:r>
          </w:p>
          <w:p w:rsidRDefault="00000000" w14:paraId="0000012F"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i w:val="1"/>
                <w:iCs w:val="1"/>
                <w:sz w:val="12"/>
                <w:szCs w:val="12"/>
                <w:rtl w:val="0"/>
              </w:rPr>
              <w:t xml:space="preserve">[date]</w:t>
            </w:r>
          </w:p>
          <w:p w:rsidRDefault="00000000" w14:paraId="00000130"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i w:val="1"/>
                <w:iCs w:val="1"/>
                <w:sz w:val="12"/>
                <w:szCs w:val="12"/>
                <w:rtl w:val="0"/>
              </w:rPr>
              <w:t xml:space="preserve">[date]</w:t>
            </w:r>
          </w:p>
          <w:p w:rsidRDefault="00000000" w14:paraId="00000131"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i w:val="1"/>
                <w:iCs w:val="1"/>
                <w:sz w:val="12"/>
                <w:szCs w:val="12"/>
                <w:rtl w:val="0"/>
              </w:rPr>
              <w:t xml:space="preserve">[date]</w:t>
            </w:r>
          </w:p>
          <w:p w:rsidRDefault="00000000" w14:paraId="00000132"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33"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34"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35"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sz w:val="12"/>
                <w:szCs w:val="12"/>
                <w:rtl w:val="0"/>
              </w:rPr>
              <w:t xml:space="preserve">Every 2 weeks w/b [</w:t>
            </w:r>
            <w:r>
              <w:rPr>
                <w:rFonts w:ascii="Poppins" w:hAnsi="Poppins" w:eastAsia="Poppins" w:cs="Poppins"/>
                <w:i w:val="1"/>
                <w:iCs w:val="1"/>
                <w:sz w:val="12"/>
                <w:szCs w:val="12"/>
                <w:rtl w:val="0"/>
              </w:rPr>
              <w:t xml:space="preserve">date]</w:t>
            </w:r>
          </w:p>
          <w:p w:rsidRDefault="00000000" w14:paraId="00000136"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i w:val="1"/>
                <w:iCs w:val="1"/>
                <w:sz w:val="12"/>
                <w:szCs w:val="12"/>
                <w:rtl w:val="0"/>
              </w:rPr>
              <w:t xml:space="preserve">[date]</w:t>
            </w:r>
          </w:p>
          <w:p w:rsidRDefault="00000000" w14:paraId="00000137"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i w:val="1"/>
                <w:iCs w:val="1"/>
                <w:sz w:val="12"/>
                <w:szCs w:val="12"/>
                <w:rtl w:val="0"/>
              </w:rPr>
              <w:t xml:space="preserve">[date]</w:t>
            </w:r>
          </w:p>
          <w:p w:rsidRDefault="00000000" w14:paraId="00000138"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39"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3A"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3B"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3C"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3D"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sz w:val="12"/>
                <w:szCs w:val="12"/>
                <w:rtl w:val="0"/>
              </w:rPr>
              <w:t xml:space="preserve"> </w:t>
            </w:r>
            <w:r>
              <w:rPr>
                <w:rtl w:val="0"/>
              </w:rPr>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3E" wp14:textId="77777777">
            <w:pPr>
              <w:spacing w:before="240" w:after="240" w:line="240" w:lineRule="auto"/>
              <w:ind w:left="0" w:firstLine="0"/>
              <w:rPr>
                <w:rFonts w:ascii="Poppins" w:hAnsi="Poppins" w:eastAsia="Poppins" w:cs="Poppins"/>
                <w:sz w:val="12"/>
                <w:szCs w:val="12"/>
              </w:rPr>
            </w:pPr>
            <w:r>
              <w:rPr>
                <w:rFonts w:ascii="Poppins" w:hAnsi="Poppins" w:eastAsia="Poppins" w:cs="Poppins"/>
                <w:sz w:val="12"/>
                <w:szCs w:val="12"/>
                <w:rtl w:val="0"/>
              </w:rPr>
              <w:t xml:space="preserve">Observe good and outstanding teachers both within school and in other schools in the Local Authority</w:t>
            </w:r>
          </w:p>
          <w:p w:rsidRDefault="00000000" w14:paraId="0000013F"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40"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41"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42"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43"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44"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45"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46"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47"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48" wp14:textId="77777777">
            <w:pPr>
              <w:spacing w:before="240" w:after="240" w:line="240" w:lineRule="auto"/>
              <w:ind w:left="280" w:firstLine="0"/>
              <w:rPr>
                <w:rFonts w:ascii="Poppins" w:hAnsi="Poppins" w:eastAsia="Poppins" w:cs="Poppins"/>
                <w:sz w:val="12"/>
                <w:szCs w:val="12"/>
              </w:rPr>
            </w:pPr>
            <w:r>
              <w:rPr>
                <w:rtl w:val="0"/>
              </w:rPr>
            </w:r>
          </w:p>
        </w:tc>
        <w:tc>
          <w:tcPr>
            <w:shd w:val="clear" w:fill="auto"/>
            <w:tcMar>
              <w:top w:w="100.0" w:type="dxa"/>
              <w:left w:w="100.0" w:type="dxa"/>
              <w:bottom w:w="100.0" w:type="dxa"/>
              <w:right w:w="100.0" w:type="dxa"/>
            </w:tcMar>
            <w:vAlign w:val="top"/>
          </w:tcPr>
          <w:p w:rsidRDefault="00000000" w14:paraId="0000014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4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4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4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r>
      <w:tr xmlns:wp14="http://schemas.microsoft.com/office/word/2010/wordml" w14:paraId="2E07AF88" wp14:textId="77777777">
        <w:trPr>
          <w:cantSplit w:val="0"/>
          <w:trHeight w:val="4335" w:hRule="atLeast"/>
          <w:tblHeader w:val="0"/>
        </w:trPr>
        <w:tc>
          <w:tcPr>
            <w:tcBorders>
              <w:top w:val="nil" w:color="000000" w:sz="0" w:space="0"/>
              <w:left w:val="single" w:color="000000" w:sz="6" w:space="0"/>
              <w:bottom w:val="single" w:color="000000" w:sz="6" w:space="0"/>
              <w:right w:val="single" w:color="000000" w:sz="6" w:space="0"/>
            </w:tcBorders>
            <w:tcMar>
              <w:top w:w="0.0" w:type="dxa"/>
              <w:left w:w="100.0" w:type="dxa"/>
              <w:bottom w:w="0.0" w:type="dxa"/>
              <w:right w:w="100.0" w:type="dxa"/>
            </w:tcMar>
            <w:vAlign w:val="top"/>
          </w:tcPr>
          <w:p w:rsidRDefault="00000000" w14:paraId="0000014D"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Poor time management and lack of pace in lessons</w:t>
            </w:r>
          </w:p>
          <w:p w:rsidRDefault="00000000" w14:paraId="0000014E"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4F"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50"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0"/>
                <w:szCs w:val="10"/>
                <w:rtl w:val="0"/>
              </w:rPr>
              <w:t xml:space="preserve">·</w:t>
            </w: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Lesson has appropriate pace.</w:t>
            </w:r>
          </w:p>
          <w:p w:rsidRDefault="00000000" w14:paraId="00000151"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w:t>
            </w: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Enough time allocated to completion of independent tasks.</w:t>
            </w:r>
          </w:p>
          <w:p w:rsidRDefault="00000000" w14:paraId="00000152"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w:t>
            </w: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Optimal balance between teaching time and independent work</w:t>
            </w:r>
          </w:p>
          <w:p w:rsidRDefault="00000000" w14:paraId="00000153"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w:t>
            </w: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Lessons graded as satisfactory or better</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54"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Lesson observations</w:t>
            </w:r>
          </w:p>
          <w:p w:rsidRDefault="00000000" w14:paraId="00000155"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56"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sz w:val="12"/>
                <w:szCs w:val="12"/>
                <w:rtl w:val="0"/>
              </w:rPr>
              <w:t xml:space="preserve">Every 2 weeks w/b [</w:t>
            </w:r>
            <w:r>
              <w:rPr>
                <w:rFonts w:ascii="Poppins" w:hAnsi="Poppins" w:eastAsia="Poppins" w:cs="Poppins"/>
                <w:i w:val="1"/>
                <w:iCs w:val="1"/>
                <w:sz w:val="12"/>
                <w:szCs w:val="12"/>
                <w:rtl w:val="0"/>
              </w:rPr>
              <w:t xml:space="preserve">date]</w:t>
            </w:r>
          </w:p>
          <w:p w:rsidRDefault="00000000" w14:paraId="00000157"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i w:val="1"/>
                <w:iCs w:val="1"/>
                <w:sz w:val="12"/>
                <w:szCs w:val="12"/>
                <w:rtl w:val="0"/>
              </w:rPr>
              <w:t xml:space="preserve">[date]</w:t>
            </w:r>
          </w:p>
          <w:p w:rsidRDefault="00000000" w14:paraId="00000158"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i w:val="1"/>
                <w:iCs w:val="1"/>
                <w:sz w:val="12"/>
                <w:szCs w:val="12"/>
                <w:rtl w:val="0"/>
              </w:rPr>
              <w:t xml:space="preserve">[date]</w:t>
            </w:r>
          </w:p>
          <w:p w:rsidRDefault="00000000" w14:paraId="00000159"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5A"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Observe good and outstanding teachers both within school and in other schools in the Local Authority</w:t>
            </w:r>
          </w:p>
        </w:tc>
        <w:tc>
          <w:tcPr>
            <w:shd w:val="clear" w:fill="auto"/>
            <w:tcMar>
              <w:top w:w="100.0" w:type="dxa"/>
              <w:left w:w="100.0" w:type="dxa"/>
              <w:bottom w:w="100.0" w:type="dxa"/>
              <w:right w:w="100.0" w:type="dxa"/>
            </w:tcMar>
            <w:vAlign w:val="top"/>
          </w:tcPr>
          <w:p w:rsidRDefault="00000000" w14:paraId="0000015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5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5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5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r>
      <w:tr xmlns:wp14="http://schemas.microsoft.com/office/word/2010/wordml" w14:paraId="71F25591" wp14:textId="77777777">
        <w:trPr>
          <w:cantSplit w:val="0"/>
          <w:tblHeader w:val="0"/>
        </w:trPr>
        <w:tc>
          <w:tcPr>
            <w:tcBorders>
              <w:top w:val="nil" w:color="000000" w:sz="0" w:space="0"/>
              <w:left w:val="single" w:color="000000" w:sz="6" w:space="0"/>
              <w:bottom w:val="single" w:color="000000" w:sz="6" w:space="0"/>
              <w:right w:val="single" w:color="000000" w:sz="6" w:space="0"/>
            </w:tcBorders>
            <w:tcMar>
              <w:top w:w="0.0" w:type="dxa"/>
              <w:left w:w="100.0" w:type="dxa"/>
              <w:bottom w:w="0.0" w:type="dxa"/>
              <w:right w:w="100.0" w:type="dxa"/>
            </w:tcMar>
            <w:vAlign w:val="top"/>
          </w:tcPr>
          <w:p w:rsidRDefault="00000000" w14:paraId="0000015F"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Some pupils are making no progress, and some are making limited progress in lesson time</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60"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0"/>
                <w:szCs w:val="10"/>
                <w:rtl w:val="0"/>
              </w:rPr>
              <w:t xml:space="preserve">·</w:t>
            </w: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Majority of pupils to make progress during each lesson.</w:t>
            </w:r>
          </w:p>
          <w:p w:rsidRDefault="00000000" w14:paraId="00000161"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w:t>
            </w: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Develop opportunities for collaborative learning through paired discussion and writing.</w:t>
            </w:r>
          </w:p>
          <w:p w:rsidRDefault="00000000" w14:paraId="00000162"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w:t>
            </w: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All pupils know what they are learning and how well they have achieved against success criteria.</w:t>
            </w:r>
          </w:p>
          <w:p w:rsidRDefault="00000000" w14:paraId="00000163"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w:t>
            </w:r>
            <w:r>
              <w:rPr>
                <w:rFonts w:ascii="Times New Roman" w:hAnsi="Times New Roman" w:eastAsia="Times New Roman" w:cs="Times New Roman"/>
                <w:sz w:val="4"/>
                <w:szCs w:val="4"/>
                <w:rtl w:val="0"/>
              </w:rPr>
              <w:t xml:space="preserve">         </w:t>
            </w:r>
            <w:r>
              <w:rPr>
                <w:rFonts w:ascii="Poppins" w:hAnsi="Poppins" w:eastAsia="Poppins" w:cs="Poppins"/>
                <w:sz w:val="12"/>
                <w:szCs w:val="12"/>
                <w:rtl w:val="0"/>
              </w:rPr>
              <w:t xml:space="preserve">Lessons graded as satisfactory or better.</w:t>
            </w:r>
          </w:p>
          <w:p w:rsidRDefault="00000000" w14:paraId="00000164"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65"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Lesson observations</w:t>
            </w:r>
          </w:p>
          <w:p w:rsidRDefault="00000000" w14:paraId="00000166"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67"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68"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69"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6A"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6B"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6C"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6D"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p w:rsidRDefault="00000000" w14:paraId="0000016E"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Discussions with children</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6F"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sz w:val="12"/>
                <w:szCs w:val="12"/>
                <w:rtl w:val="0"/>
              </w:rPr>
              <w:t xml:space="preserve">Every 2 weeks w/b </w:t>
            </w:r>
            <w:r>
              <w:rPr>
                <w:rFonts w:ascii="Poppins" w:hAnsi="Poppins" w:eastAsia="Poppins" w:cs="Poppins"/>
                <w:i w:val="1"/>
                <w:iCs w:val="1"/>
                <w:sz w:val="12"/>
                <w:szCs w:val="12"/>
                <w:rtl w:val="0"/>
              </w:rPr>
              <w:t xml:space="preserve">[date]</w:t>
            </w:r>
          </w:p>
          <w:p w:rsidRDefault="00000000" w14:paraId="00000170"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i w:val="1"/>
                <w:iCs w:val="1"/>
                <w:sz w:val="12"/>
                <w:szCs w:val="12"/>
                <w:rtl w:val="0"/>
              </w:rPr>
              <w:t xml:space="preserve">[date]</w:t>
            </w:r>
          </w:p>
          <w:p w:rsidRDefault="00000000" w14:paraId="00000171" wp14:textId="77777777">
            <w:pPr>
              <w:spacing w:before="240" w:after="240" w:line="240" w:lineRule="auto"/>
              <w:ind w:left="280" w:firstLine="0"/>
              <w:rPr>
                <w:rFonts w:ascii="Poppins" w:hAnsi="Poppins" w:eastAsia="Poppins" w:cs="Poppins"/>
                <w:i w:val="1"/>
                <w:iCs w:val="1"/>
                <w:sz w:val="12"/>
                <w:szCs w:val="12"/>
              </w:rPr>
            </w:pPr>
            <w:r>
              <w:rPr>
                <w:rFonts w:ascii="Poppins" w:hAnsi="Poppins" w:eastAsia="Poppins" w:cs="Poppins"/>
                <w:i w:val="1"/>
                <w:iCs w:val="1"/>
                <w:sz w:val="12"/>
                <w:szCs w:val="12"/>
                <w:rtl w:val="0"/>
              </w:rPr>
              <w:t xml:space="preserve">[date]</w:t>
            </w:r>
          </w:p>
          <w:p w:rsidRDefault="00000000" w14:paraId="00000172"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 </w:t>
            </w:r>
          </w:p>
        </w:tc>
        <w:tc>
          <w:tcPr>
            <w:tcBorders>
              <w:top w:val="nil" w:color="000000" w:sz="0" w:space="0"/>
              <w:left w:val="nil" w:color="000000" w:sz="0" w:space="0"/>
              <w:bottom w:val="single" w:color="000000" w:sz="6" w:space="0"/>
              <w:right w:val="single" w:color="000000" w:sz="6" w:space="0"/>
            </w:tcBorders>
            <w:tcMar>
              <w:top w:w="0.0" w:type="dxa"/>
              <w:left w:w="100.0" w:type="dxa"/>
              <w:bottom w:w="0.0" w:type="dxa"/>
              <w:right w:w="100.0" w:type="dxa"/>
            </w:tcMar>
            <w:vAlign w:val="top"/>
          </w:tcPr>
          <w:p w:rsidRDefault="00000000" w14:paraId="00000173" wp14:textId="77777777">
            <w:pPr>
              <w:spacing w:before="240" w:after="240" w:line="240" w:lineRule="auto"/>
              <w:ind w:left="280" w:firstLine="0"/>
              <w:rPr>
                <w:rFonts w:ascii="Poppins" w:hAnsi="Poppins" w:eastAsia="Poppins" w:cs="Poppins"/>
                <w:sz w:val="12"/>
                <w:szCs w:val="12"/>
              </w:rPr>
            </w:pPr>
            <w:r>
              <w:rPr>
                <w:rFonts w:ascii="Poppins" w:hAnsi="Poppins" w:eastAsia="Poppins" w:cs="Poppins"/>
                <w:sz w:val="12"/>
                <w:szCs w:val="12"/>
                <w:rtl w:val="0"/>
              </w:rPr>
              <w:t xml:space="preserve">Observe good and outstanding teachers both within school and in other schools in the Local Authority</w:t>
            </w:r>
          </w:p>
        </w:tc>
        <w:tc>
          <w:tcPr>
            <w:shd w:val="clear" w:fill="auto"/>
            <w:tcMar>
              <w:top w:w="100.0" w:type="dxa"/>
              <w:left w:w="100.0" w:type="dxa"/>
              <w:bottom w:w="100.0" w:type="dxa"/>
              <w:right w:w="100.0" w:type="dxa"/>
            </w:tcMar>
            <w:vAlign w:val="top"/>
          </w:tcPr>
          <w:p w:rsidRDefault="00000000" w14:paraId="0000017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7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7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c>
          <w:tcPr>
            <w:shd w:val="clear" w:fill="auto"/>
            <w:tcMar>
              <w:top w:w="100.0" w:type="dxa"/>
              <w:left w:w="100.0" w:type="dxa"/>
              <w:bottom w:w="100.0" w:type="dxa"/>
              <w:right w:w="100.0" w:type="dxa"/>
            </w:tcMar>
            <w:vAlign w:val="top"/>
          </w:tcPr>
          <w:p w:rsidRDefault="00000000" w14:paraId="0000017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1"/>
                <w:bCs w:val="1"/>
                <w:sz w:val="20"/>
                <w:szCs w:val="20"/>
              </w:rPr>
            </w:pPr>
            <w:r>
              <w:rPr>
                <w:rtl w:val="0"/>
              </w:rPr>
            </w:r>
          </w:p>
        </w:tc>
      </w:tr>
    </w:tbl>
    <w:p xmlns:wp14="http://schemas.microsoft.com/office/word/2010/wordml" w:rsidRDefault="00000000" w14:paraId="00000178"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tbl>
      <w:tblPr>
        <w:tblStyle w:val="Table5"/>
        <w:tblW w:w="8895.0" w:type="dxa"/>
        <w:jc w:val="lef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val="0600"/>
      </w:tblPr>
      <w:tblGrid>
        <w:gridCol w:w="8895"/>
        <w:tblGridChange w:id="0">
          <w:tblGrid>
            <w:gridCol w:w="8895"/>
          </w:tblGrid>
        </w:tblGridChange>
      </w:tblGrid>
      <w:tr xmlns:wp14="http://schemas.microsoft.com/office/word/2010/wordml" w14:paraId="58BCF2E1" wp14:textId="77777777">
        <w:trPr>
          <w:cantSplit w:val="0"/>
          <w:trHeight w:val="3855" w:hRule="atLeast"/>
          <w:tblHeader w:val="0"/>
        </w:trPr>
        <w:tc>
          <w:tcPr>
            <w:tcBorders>
              <w:top w:val="single" w:color="000000" w:sz="6" w:space="0"/>
              <w:left w:val="single" w:color="000000" w:sz="6" w:space="0"/>
              <w:bottom w:val="single" w:color="000000" w:sz="6" w:space="0"/>
              <w:right w:val="single" w:color="000000" w:sz="6" w:space="0"/>
            </w:tcBorders>
            <w:tcMar>
              <w:top w:w="0.0" w:type="dxa"/>
              <w:left w:w="100.0" w:type="dxa"/>
              <w:bottom w:w="0.0" w:type="dxa"/>
              <w:right w:w="100.0" w:type="dxa"/>
            </w:tcMar>
            <w:vAlign w:val="top"/>
          </w:tcPr>
          <w:p w:rsidRDefault="00000000" w14:paraId="00000179"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Employee Comments:</w:t>
            </w:r>
          </w:p>
          <w:p w:rsidRDefault="00000000" w14:paraId="0000017A"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w:rsidRDefault="00000000" w14:paraId="0000017B"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w:rsidRDefault="00000000" w14:paraId="0000017C"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w:rsidRDefault="00000000" w14:paraId="0000017D"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w:rsidRDefault="00000000" w14:paraId="0000017E"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w:rsidRDefault="00000000" w14:paraId="0000017F"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w:rsidRDefault="00000000" w14:paraId="00000180"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tc>
      </w:tr>
    </w:tbl>
    <w:p xmlns:wp14="http://schemas.microsoft.com/office/word/2010/wordml" w:rsidRDefault="00000000" w14:paraId="00000181"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182" wp14:textId="77777777">
      <w:pPr>
        <w:spacing w:before="240" w:after="240" w:line="240" w:lineRule="auto"/>
        <w:rPr>
          <w:rFonts w:ascii="Poppins" w:hAnsi="Poppins" w:eastAsia="Poppins" w:cs="Poppins"/>
          <w:b w:val="1"/>
          <w:bCs w:val="1"/>
          <w:sz w:val="20"/>
          <w:szCs w:val="20"/>
        </w:rPr>
      </w:pPr>
      <w:r>
        <w:rPr>
          <w:rtl w:val="0"/>
        </w:rPr>
      </w:r>
    </w:p>
    <w:p xmlns:wp14="http://schemas.microsoft.com/office/word/2010/wordml" w:rsidRDefault="00000000" w14:paraId="00000183" wp14:textId="77777777">
      <w:pPr>
        <w:spacing w:before="240" w:after="240" w:line="240" w:lineRule="auto"/>
        <w:rPr>
          <w:rFonts w:ascii="Poppins" w:hAnsi="Poppins" w:eastAsia="Poppins" w:cs="Poppins"/>
          <w:b w:val="1"/>
          <w:bCs w:val="1"/>
          <w:sz w:val="20"/>
          <w:szCs w:val="20"/>
        </w:rPr>
      </w:pPr>
      <w:r>
        <w:rPr>
          <w:rFonts w:ascii="Poppins" w:hAnsi="Poppins" w:eastAsia="Poppins" w:cs="Poppins"/>
          <w:b w:val="1"/>
          <w:bCs w:val="1"/>
          <w:sz w:val="20"/>
          <w:szCs w:val="20"/>
          <w:rtl w:val="0"/>
        </w:rPr>
        <w:t xml:space="preserve">SUPPORTIVE ARRANGEMENTS</w:t>
      </w:r>
    </w:p>
    <w:p xmlns:wp14="http://schemas.microsoft.com/office/word/2010/wordml" w:rsidRDefault="00000000" w14:paraId="00000184"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Lesson observations to observe strategies for differentiation, assessment for learning, pupil engagement, and pupil progress.</w:t>
      </w:r>
    </w:p>
    <w:p xmlns:wp14="http://schemas.microsoft.com/office/word/2010/wordml" w:rsidRDefault="00000000" w14:paraId="00000185"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1 hour per week peer coaching with SMT to plan and team teach a session in Y</w:t>
      </w:r>
      <w:r>
        <w:rPr>
          <w:rFonts w:ascii="Poppins" w:hAnsi="Poppins" w:eastAsia="Poppins" w:cs="Poppins"/>
          <w:i w:val="1"/>
          <w:iCs w:val="1"/>
          <w:sz w:val="20"/>
          <w:szCs w:val="20"/>
          <w:rtl w:val="0"/>
        </w:rPr>
        <w:t xml:space="preserve">[insert year group]</w:t>
      </w:r>
      <w:r>
        <w:rPr>
          <w:rFonts w:ascii="Poppins" w:hAnsi="Poppins" w:eastAsia="Poppins" w:cs="Poppins"/>
          <w:sz w:val="20"/>
          <w:szCs w:val="20"/>
          <w:rtl w:val="0"/>
        </w:rPr>
        <w:t xml:space="preserve"> every week.</w:t>
      </w:r>
    </w:p>
    <w:p xmlns:wp14="http://schemas.microsoft.com/office/word/2010/wordml" w:rsidRDefault="00000000" w14:paraId="00000186"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Feedback given from lesson observations.</w:t>
      </w:r>
    </w:p>
    <w:p xmlns:wp14="http://schemas.microsoft.com/office/word/2010/wordml" w:rsidRDefault="00000000" w14:paraId="00000187"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1 hour mentoring support </w:t>
      </w:r>
      <w:r>
        <w:rPr>
          <w:rFonts w:ascii="Poppins" w:hAnsi="Poppins" w:eastAsia="Poppins" w:cs="Poppins"/>
          <w:i w:val="1"/>
          <w:iCs w:val="1"/>
          <w:sz w:val="20"/>
          <w:szCs w:val="20"/>
          <w:rtl w:val="0"/>
        </w:rPr>
        <w:t xml:space="preserve">(include times)</w:t>
      </w:r>
      <w:r>
        <w:rPr>
          <w:rFonts w:ascii="Poppins" w:hAnsi="Poppins" w:eastAsia="Poppins" w:cs="Poppins"/>
          <w:sz w:val="20"/>
          <w:szCs w:val="20"/>
          <w:rtl w:val="0"/>
        </w:rPr>
        <w:t xml:space="preserve"> with member of SMT, with an outline of support received.</w:t>
      </w:r>
    </w:p>
    <w:p xmlns:wp14="http://schemas.microsoft.com/office/word/2010/wordml" w:rsidRDefault="00000000" w14:paraId="00000188"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1 half day visit with APP leading teacher within LA</w:t>
      </w:r>
    </w:p>
    <w:p xmlns:wp14="http://schemas.microsoft.com/office/word/2010/wordml" w:rsidRDefault="00000000" w14:paraId="00000189"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Additional LA consultancy support 1 session every half term</w:t>
      </w:r>
    </w:p>
    <w:p xmlns:wp14="http://schemas.microsoft.com/office/word/2010/wordml" w:rsidRDefault="00000000" w14:paraId="0000018A"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18B" wp14:textId="77777777">
      <w:pPr>
        <w:spacing w:before="240" w:after="240" w:line="240" w:lineRule="auto"/>
        <w:rPr>
          <w:rFonts w:ascii="Poppins" w:hAnsi="Poppins" w:eastAsia="Poppins" w:cs="Poppins"/>
          <w:b w:val="1"/>
          <w:bCs w:val="1"/>
          <w:i w:val="1"/>
          <w:iCs w:val="1"/>
          <w:sz w:val="20"/>
          <w:szCs w:val="20"/>
        </w:rPr>
      </w:pPr>
      <w:r>
        <w:rPr>
          <w:rFonts w:ascii="Poppins" w:hAnsi="Poppins" w:eastAsia="Poppins" w:cs="Poppins"/>
          <w:b w:val="1"/>
          <w:bCs w:val="1"/>
          <w:sz w:val="20"/>
          <w:szCs w:val="20"/>
          <w:rtl w:val="0"/>
        </w:rPr>
        <w:t xml:space="preserve">MONITORING ARRANGEMENTS to begin </w:t>
      </w:r>
      <w:r>
        <w:rPr>
          <w:rFonts w:ascii="Poppins" w:hAnsi="Poppins" w:eastAsia="Poppins" w:cs="Poppins"/>
          <w:b w:val="1"/>
          <w:bCs w:val="1"/>
          <w:i w:val="1"/>
          <w:iCs w:val="1"/>
          <w:sz w:val="20"/>
          <w:szCs w:val="20"/>
          <w:rtl w:val="0"/>
        </w:rPr>
        <w:t xml:space="preserve">[date]</w:t>
      </w:r>
    </w:p>
    <w:p xmlns:wp14="http://schemas.microsoft.com/office/word/2010/wordml" w:rsidRDefault="00000000" w14:paraId="0000018C"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Weekly monitoring of planning</w:t>
      </w:r>
    </w:p>
    <w:p xmlns:wp14="http://schemas.microsoft.com/office/word/2010/wordml" w:rsidRDefault="00000000" w14:paraId="0000018D"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Fortnightly pupil book scrutiny.</w:t>
      </w:r>
    </w:p>
    <w:p xmlns:wp14="http://schemas.microsoft.com/office/word/2010/wordml" w:rsidRDefault="00000000" w14:paraId="0000018E"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1 lesson observation every 2 weeks in Year </w:t>
      </w:r>
      <w:r>
        <w:rPr>
          <w:rFonts w:ascii="Poppins" w:hAnsi="Poppins" w:eastAsia="Poppins" w:cs="Poppins"/>
          <w:i w:val="1"/>
          <w:iCs w:val="1"/>
          <w:sz w:val="20"/>
          <w:szCs w:val="20"/>
          <w:rtl w:val="0"/>
        </w:rPr>
        <w:t xml:space="preserve">[insert year group]</w:t>
      </w:r>
      <w:r>
        <w:rPr>
          <w:rFonts w:ascii="Poppins" w:hAnsi="Poppins" w:eastAsia="Poppins" w:cs="Poppins"/>
          <w:sz w:val="20"/>
          <w:szCs w:val="20"/>
          <w:rtl w:val="0"/>
        </w:rPr>
        <w:t xml:space="preserve">.</w:t>
      </w:r>
    </w:p>
    <w:p xmlns:wp14="http://schemas.microsoft.com/office/word/2010/wordml" w:rsidRDefault="00000000" w14:paraId="0000018F"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190" wp14:textId="77777777">
      <w:pPr>
        <w:spacing w:before="240" w:after="240" w:line="240" w:lineRule="auto"/>
        <w:rPr>
          <w:rFonts w:ascii="Poppins" w:hAnsi="Poppins" w:eastAsia="Poppins" w:cs="Poppins"/>
          <w:b w:val="1"/>
          <w:bCs w:val="1"/>
          <w:sz w:val="20"/>
          <w:szCs w:val="20"/>
        </w:rPr>
      </w:pPr>
      <w:r>
        <w:rPr>
          <w:rFonts w:ascii="Poppins" w:hAnsi="Poppins" w:eastAsia="Poppins" w:cs="Poppins"/>
          <w:b w:val="1"/>
          <w:bCs w:val="1"/>
          <w:sz w:val="20"/>
          <w:szCs w:val="20"/>
          <w:rtl w:val="0"/>
        </w:rPr>
        <w:t xml:space="preserve">REVIEW DATES</w:t>
      </w:r>
    </w:p>
    <w:p xmlns:wp14="http://schemas.microsoft.com/office/word/2010/wordml" w:rsidRDefault="00000000" w14:paraId="00000191" wp14:textId="77777777">
      <w:pPr>
        <w:spacing w:before="240" w:after="240" w:line="240" w:lineRule="auto"/>
        <w:rPr>
          <w:rFonts w:ascii="Poppins" w:hAnsi="Poppins" w:eastAsia="Poppins" w:cs="Poppins"/>
          <w:i w:val="1"/>
          <w:iCs w:val="1"/>
          <w:sz w:val="20"/>
          <w:szCs w:val="20"/>
        </w:rPr>
      </w:pPr>
      <w:r>
        <w:rPr>
          <w:rFonts w:ascii="Poppins" w:hAnsi="Poppins" w:eastAsia="Poppins" w:cs="Poppins"/>
          <w:i w:val="1"/>
          <w:iCs w:val="1"/>
          <w:sz w:val="20"/>
          <w:szCs w:val="20"/>
          <w:rtl w:val="0"/>
        </w:rPr>
        <w:t xml:space="preserve">[DATE]</w:t>
      </w:r>
    </w:p>
    <w:p xmlns:wp14="http://schemas.microsoft.com/office/word/2010/wordml" w:rsidRDefault="00000000" w14:paraId="00000192" wp14:textId="77777777">
      <w:pPr>
        <w:spacing w:before="240" w:after="240" w:line="240" w:lineRule="auto"/>
        <w:rPr>
          <w:rFonts w:ascii="Poppins" w:hAnsi="Poppins" w:eastAsia="Poppins" w:cs="Poppins"/>
          <w:i w:val="1"/>
          <w:iCs w:val="1"/>
          <w:sz w:val="20"/>
          <w:szCs w:val="20"/>
        </w:rPr>
      </w:pPr>
      <w:r>
        <w:rPr>
          <w:rFonts w:ascii="Poppins" w:hAnsi="Poppins" w:eastAsia="Poppins" w:cs="Poppins"/>
          <w:i w:val="1"/>
          <w:iCs w:val="1"/>
          <w:sz w:val="20"/>
          <w:szCs w:val="20"/>
          <w:rtl w:val="0"/>
        </w:rPr>
        <w:t xml:space="preserve">[DATE]</w:t>
      </w:r>
    </w:p>
    <w:p xmlns:wp14="http://schemas.microsoft.com/office/word/2010/wordml" w:rsidRDefault="00000000" w14:paraId="00000193" wp14:textId="77777777">
      <w:pPr>
        <w:spacing w:before="240" w:after="240" w:line="240" w:lineRule="auto"/>
        <w:rPr>
          <w:rFonts w:ascii="Poppins" w:hAnsi="Poppins" w:eastAsia="Poppins" w:cs="Poppins"/>
          <w:i w:val="1"/>
          <w:iCs w:val="1"/>
          <w:sz w:val="20"/>
          <w:szCs w:val="20"/>
        </w:rPr>
      </w:pPr>
      <w:r>
        <w:rPr>
          <w:rFonts w:ascii="Poppins" w:hAnsi="Poppins" w:eastAsia="Poppins" w:cs="Poppins"/>
          <w:i w:val="1"/>
          <w:iCs w:val="1"/>
          <w:sz w:val="20"/>
          <w:szCs w:val="20"/>
          <w:rtl w:val="0"/>
        </w:rPr>
        <w:t xml:space="preserve">[DATE]</w:t>
      </w:r>
    </w:p>
    <w:p xmlns:wp14="http://schemas.microsoft.com/office/word/2010/wordml" w:rsidRDefault="00000000" w14:paraId="00000194" wp14:textId="77777777">
      <w:pPr>
        <w:spacing w:before="240" w:after="240" w:line="240" w:lineRule="auto"/>
        <w:rPr>
          <w:rFonts w:ascii="Poppins" w:hAnsi="Poppins" w:eastAsia="Poppins" w:cs="Poppins"/>
          <w:b w:val="1"/>
          <w:bCs w:val="1"/>
          <w:sz w:val="20"/>
          <w:szCs w:val="20"/>
        </w:rPr>
      </w:pPr>
      <w:r>
        <w:rPr>
          <w:rFonts w:ascii="Poppins" w:hAnsi="Poppins" w:eastAsia="Poppins" w:cs="Poppins"/>
          <w:b w:val="1"/>
          <w:bCs w:val="1"/>
          <w:sz w:val="20"/>
          <w:szCs w:val="20"/>
          <w:rtl w:val="0"/>
        </w:rPr>
        <w:t xml:space="preserve"> </w:t>
      </w:r>
    </w:p>
    <w:p xmlns:wp14="http://schemas.microsoft.com/office/word/2010/wordml" w:rsidRDefault="00000000" w14:paraId="00000195" wp14:textId="77777777">
      <w:pPr>
        <w:spacing w:before="240" w:after="240" w:line="240" w:lineRule="auto"/>
        <w:rPr>
          <w:rFonts w:ascii="Poppins" w:hAnsi="Poppins" w:eastAsia="Poppins" w:cs="Poppins"/>
          <w:b w:val="1"/>
          <w:bCs w:val="1"/>
          <w:sz w:val="20"/>
          <w:szCs w:val="20"/>
        </w:rPr>
      </w:pPr>
      <w:r>
        <w:rPr>
          <w:rFonts w:ascii="Poppins" w:hAnsi="Poppins" w:eastAsia="Poppins" w:cs="Poppins"/>
          <w:b w:val="1"/>
          <w:bCs w:val="1"/>
          <w:sz w:val="20"/>
          <w:szCs w:val="20"/>
          <w:rtl w:val="0"/>
        </w:rPr>
        <w:t xml:space="preserve">TARGET DATE FOR COMPLETION: [DAY] [DD/MM/YYYY]</w:t>
      </w:r>
    </w:p>
    <w:p xmlns:wp14="http://schemas.microsoft.com/office/word/2010/wordml" w:rsidRDefault="00000000" w14:paraId="00000196" wp14:textId="77777777">
      <w:pPr>
        <w:spacing w:before="240" w:after="240" w:line="240" w:lineRule="auto"/>
        <w:rPr>
          <w:rFonts w:ascii="Poppins" w:hAnsi="Poppins" w:eastAsia="Poppins" w:cs="Poppins"/>
          <w:sz w:val="20"/>
          <w:szCs w:val="20"/>
        </w:rPr>
      </w:pPr>
      <w:r>
        <w:rPr>
          <w:rFonts w:ascii="Poppins" w:hAnsi="Poppins" w:eastAsia="Poppins" w:cs="Poppins"/>
          <w:b w:val="1"/>
          <w:bCs w:val="1"/>
          <w:sz w:val="20"/>
          <w:szCs w:val="20"/>
          <w:rtl w:val="0"/>
        </w:rPr>
        <w:t xml:space="preserve"> </w:t>
      </w:r>
      <w:r>
        <w:rPr>
          <w:rFonts w:ascii="Poppins" w:hAnsi="Poppins" w:eastAsia="Poppins" w:cs="Poppins"/>
          <w:sz w:val="20"/>
          <w:szCs w:val="20"/>
          <w:rtl w:val="0"/>
        </w:rPr>
        <w:t xml:space="preserve"> </w:t>
      </w:r>
    </w:p>
    <w:p xmlns:wp14="http://schemas.microsoft.com/office/word/2010/wordml" w:rsidRDefault="00000000" w14:paraId="00000197"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Signature (Manager) ____________________________ </w:t>
      </w:r>
    </w:p>
    <w:p xmlns:wp14="http://schemas.microsoft.com/office/word/2010/wordml" w:rsidRDefault="00000000" w14:paraId="00000198"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 </w:t>
      </w:r>
    </w:p>
    <w:p xmlns:wp14="http://schemas.microsoft.com/office/word/2010/wordml" w:rsidRDefault="00000000" w14:paraId="00000199" wp14:textId="77777777">
      <w:pPr>
        <w:spacing w:before="240" w:after="240" w:line="240" w:lineRule="auto"/>
        <w:rPr>
          <w:rFonts w:ascii="Poppins" w:hAnsi="Poppins" w:eastAsia="Poppins" w:cs="Poppins"/>
          <w:sz w:val="20"/>
          <w:szCs w:val="20"/>
        </w:rPr>
      </w:pPr>
      <w:r>
        <w:rPr>
          <w:rFonts w:ascii="Poppins" w:hAnsi="Poppins" w:eastAsia="Poppins" w:cs="Poppins"/>
          <w:sz w:val="20"/>
          <w:szCs w:val="20"/>
          <w:rtl w:val="0"/>
        </w:rPr>
        <w:t xml:space="preserve">Signature (Employee) ______________________________</w:t>
      </w:r>
    </w:p>
    <w:p xmlns:wp14="http://schemas.microsoft.com/office/word/2010/wordml" w:rsidRDefault="00000000" w14:paraId="0000019A" wp14:textId="77777777">
      <w:pPr>
        <w:spacing w:line="240" w:lineRule="auto"/>
        <w:rPr>
          <w:rFonts w:ascii="Poppins" w:hAnsi="Poppins" w:eastAsia="Poppins" w:cs="Poppins"/>
          <w:b w:val="1"/>
          <w:bCs w:val="1"/>
          <w:sz w:val="24"/>
          <w:szCs w:val="24"/>
        </w:rPr>
      </w:pPr>
      <w:r>
        <w:rPr>
          <w:rtl w:val="0"/>
        </w:rPr>
      </w:r>
    </w:p>
    <w:p xmlns:wp14="http://schemas.microsoft.com/office/word/2010/wordml" w:rsidRDefault="00000000" w14:paraId="0000019B" wp14:textId="77777777">
      <w:pPr>
        <w:pStyle w:val="Heading1"/>
        <w:keepNext w:val="0"/>
        <w:keepLines w:val="0"/>
        <w:spacing w:before="480" w:line="240" w:lineRule="auto"/>
        <w:rPr>
          <w:rFonts w:ascii="Poppins" w:hAnsi="Poppins" w:eastAsia="Poppins" w:cs="Poppins"/>
          <w:b w:val="1"/>
          <w:bCs w:val="1"/>
          <w:sz w:val="46"/>
          <w:szCs w:val="46"/>
        </w:rPr>
        <w:sectPr>
          <w:type w:val="nextPage"/>
          <w:pgSz w:w="16834" w:h="11909" w:orient="landscape"/>
          <w:pgMar w:top="1440" w:right="1440" w:bottom="1440" w:left="1440" w:header="0" w:footer="720"/>
          <w:cols w:num="1"/>
        </w:sectPr>
      </w:pPr>
      <w:bookmarkStart w:name="_rawo1u7kdkxu" w:colFirst="0" w:colLast="0" w:id="25"/>
      <w:bookmarkEnd w:id="25"/>
      <w:r>
        <w:rPr>
          <w:rtl w:val="0"/>
        </w:rPr>
      </w:r>
    </w:p>
    <w:p xmlns:wp14="http://schemas.microsoft.com/office/word/2010/wordml" w:rsidRDefault="00000000" w14:paraId="0000019C" wp14:textId="77777777">
      <w:pPr>
        <w:pStyle w:val="Heading1"/>
        <w:keepNext w:val="0"/>
        <w:keepLines w:val="0"/>
        <w:spacing w:before="480" w:line="240" w:lineRule="auto"/>
        <w:rPr>
          <w:rFonts w:ascii="Poppins" w:hAnsi="Poppins" w:eastAsia="Poppins" w:cs="Poppins"/>
          <w:b w:val="1"/>
          <w:bCs w:val="1"/>
          <w:sz w:val="26"/>
          <w:szCs w:val="26"/>
        </w:rPr>
      </w:pPr>
      <w:bookmarkStart w:name="_ooqbg7afqxs" w:colFirst="0" w:colLast="0" w:id="26"/>
      <w:bookmarkEnd w:id="26"/>
      <w:r>
        <w:rPr>
          <w:rFonts w:ascii="Poppins" w:hAnsi="Poppins" w:eastAsia="Poppins" w:cs="Poppins"/>
          <w:b w:val="1"/>
          <w:bCs w:val="1"/>
          <w:sz w:val="26"/>
          <w:szCs w:val="26"/>
          <w:rtl w:val="0"/>
        </w:rPr>
        <w:t xml:space="preserve">Appendix C:  Decision meeting/appeal meeting – suggested format</w:t>
      </w:r>
    </w:p>
    <w:p xmlns:wp14="http://schemas.microsoft.com/office/word/2010/wordml" w:rsidRDefault="00000000" w14:paraId="0000019D" wp14:textId="77777777">
      <w:pPr>
        <w:spacing w:line="240" w:lineRule="auto"/>
        <w:rPr>
          <w:rFonts w:ascii="Poppins" w:hAnsi="Poppins" w:eastAsia="Poppins" w:cs="Poppins"/>
          <w:sz w:val="20"/>
          <w:szCs w:val="20"/>
        </w:rPr>
      </w:pPr>
      <w:r>
        <w:rPr>
          <w:rtl w:val="0"/>
        </w:rPr>
      </w:r>
    </w:p>
    <w:p xmlns:wp14="http://schemas.microsoft.com/office/word/2010/wordml" w:rsidRDefault="00000000" w14:paraId="0000019E" wp14:textId="77777777">
      <w:pPr>
        <w:spacing w:line="240" w:lineRule="auto"/>
        <w:rPr>
          <w:rFonts w:ascii="Poppins" w:hAnsi="Poppins" w:eastAsia="Poppins" w:cs="Poppins"/>
          <w:sz w:val="20"/>
          <w:szCs w:val="20"/>
        </w:rPr>
      </w:pPr>
      <w:r>
        <w:rPr>
          <w:rFonts w:ascii="Poppins" w:hAnsi="Poppins" w:eastAsia="Poppins" w:cs="Poppins"/>
          <w:sz w:val="20"/>
          <w:szCs w:val="20"/>
        </w:rPr>
        <w:drawing>
          <wp:inline xmlns:wp14="http://schemas.microsoft.com/office/word/2010/wordprocessingDrawing" distT="114300" distB="114300" distL="114300" distR="114300" wp14:anchorId="001F9E8C" wp14:editId="7777777">
            <wp:extent cx="5429250" cy="7086600"/>
            <wp:effectExtent l="0" t="0" r="0" b="0"/>
            <wp:docPr id="3" name="image3.png"/>
            <a:graphic>
              <a:graphicData uri="http://schemas.openxmlformats.org/drawingml/2006/picture">
                <pic:pic>
                  <pic:nvPicPr>
                    <pic:cNvPr id="0" name="image3.png"/>
                    <pic:cNvPicPr preferRelativeResize="0"/>
                  </pic:nvPicPr>
                  <pic:blipFill>
                    <a:blip r:embed="rId12"/>
                    <a:srcRect l="0" t="0" r="0" b="0"/>
                    <a:stretch>
                      <a:fillRect/>
                    </a:stretch>
                  </pic:blipFill>
                  <pic:spPr>
                    <a:xfrm>
                      <a:off x="0" y="0"/>
                      <a:ext cx="5429250" cy="7086600"/>
                    </a:xfrm>
                    <a:prstGeom prst="rect"/>
                    <a:ln/>
                  </pic:spPr>
                </pic:pic>
              </a:graphicData>
            </a:graphic>
          </wp:inline>
        </w:drawing>
      </w:r>
      <w:r>
        <w:br w:type="page"/>
      </w:r>
      <w:r>
        <w:rPr>
          <w:rtl w:val="0"/>
        </w:rPr>
      </w:r>
    </w:p>
    <w:p xmlns:wp14="http://schemas.microsoft.com/office/word/2010/wordml" w:rsidRDefault="00000000" w14:paraId="0000019F" wp14:textId="77777777">
      <w:pPr>
        <w:spacing w:line="240" w:lineRule="auto"/>
        <w:rPr>
          <w:rFonts w:ascii="Poppins" w:hAnsi="Poppins" w:eastAsia="Poppins" w:cs="Poppins"/>
          <w:sz w:val="20"/>
          <w:szCs w:val="20"/>
        </w:rPr>
      </w:pPr>
      <w:r>
        <w:rPr>
          <w:rtl w:val="0"/>
        </w:rPr>
      </w:r>
    </w:p>
    <w:p xmlns:wp14="http://schemas.microsoft.com/office/word/2010/wordml" w:rsidRDefault="00000000" w14:paraId="000001A0" wp14:textId="77777777">
      <w:pPr>
        <w:spacing w:line="240" w:lineRule="auto"/>
        <w:rPr>
          <w:rFonts w:ascii="Poppins" w:hAnsi="Poppins" w:eastAsia="Poppins" w:cs="Poppins"/>
          <w:sz w:val="20"/>
          <w:szCs w:val="20"/>
        </w:rPr>
      </w:pPr>
      <w:r>
        <w:rPr>
          <w:rtl w:val="0"/>
        </w:rPr>
      </w:r>
    </w:p>
    <w:tbl>
      <w:tblPr>
        <w:tblStyle w:val="Table6"/>
        <w:tblW w:w="9025" w:type="dxa"/>
        <w:jc w:val="lef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val="0600"/>
        <w:tblPrChange w:author="" w:id="1829662751">
          <w:tblPr/>
        </w:tblPrChange>
      </w:tblPr>
      <w:tblGrid>
        <w:gridCol w:w="2348"/>
        <w:gridCol w:w="6676"/>
      </w:tblGrid>
      <w:tr xmlns:wp14="http://schemas.microsoft.com/office/word/2010/wordml" w:rsidTr="116F184F" w14:paraId="1E671648" wp14:textId="77777777">
        <w:trPr>
          <w:cantSplit w:val="0"/>
          <w:trHeight w:val="285" w:hRule="atLeast"/>
          <w:tblHeader w:val="0"/>
        </w:trPr>
        <w:tc>
          <w:tcPr>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0" w:type="dxa"/>
              <w:left w:w="100.0" w:type="dxa"/>
              <w:bottom w:w="0.0" w:type="dxa"/>
              <w:right w:w="100.0" w:type="dxa"/>
            </w:tcMar>
            <w:vAlign w:val="top"/>
          </w:tcPr>
          <w:p w:rsidRDefault="00000000" w14:paraId="000001A1"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Subject area:</w:t>
            </w:r>
          </w:p>
        </w:tc>
        <w:tc>
          <w:tcPr>
            <w:tcBorders>
              <w:top w:val="single" w:color="000000" w:themeColor="text1" w:sz="6" w:space="0"/>
              <w:left w:val="nil" w:color="000000" w:themeColor="text1" w:sz="0" w:space="0"/>
              <w:bottom w:val="single" w:color="000000" w:themeColor="text1" w:sz="6" w:space="0"/>
              <w:right w:val="single" w:color="000000" w:themeColor="text1" w:sz="6" w:space="0"/>
            </w:tcBorders>
            <w:tcMar>
              <w:top w:w="0.0" w:type="dxa"/>
              <w:left w:w="100.0" w:type="dxa"/>
              <w:bottom w:w="0.0" w:type="dxa"/>
              <w:right w:w="100.0" w:type="dxa"/>
            </w:tcMar>
            <w:vAlign w:val="top"/>
          </w:tcPr>
          <w:p w:rsidRDefault="00000000" w14:paraId="000001A2"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Capability Policy and Procedure</w:t>
            </w:r>
          </w:p>
        </w:tc>
      </w:tr>
      <w:tr xmlns:wp14="http://schemas.microsoft.com/office/word/2010/wordml" w:rsidTr="116F184F" w14:paraId="0A24B12F" wp14:textId="77777777">
        <w:trPr>
          <w:cantSplit w:val="0"/>
          <w:trHeight w:val="3690" w:hRule="atLeast"/>
          <w:tblHeader w:val="0"/>
        </w:trPr>
        <w:tc>
          <w:tcPr>
            <w:tcBorders>
              <w:top w:val="nil" w:color="000000" w:themeColor="text1" w:sz="0" w:space="0"/>
              <w:left w:val="single" w:color="000000" w:themeColor="text1" w:sz="6" w:space="0"/>
              <w:bottom w:val="single" w:color="000000" w:themeColor="text1" w:sz="6" w:space="0"/>
              <w:right w:val="single" w:color="000000" w:themeColor="text1" w:sz="6" w:space="0"/>
            </w:tcBorders>
            <w:tcMar>
              <w:top w:w="0.0" w:type="dxa"/>
              <w:left w:w="100.0" w:type="dxa"/>
              <w:bottom w:w="0.0" w:type="dxa"/>
              <w:right w:w="100.0" w:type="dxa"/>
            </w:tcMar>
            <w:vAlign w:val="top"/>
          </w:tcPr>
          <w:p w:rsidRDefault="00000000" w14:paraId="000001A3"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Overview:</w:t>
            </w:r>
          </w:p>
        </w:tc>
        <w:tc>
          <w:tcPr>
            <w:tcBorders>
              <w:top w:val="nil" w:color="000000" w:themeColor="text1" w:sz="0" w:space="0"/>
              <w:left w:val="nil" w:color="000000" w:themeColor="text1" w:sz="0" w:space="0"/>
              <w:bottom w:val="single" w:color="000000" w:themeColor="text1" w:sz="6" w:space="0"/>
              <w:right w:val="single" w:color="000000" w:themeColor="text1" w:sz="6" w:space="0"/>
            </w:tcBorders>
            <w:tcMar>
              <w:top w:w="0.0" w:type="dxa"/>
              <w:left w:w="100.0" w:type="dxa"/>
              <w:bottom w:w="0.0" w:type="dxa"/>
              <w:right w:w="100.0" w:type="dxa"/>
            </w:tcMar>
            <w:vAlign w:val="top"/>
          </w:tcPr>
          <w:p w:rsidP="116F184F" w:rsidRDefault="00000000" w14:paraId="000001A4" wp14:textId="77777777">
            <w:pPr>
              <w:spacing w:before="240" w:after="160" w:line="254" w:lineRule="auto"/>
              <w:ind w:left="140" w:right="140" w:firstLine="0"/>
              <w:rPr>
                <w:rFonts w:ascii="Poppins" w:hAnsi="Poppins" w:eastAsia="Poppins" w:cs="Poppins"/>
                <w:sz w:val="20"/>
                <w:szCs w:val="20"/>
                <w:lang w:val="en-US"/>
              </w:rPr>
            </w:pPr>
            <w:r w:rsidRPr="116F184F" w:rsidR="116F184F">
              <w:rPr>
                <w:rFonts w:ascii="Poppins" w:hAnsi="Poppins" w:eastAsia="Poppins" w:cs="Poppins"/>
                <w:sz w:val="20"/>
                <w:szCs w:val="20"/>
                <w:lang w:val="en-US"/>
              </w:rPr>
              <w:t>As employers’ schools need to be able to provide a framework explaining their values and expectations in relation to their internal staff procedures.</w:t>
            </w:r>
          </w:p>
          <w:p w:rsidP="116F184F" w:rsidRDefault="00000000" w14:paraId="000001A5" wp14:textId="77777777">
            <w:pPr>
              <w:spacing w:before="240" w:after="160" w:line="254" w:lineRule="auto"/>
              <w:ind w:left="140" w:right="140" w:firstLine="0"/>
              <w:rPr>
                <w:rFonts w:ascii="Poppins" w:hAnsi="Poppins" w:eastAsia="Poppins" w:cs="Poppins"/>
                <w:sz w:val="20"/>
                <w:szCs w:val="20"/>
                <w:lang w:val="en-US"/>
              </w:rPr>
            </w:pPr>
            <w:r w:rsidRPr="116F184F" w:rsidR="116F184F">
              <w:rPr>
                <w:rFonts w:ascii="Poppins" w:hAnsi="Poppins" w:eastAsia="Poppins" w:cs="Poppins"/>
                <w:sz w:val="20"/>
                <w:szCs w:val="20"/>
                <w:lang w:val="en-US"/>
              </w:rPr>
              <w:t xml:space="preserve">This basic document provides a framework and an explanation for the reader/ user to understand more around the subject matter and to better understand how to appropriately manage attendance in school. </w:t>
            </w:r>
          </w:p>
          <w:p w:rsidP="116F184F" w:rsidRDefault="00000000" w14:paraId="000001A6" wp14:textId="77777777">
            <w:pPr>
              <w:spacing w:before="240" w:after="160" w:line="254" w:lineRule="auto"/>
              <w:ind w:left="140" w:right="140" w:firstLine="0"/>
              <w:rPr>
                <w:rFonts w:ascii="Poppins" w:hAnsi="Poppins" w:eastAsia="Poppins" w:cs="Poppins"/>
                <w:sz w:val="20"/>
                <w:szCs w:val="20"/>
                <w:lang w:val="en-US"/>
              </w:rPr>
            </w:pPr>
            <w:r w:rsidRPr="116F184F" w:rsidR="116F184F">
              <w:rPr>
                <w:rFonts w:ascii="Poppins" w:hAnsi="Poppins" w:eastAsia="Poppins" w:cs="Poppins"/>
                <w:sz w:val="20"/>
                <w:szCs w:val="20"/>
                <w:lang w:val="en-US"/>
              </w:rPr>
              <w:t>The document has been pre-consulted upon with recognised trade unions to ensure that this document has received the endorsement of those colleagues prior to it being issued to schools. It will provide the minimum expectations required.</w:t>
            </w:r>
          </w:p>
          <w:p w:rsidP="116F184F" w:rsidRDefault="00000000" w14:paraId="000001A7" wp14:textId="77777777">
            <w:pPr>
              <w:spacing w:before="240" w:after="160" w:line="254" w:lineRule="auto"/>
              <w:ind w:left="140" w:right="140" w:firstLine="0"/>
              <w:rPr>
                <w:rFonts w:ascii="Poppins" w:hAnsi="Poppins" w:eastAsia="Poppins" w:cs="Poppins"/>
                <w:sz w:val="20"/>
                <w:szCs w:val="20"/>
                <w:lang w:val="en-US"/>
              </w:rPr>
            </w:pPr>
            <w:r w:rsidRPr="116F184F" w:rsidR="116F184F">
              <w:rPr>
                <w:rFonts w:ascii="Poppins" w:hAnsi="Poppins" w:eastAsia="Poppins" w:cs="Poppins"/>
                <w:sz w:val="20"/>
                <w:szCs w:val="20"/>
                <w:lang w:val="en-US"/>
              </w:rPr>
              <w:t>This will allow school to develop a capability policy for both teachers and support staff for subsequent adoption, by the governing board.</w:t>
            </w:r>
          </w:p>
        </w:tc>
      </w:tr>
      <w:tr xmlns:wp14="http://schemas.microsoft.com/office/word/2010/wordml" w:rsidTr="116F184F" w14:paraId="5B40E567" wp14:textId="77777777">
        <w:trPr>
          <w:cantSplit w:val="0"/>
          <w:trHeight w:val="285" w:hRule="atLeast"/>
          <w:tblHeader w:val="0"/>
        </w:trPr>
        <w:tc>
          <w:tcPr>
            <w:tcBorders>
              <w:top w:val="nil" w:color="000000" w:themeColor="text1" w:sz="0" w:space="0"/>
              <w:left w:val="single" w:color="000000" w:themeColor="text1" w:sz="6" w:space="0"/>
              <w:bottom w:val="single" w:color="000000" w:themeColor="text1" w:sz="6" w:space="0"/>
              <w:right w:val="single" w:color="000000" w:themeColor="text1" w:sz="6" w:space="0"/>
            </w:tcBorders>
            <w:tcMar>
              <w:top w:w="0.0" w:type="dxa"/>
              <w:left w:w="100.0" w:type="dxa"/>
              <w:bottom w:w="0.0" w:type="dxa"/>
              <w:right w:w="100.0" w:type="dxa"/>
            </w:tcMar>
            <w:vAlign w:val="top"/>
          </w:tcPr>
          <w:p w:rsidRDefault="00000000" w14:paraId="000001A8"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Issued to schools:</w:t>
            </w:r>
          </w:p>
        </w:tc>
        <w:tc>
          <w:tcPr>
            <w:tcBorders>
              <w:top w:val="nil" w:color="000000" w:themeColor="text1" w:sz="0" w:space="0"/>
              <w:left w:val="nil" w:color="000000" w:themeColor="text1" w:sz="0" w:space="0"/>
              <w:bottom w:val="single" w:color="000000" w:themeColor="text1" w:sz="6" w:space="0"/>
              <w:right w:val="single" w:color="000000" w:themeColor="text1" w:sz="6" w:space="0"/>
            </w:tcBorders>
            <w:tcMar>
              <w:top w:w="0.0" w:type="dxa"/>
              <w:left w:w="100.0" w:type="dxa"/>
              <w:bottom w:w="0.0" w:type="dxa"/>
              <w:right w:w="100.0" w:type="dxa"/>
            </w:tcMar>
            <w:vAlign w:val="top"/>
          </w:tcPr>
          <w:p w:rsidRDefault="00000000" w14:paraId="000001A9" wp14:textId="77777777">
            <w:pPr>
              <w:spacing w:before="240" w:after="240" w:line="240" w:lineRule="auto"/>
              <w:ind w:left="140" w:right="140" w:firstLine="0"/>
              <w:rPr>
                <w:rFonts w:ascii="Poppins" w:hAnsi="Poppins" w:eastAsia="Poppins" w:cs="Poppins"/>
                <w:sz w:val="20"/>
                <w:szCs w:val="20"/>
              </w:rPr>
            </w:pPr>
            <w:r>
              <w:rPr>
                <w:rFonts w:ascii="Poppins" w:hAnsi="Poppins" w:eastAsia="Poppins" w:cs="Poppins"/>
                <w:sz w:val="20"/>
                <w:szCs w:val="20"/>
                <w:rtl w:val="0"/>
              </w:rPr>
              <w:t xml:space="preserve">January 2023</w:t>
            </w:r>
          </w:p>
        </w:tc>
      </w:tr>
      <w:tr xmlns:wp14="http://schemas.microsoft.com/office/word/2010/wordml" w:rsidTr="116F184F" w14:paraId="50551C38" wp14:textId="77777777">
        <w:trPr>
          <w:cantSplit w:val="0"/>
          <w:trHeight w:val="825" w:hRule="atLeast"/>
          <w:tblHeader w:val="0"/>
        </w:trPr>
        <w:tc>
          <w:tcPr>
            <w:tcBorders>
              <w:top w:val="nil" w:color="000000" w:themeColor="text1" w:sz="0" w:space="0"/>
              <w:left w:val="single" w:color="000000" w:themeColor="text1" w:sz="6" w:space="0"/>
              <w:bottom w:val="single" w:color="000000" w:themeColor="text1" w:sz="6" w:space="0"/>
              <w:right w:val="single" w:color="000000" w:themeColor="text1" w:sz="6" w:space="0"/>
            </w:tcBorders>
            <w:tcMar>
              <w:top w:w="0.0" w:type="dxa"/>
              <w:left w:w="100.0" w:type="dxa"/>
              <w:bottom w:w="0.0" w:type="dxa"/>
              <w:right w:w="100.0" w:type="dxa"/>
            </w:tcMar>
            <w:vAlign w:val="top"/>
          </w:tcPr>
          <w:p w:rsidRDefault="00000000" w14:paraId="000001AA"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Documents Classification:</w:t>
            </w:r>
          </w:p>
        </w:tc>
        <w:tc>
          <w:tcPr>
            <w:tcBorders>
              <w:top w:val="nil" w:color="000000" w:themeColor="text1" w:sz="0" w:space="0"/>
              <w:left w:val="nil" w:color="000000" w:themeColor="text1" w:sz="0" w:space="0"/>
              <w:bottom w:val="single" w:color="000000" w:themeColor="text1" w:sz="6" w:space="0"/>
              <w:right w:val="single" w:color="000000" w:themeColor="text1" w:sz="6" w:space="0"/>
            </w:tcBorders>
            <w:tcMar>
              <w:top w:w="0.0" w:type="dxa"/>
              <w:left w:w="100.0" w:type="dxa"/>
              <w:bottom w:w="0.0" w:type="dxa"/>
              <w:right w:w="100.0" w:type="dxa"/>
            </w:tcMar>
            <w:vAlign w:val="top"/>
          </w:tcPr>
          <w:p w:rsidP="116F184F" w:rsidRDefault="00000000" w14:paraId="000001AB" wp14:textId="77777777">
            <w:pPr>
              <w:spacing w:before="240" w:after="240" w:line="240" w:lineRule="auto"/>
              <w:ind w:left="140" w:right="140" w:firstLine="0"/>
              <w:rPr>
                <w:rFonts w:ascii="Poppins" w:hAnsi="Poppins" w:eastAsia="Poppins" w:cs="Poppins"/>
                <w:color w:val="ff0000"/>
                <w:sz w:val="20"/>
                <w:szCs w:val="20"/>
                <w:lang w:val="en-US"/>
              </w:rPr>
            </w:pPr>
            <w:r w:rsidRPr="116F184F" w:rsidR="116F184F">
              <w:rPr>
                <w:rFonts w:ascii="Poppins" w:hAnsi="Poppins" w:eastAsia="Poppins" w:cs="Poppins"/>
                <w:sz w:val="20"/>
                <w:szCs w:val="20"/>
                <w:lang w:val="en-US"/>
              </w:rPr>
              <w:t xml:space="preserve">The document provided is a Category B </w:t>
            </w:r>
            <w:r w:rsidRPr="116F184F" w:rsidR="116F184F">
              <w:rPr>
                <w:rFonts w:ascii="Poppins" w:hAnsi="Poppins" w:eastAsia="Poppins" w:cs="Poppins"/>
                <w:sz w:val="16"/>
                <w:szCs w:val="16"/>
                <w:lang w:val="en-US"/>
              </w:rPr>
              <w:t xml:space="preserve">[GT(1] </w:t>
            </w:r>
            <w:r w:rsidRPr="116F184F" w:rsidR="116F184F">
              <w:rPr>
                <w:rFonts w:ascii="Poppins" w:hAnsi="Poppins" w:eastAsia="Poppins" w:cs="Poppins"/>
                <w:sz w:val="20"/>
                <w:szCs w:val="20"/>
                <w:lang w:val="en-US"/>
              </w:rPr>
              <w:t xml:space="preserve">(please see comments). </w:t>
            </w:r>
            <w:r w:rsidRPr="116F184F" w:rsidR="116F184F">
              <w:rPr>
                <w:rFonts w:ascii="Poppins" w:hAnsi="Poppins" w:eastAsia="Poppins" w:cs="Poppins"/>
                <w:color w:val="FF0000"/>
                <w:sz w:val="20"/>
                <w:szCs w:val="20"/>
                <w:lang w:val="en-US"/>
              </w:rPr>
              <w:t>This document is not intended to be the final document that a school would implement or adopt.</w:t>
            </w:r>
          </w:p>
        </w:tc>
      </w:tr>
      <w:tr xmlns:wp14="http://schemas.microsoft.com/office/word/2010/wordml" w:rsidTr="116F184F" w14:paraId="1C7FB0C5" wp14:textId="77777777">
        <w:trPr>
          <w:cantSplit w:val="0"/>
          <w:trHeight w:val="1185" w:hRule="atLeast"/>
          <w:tblHeader w:val="0"/>
        </w:trPr>
        <w:tc>
          <w:tcPr>
            <w:tcBorders>
              <w:top w:val="nil" w:color="000000" w:themeColor="text1" w:sz="0" w:space="0"/>
              <w:left w:val="single" w:color="000000" w:themeColor="text1" w:sz="6" w:space="0"/>
              <w:bottom w:val="single" w:color="000000" w:themeColor="text1" w:sz="6" w:space="0"/>
              <w:right w:val="single" w:color="000000" w:themeColor="text1" w:sz="6" w:space="0"/>
            </w:tcBorders>
            <w:tcMar>
              <w:top w:w="0.0" w:type="dxa"/>
              <w:left w:w="100.0" w:type="dxa"/>
              <w:bottom w:w="0.0" w:type="dxa"/>
              <w:right w:w="100.0" w:type="dxa"/>
            </w:tcMar>
            <w:vAlign w:val="top"/>
          </w:tcPr>
          <w:p w:rsidRDefault="00000000" w14:paraId="000001AC"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What schools need to do with this document:</w:t>
            </w:r>
          </w:p>
        </w:tc>
        <w:tc>
          <w:tcPr>
            <w:tcBorders>
              <w:top w:val="nil" w:color="000000" w:themeColor="text1" w:sz="0" w:space="0"/>
              <w:left w:val="nil" w:color="000000" w:themeColor="text1" w:sz="0" w:space="0"/>
              <w:bottom w:val="single" w:color="000000" w:themeColor="text1" w:sz="6" w:space="0"/>
              <w:right w:val="single" w:color="000000" w:themeColor="text1" w:sz="6" w:space="0"/>
            </w:tcBorders>
            <w:tcMar>
              <w:top w:w="0.0" w:type="dxa"/>
              <w:left w:w="100.0" w:type="dxa"/>
              <w:bottom w:w="0.0" w:type="dxa"/>
              <w:right w:w="100.0" w:type="dxa"/>
            </w:tcMar>
            <w:vAlign w:val="top"/>
          </w:tcPr>
          <w:p w:rsidP="116F184F" w:rsidRDefault="00000000" w14:paraId="000001AD" wp14:textId="77777777">
            <w:pPr>
              <w:spacing w:before="240" w:after="160" w:line="252" w:lineRule="auto"/>
              <w:ind w:left="140" w:right="140" w:firstLine="0"/>
              <w:rPr>
                <w:rFonts w:ascii="Poppins" w:hAnsi="Poppins" w:eastAsia="Poppins" w:cs="Poppins"/>
                <w:sz w:val="20"/>
                <w:szCs w:val="20"/>
                <w:lang w:val="en-US"/>
              </w:rPr>
            </w:pPr>
            <w:r w:rsidRPr="116F184F" w:rsidR="116F184F">
              <w:rPr>
                <w:rFonts w:ascii="Poppins" w:hAnsi="Poppins" w:eastAsia="Poppins" w:cs="Poppins"/>
                <w:sz w:val="20"/>
                <w:szCs w:val="20"/>
                <w:lang w:val="en-US"/>
              </w:rPr>
              <w:t>Consider the document and compare it to what school has in place currently and whether school feel there is a need to review its existing policy and practice. Insert your own school information in the relevant places.  Follow your school consultation and adoption process.</w:t>
            </w:r>
          </w:p>
        </w:tc>
      </w:tr>
      <w:tr xmlns:wp14="http://schemas.microsoft.com/office/word/2010/wordml" w:rsidTr="116F184F" w14:paraId="6C6E2603" wp14:textId="77777777">
        <w:trPr>
          <w:cantSplit w:val="0"/>
          <w:trHeight w:val="285" w:hRule="atLeast"/>
          <w:tblHeader w:val="0"/>
        </w:trPr>
        <w:tc>
          <w:tcPr>
            <w:tcBorders>
              <w:top w:val="nil" w:color="000000" w:themeColor="text1" w:sz="0" w:space="0"/>
              <w:left w:val="single" w:color="000000" w:themeColor="text1" w:sz="6" w:space="0"/>
              <w:bottom w:val="single" w:color="000000" w:themeColor="text1" w:sz="6" w:space="0"/>
              <w:right w:val="single" w:color="000000" w:themeColor="text1" w:sz="6" w:space="0"/>
            </w:tcBorders>
            <w:tcMar>
              <w:top w:w="0.0" w:type="dxa"/>
              <w:left w:w="100.0" w:type="dxa"/>
              <w:bottom w:w="0.0" w:type="dxa"/>
              <w:right w:w="100.0" w:type="dxa"/>
            </w:tcMar>
            <w:vAlign w:val="top"/>
          </w:tcPr>
          <w:p w:rsidRDefault="00000000" w14:paraId="000001AE" wp14:textId="77777777">
            <w:pPr>
              <w:spacing w:before="240" w:after="240" w:line="240" w:lineRule="auto"/>
              <w:ind w:left="140" w:right="140" w:firstLine="0"/>
              <w:rPr>
                <w:rFonts w:ascii="Poppins" w:hAnsi="Poppins" w:eastAsia="Poppins" w:cs="Poppins"/>
                <w:b w:val="1"/>
                <w:bCs w:val="1"/>
                <w:sz w:val="20"/>
                <w:szCs w:val="20"/>
              </w:rPr>
            </w:pPr>
            <w:r>
              <w:rPr>
                <w:rFonts w:ascii="Poppins" w:hAnsi="Poppins" w:eastAsia="Poppins" w:cs="Poppins"/>
                <w:b w:val="1"/>
                <w:bCs w:val="1"/>
                <w:sz w:val="20"/>
                <w:szCs w:val="20"/>
                <w:rtl w:val="0"/>
              </w:rPr>
              <w:t xml:space="preserve">Next review date:</w:t>
            </w:r>
          </w:p>
        </w:tc>
        <w:tc>
          <w:tcPr>
            <w:tcBorders>
              <w:top w:val="nil" w:color="000000" w:themeColor="text1" w:sz="0" w:space="0"/>
              <w:left w:val="nil" w:color="000000" w:themeColor="text1" w:sz="0" w:space="0"/>
              <w:bottom w:val="single" w:color="000000" w:themeColor="text1" w:sz="6" w:space="0"/>
              <w:right w:val="single" w:color="000000" w:themeColor="text1" w:sz="6" w:space="0"/>
            </w:tcBorders>
            <w:tcMar>
              <w:top w:w="0.0" w:type="dxa"/>
              <w:left w:w="100.0" w:type="dxa"/>
              <w:bottom w:w="0.0" w:type="dxa"/>
              <w:right w:w="100.0" w:type="dxa"/>
            </w:tcMar>
            <w:vAlign w:val="top"/>
          </w:tcPr>
          <w:p w:rsidRDefault="00000000" w14:paraId="000001AF" wp14:textId="77777777">
            <w:pPr>
              <w:spacing w:before="240" w:after="240" w:line="240" w:lineRule="auto"/>
              <w:ind w:left="140" w:right="140" w:firstLine="0"/>
              <w:rPr>
                <w:rFonts w:ascii="Poppins" w:hAnsi="Poppins" w:eastAsia="Poppins" w:cs="Poppins"/>
                <w:sz w:val="20"/>
                <w:szCs w:val="20"/>
              </w:rPr>
            </w:pPr>
            <w:r>
              <w:rPr>
                <w:rFonts w:ascii="Poppins" w:hAnsi="Poppins" w:eastAsia="Poppins" w:cs="Poppins"/>
                <w:sz w:val="20"/>
                <w:szCs w:val="20"/>
                <w:rtl w:val="0"/>
              </w:rPr>
              <w:t xml:space="preserve">January 2026</w:t>
            </w:r>
          </w:p>
        </w:tc>
      </w:tr>
    </w:tbl>
    <w:p xmlns:wp14="http://schemas.microsoft.com/office/word/2010/wordml" w:rsidRDefault="00000000" w14:paraId="000001B0" wp14:textId="77777777">
      <w:pPr>
        <w:spacing w:line="240" w:lineRule="auto"/>
        <w:rPr>
          <w:rFonts w:ascii="Poppins" w:hAnsi="Poppins" w:eastAsia="Poppins" w:cs="Poppins"/>
          <w:sz w:val="20"/>
          <w:szCs w:val="20"/>
        </w:rPr>
      </w:pPr>
      <w:r>
        <w:pict w14:anchorId="07347463">
          <v:rect style="width:0.0pt;height:1.5pt" o:hr="t" o:hrstd="t" o:hralign="center" fillcolor="#A0A0A0" stroked="f"/>
        </w:pict>
      </w:r>
      <w:r>
        <w:rPr>
          <w:rtl w:val="0"/>
        </w:rPr>
      </w:r>
    </w:p>
    <w:p xmlns:wp14="http://schemas.microsoft.com/office/word/2010/wordml" w:rsidRDefault="00000000" w14:paraId="000001B1" wp14:textId="77777777">
      <w:pPr>
        <w:spacing w:before="240" w:after="240" w:line="240" w:lineRule="auto"/>
        <w:rPr>
          <w:rFonts w:ascii="Poppins" w:hAnsi="Poppins" w:eastAsia="Poppins" w:cs="Poppins"/>
          <w:sz w:val="20"/>
          <w:szCs w:val="20"/>
        </w:rPr>
      </w:pPr>
      <w:r>
        <w:rPr>
          <w:rtl w:val="0"/>
        </w:rPr>
      </w:r>
    </w:p>
    <w:p xmlns:wp14="http://schemas.microsoft.com/office/word/2010/wordml" w:rsidRDefault="00000000" w14:paraId="000001B2" wp14:textId="77777777">
      <w:pPr>
        <w:spacing w:line="240" w:lineRule="auto"/>
        <w:rPr>
          <w:rFonts w:ascii="Poppins" w:hAnsi="Poppins" w:eastAsia="Poppins" w:cs="Poppins"/>
          <w:sz w:val="20"/>
          <w:szCs w:val="20"/>
        </w:rPr>
      </w:pPr>
      <w:r>
        <w:rPr>
          <w:rtl w:val="0"/>
        </w:rPr>
      </w:r>
    </w:p>
    <w:sectPr>
      <w:type w:val="nextPage"/>
      <w:pgSz w:w="11909" w:h="16834" w:orient="portrait"/>
      <w:pgMar w:top="1440" w:right="1440" w:bottom="1440" w:left="1440" w:header="0" w:footer="720"/>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B3" wp14:textId="77777777">
    <w:pPr>
      <w:rPr/>
    </w:pPr>
    <w:r>
      <w:rPr>
        <w:rtl w:val="0"/>
      </w:rPr>
      <w:t xml:space="preserve">Version 1</w:t>
    </w:r>
  </w:p>
  <w:p xmlns:wp14="http://schemas.microsoft.com/office/word/2010/wordml" w:rsidRDefault="00000000" w14:paraId="000001B4" wp14:textId="77777777">
    <w:pPr>
      <w:jc w:val="right"/>
      <w:rPr/>
    </w:pPr>
    <w:r>
      <w:rPr/>
      <w:fldChar w:fldCharType="begin"/>
    </w:r>
    <w:r>
      <w:rPr/>
      <w:instrText xml:space="preserve">PAGE</w:instrText>
    </w:r>
    <w:r>
      <w:rPr/>
      <w:fldChar w:fldCharType="separate"/>
    </w:r>
    <w:r>
      <w:rPr/>
      <w:fldChar w:fldCharType="end"/>
    </w: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B5" wp14:textId="77777777">
    <w:pPr>
      <w:rPr/>
    </w:pPr>
    <w:r>
      <w:rPr>
        <w:rtl w:val="0"/>
      </w:rPr>
    </w:r>
  </w:p>
</w:ftr>
</file>

<file path=word/footnotes.xml><?xml version="1.0" encoding="utf-8"?>
<w:footnot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footnote w:id="0">
    <w:p xmlns:wp14="http://schemas.microsoft.com/office/word/2010/wordml" w:rsidRDefault="00000000" w14:paraId="000001B6" wp14:textId="77777777">
      <w:pPr>
        <w:spacing w:line="240" w:lineRule="auto"/>
        <w:rPr>
          <w:sz w:val="20"/>
          <w:szCs w:val="20"/>
        </w:rPr>
      </w:pPr>
      <w:r>
        <w:rPr>
          <w:rStyle w:val="FootnoteReference"/>
          <w:vertAlign w:val="superscript"/>
        </w:rPr>
        <w:footnoteRef/>
      </w:r>
      <w:r>
        <w:rPr>
          <w:sz w:val="20"/>
          <w:szCs w:val="20"/>
          <w:rtl w:val="0"/>
        </w:rPr>
        <w:t xml:space="preserve"> </w:t>
      </w:r>
      <w:r>
        <w:rPr>
          <w:rFonts w:ascii="Poppins" w:hAnsi="Poppins" w:eastAsia="Poppins" w:cs="Poppins"/>
          <w:sz w:val="16"/>
          <w:szCs w:val="16"/>
          <w:rtl w:val="0"/>
        </w:rPr>
        <w:t xml:space="preserve">Note: Separate procedures are in place relating to probationary periods for support staff and early career teachers (ECT’s).</w:t>
      </w:r>
      <w:r>
        <w:rPr>
          <w:rtl w:val="0"/>
        </w:rPr>
      </w:r>
    </w:p>
  </w:footnote>
  <w:footnote w:id="1">
    <w:p xmlns:wp14="http://schemas.microsoft.com/office/word/2010/wordml" w:rsidRDefault="00000000" w14:paraId="000001B7" wp14:textId="77777777">
      <w:pPr>
        <w:spacing w:line="240" w:lineRule="auto"/>
        <w:rPr>
          <w:rFonts w:ascii="Poppins" w:hAnsi="Poppins" w:eastAsia="Poppins" w:cs="Poppins"/>
          <w:sz w:val="16"/>
          <w:szCs w:val="16"/>
        </w:rPr>
      </w:pPr>
      <w:r>
        <w:rPr>
          <w:rStyle w:val="FootnoteReference"/>
          <w:vertAlign w:val="superscript"/>
        </w:rPr>
        <w:footnoteRef/>
      </w:r>
      <w:r>
        <w:rPr>
          <w:sz w:val="20"/>
          <w:szCs w:val="20"/>
          <w:rtl w:val="0"/>
        </w:rPr>
        <w:t xml:space="preserve"> </w:t>
      </w:r>
      <w:r>
        <w:rPr>
          <w:rFonts w:ascii="Poppins" w:hAnsi="Poppins" w:eastAsia="Poppins" w:cs="Poppins"/>
          <w:sz w:val="16"/>
          <w:szCs w:val="16"/>
          <w:rtl w:val="0"/>
        </w:rPr>
        <w:t xml:space="preserve">Mentor could be useful to enable the employee to access a more experienced individual to discuss ideas/methods relating to work/environment in a supportive non-judgemental manner. </w:t>
      </w:r>
    </w:p>
    <w:p xmlns:wp14="http://schemas.microsoft.com/office/word/2010/wordml" w:rsidRDefault="00000000" w14:paraId="000001B8" wp14:textId="77777777">
      <w:pPr>
        <w:spacing w:line="240" w:lineRule="auto"/>
        <w:rPr>
          <w:sz w:val="20"/>
          <w:szCs w:val="20"/>
        </w:rPr>
      </w:pPr>
      <w:r>
        <w:rPr>
          <w:rtl w:val="0"/>
        </w:rPr>
      </w:r>
    </w:p>
  </w:footnote>
  <w:footnote w:id="2">
    <w:p xmlns:wp14="http://schemas.microsoft.com/office/word/2010/wordml" w:rsidRDefault="00000000" w14:paraId="000001B9" wp14:textId="77777777">
      <w:pPr>
        <w:spacing w:line="240" w:lineRule="auto"/>
        <w:rPr>
          <w:sz w:val="20"/>
          <w:szCs w:val="20"/>
        </w:rPr>
      </w:pPr>
      <w:r>
        <w:rPr>
          <w:rStyle w:val="FootnoteReference"/>
          <w:vertAlign w:val="superscript"/>
        </w:rPr>
        <w:footnoteRef/>
      </w:r>
      <w:r>
        <w:rPr>
          <w:sz w:val="20"/>
          <w:szCs w:val="20"/>
          <w:rtl w:val="0"/>
        </w:rPr>
        <w:t xml:space="preserve"> </w:t>
      </w:r>
      <w:r>
        <w:rPr>
          <w:rFonts w:ascii="Poppins" w:hAnsi="Poppins" w:eastAsia="Poppins" w:cs="Poppins"/>
          <w:sz w:val="16"/>
          <w:szCs w:val="16"/>
          <w:rtl w:val="0"/>
        </w:rPr>
        <w:t xml:space="preserve">If procedure was previously halted at a formal stage, then any subsequent re-entry in a 12 month period would begin at the formal stage, similarly if halted at the informal stage any re-entry would be at this informal stage except in exceptional circumstances outlined elsewhere in the policy.</w:t>
      </w:r>
      <w:r>
        <w:rPr>
          <w:rtl w:val="0"/>
        </w:rPr>
      </w:r>
    </w:p>
  </w:footnote>
  <w:footnote w:id="3">
    <w:p xmlns:wp14="http://schemas.microsoft.com/office/word/2010/wordml" w:rsidRDefault="00000000" w14:paraId="000001BA" wp14:textId="77777777">
      <w:pPr>
        <w:spacing w:line="240" w:lineRule="auto"/>
        <w:rPr>
          <w:sz w:val="20"/>
          <w:szCs w:val="20"/>
        </w:rPr>
      </w:pPr>
      <w:r>
        <w:rPr>
          <w:rStyle w:val="FootnoteReference"/>
          <w:vertAlign w:val="superscript"/>
        </w:rPr>
        <w:footnoteRef/>
      </w:r>
      <w:r>
        <w:rPr>
          <w:sz w:val="20"/>
          <w:szCs w:val="20"/>
          <w:rtl w:val="0"/>
        </w:rPr>
        <w:t xml:space="preserve"> </w:t>
      </w:r>
      <w:r>
        <w:rPr>
          <w:rFonts w:ascii="Poppins" w:hAnsi="Poppins" w:eastAsia="Poppins" w:cs="Poppins"/>
          <w:sz w:val="16"/>
          <w:szCs w:val="16"/>
          <w:rtl w:val="0"/>
        </w:rPr>
        <w:t xml:space="preserve">Any written correspondence should ensure this point is noted.</w:t>
      </w:r>
      <w:r>
        <w:rPr>
          <w:rtl w:val="0"/>
        </w:rPr>
      </w:r>
    </w:p>
  </w:footnote>
  <w:footnote w:id="4">
    <w:p xmlns:wp14="http://schemas.microsoft.com/office/word/2010/wordml" w:rsidRDefault="00000000" w14:paraId="000001BB" wp14:textId="77777777">
      <w:pPr>
        <w:spacing w:line="240" w:lineRule="auto"/>
        <w:rPr>
          <w:sz w:val="20"/>
          <w:szCs w:val="20"/>
        </w:rPr>
      </w:pPr>
      <w:r>
        <w:rPr>
          <w:rStyle w:val="FootnoteReference"/>
          <w:vertAlign w:val="superscript"/>
        </w:rPr>
        <w:footnoteRef/>
      </w:r>
      <w:r>
        <w:rPr>
          <w:sz w:val="20"/>
          <w:szCs w:val="20"/>
          <w:rtl w:val="0"/>
        </w:rPr>
        <w:t xml:space="preserve"> </w:t>
      </w:r>
      <w:r>
        <w:rPr>
          <w:rFonts w:ascii="Poppins" w:hAnsi="Poppins" w:eastAsia="Poppins" w:cs="Poppins"/>
          <w:sz w:val="16"/>
          <w:szCs w:val="16"/>
          <w:rtl w:val="0"/>
        </w:rPr>
        <w:t xml:space="preserve">The principle of no surprises regarding performance issues should be followed throughout this policy.</w:t>
      </w:r>
      <w:r>
        <w:rPr>
          <w:rtl w:val="0"/>
        </w:rPr>
      </w:r>
    </w:p>
  </w:footnote>
  <w:footnote w:id="5">
    <w:p xmlns:wp14="http://schemas.microsoft.com/office/word/2010/wordml" w:rsidRDefault="00000000" w14:paraId="000001BC" wp14:textId="77777777">
      <w:pPr>
        <w:spacing w:line="240" w:lineRule="auto"/>
        <w:rPr>
          <w:rFonts w:ascii="Poppins" w:hAnsi="Poppins" w:eastAsia="Poppins" w:cs="Poppins"/>
          <w:sz w:val="16"/>
          <w:szCs w:val="16"/>
        </w:rPr>
      </w:pPr>
      <w:r>
        <w:rPr>
          <w:rStyle w:val="FootnoteReference"/>
          <w:vertAlign w:val="superscript"/>
        </w:rPr>
        <w:footnoteRef/>
      </w:r>
      <w:r>
        <w:rPr>
          <w:sz w:val="20"/>
          <w:szCs w:val="20"/>
          <w:rtl w:val="0"/>
        </w:rPr>
        <w:t xml:space="preserve"> </w:t>
      </w:r>
      <w:r>
        <w:rPr>
          <w:rFonts w:ascii="Poppins" w:hAnsi="Poppins" w:eastAsia="Poppins" w:cs="Poppins"/>
          <w:sz w:val="16"/>
          <w:szCs w:val="16"/>
          <w:rtl w:val="0"/>
        </w:rPr>
        <w:t xml:space="preserve">It is important that any support plan ensures clear and concise record of expectations, actions to be taken and subsequent outcomes. The process should be constructive.</w:t>
      </w:r>
    </w:p>
    <w:p xmlns:wp14="http://schemas.microsoft.com/office/word/2010/wordml" w:rsidRDefault="00000000" w14:paraId="000001BD" wp14:textId="77777777">
      <w:pPr>
        <w:spacing w:line="240" w:lineRule="auto"/>
        <w:rPr>
          <w:sz w:val="20"/>
          <w:szCs w:val="20"/>
        </w:rPr>
      </w:pPr>
      <w:r>
        <w:rPr>
          <w:rtl w:val="0"/>
        </w:rPr>
      </w:r>
    </w:p>
  </w:footnote>
  <w:footnote w:id="6">
    <w:p xmlns:wp14="http://schemas.microsoft.com/office/word/2010/wordml" w:rsidRDefault="00000000" w14:paraId="000001BE" wp14:textId="77777777">
      <w:pPr>
        <w:spacing w:line="240" w:lineRule="auto"/>
        <w:rPr>
          <w:sz w:val="20"/>
          <w:szCs w:val="20"/>
        </w:rPr>
      </w:pPr>
      <w:r>
        <w:rPr>
          <w:rStyle w:val="FootnoteReference"/>
          <w:vertAlign w:val="superscript"/>
        </w:rPr>
        <w:footnoteRef/>
      </w:r>
      <w:r>
        <w:rPr>
          <w:sz w:val="20"/>
          <w:szCs w:val="20"/>
          <w:rtl w:val="0"/>
        </w:rPr>
        <w:t xml:space="preserve"> </w:t>
      </w:r>
      <w:r>
        <w:rPr>
          <w:rFonts w:ascii="Poppins" w:hAnsi="Poppins" w:eastAsia="Poppins" w:cs="Poppins"/>
          <w:sz w:val="16"/>
          <w:szCs w:val="16"/>
          <w:rtl w:val="0"/>
        </w:rPr>
        <w:t xml:space="preserve">Any consultation will be within the constraints of the school’s data protection policy.</w:t>
      </w:r>
      <w:r>
        <w:rPr>
          <w:rtl w:val="0"/>
        </w:rPr>
      </w:r>
    </w:p>
  </w:footnote>
  <w:footnote w:id="7">
    <w:p xmlns:wp14="http://schemas.microsoft.com/office/word/2010/wordml" w:rsidRDefault="00000000" w14:paraId="000001BF" wp14:textId="77777777">
      <w:pPr>
        <w:spacing w:line="240" w:lineRule="auto"/>
        <w:rPr>
          <w:sz w:val="20"/>
          <w:szCs w:val="20"/>
        </w:rPr>
      </w:pPr>
      <w:r>
        <w:rPr>
          <w:rStyle w:val="FootnoteReference"/>
          <w:vertAlign w:val="superscript"/>
        </w:rPr>
        <w:footnoteRef/>
      </w:r>
      <w:r>
        <w:rPr>
          <w:sz w:val="20"/>
          <w:szCs w:val="20"/>
          <w:rtl w:val="0"/>
        </w:rPr>
        <w:t xml:space="preserve"> </w:t>
      </w:r>
      <w:r>
        <w:rPr>
          <w:rFonts w:ascii="Poppins" w:hAnsi="Poppins" w:eastAsia="Poppins" w:cs="Poppins"/>
          <w:sz w:val="16"/>
          <w:szCs w:val="16"/>
          <w:rtl w:val="0"/>
        </w:rPr>
        <w:t xml:space="preserve">Ongoing communication/information sharing will be encouraged throughout this procedure. </w:t>
      </w:r>
      <w:r>
        <w:rPr>
          <w:rtl w:val="0"/>
        </w:rPr>
      </w:r>
    </w:p>
  </w:footnote>
  <w:footnote w:id="8">
    <w:p xmlns:wp14="http://schemas.microsoft.com/office/word/2010/wordml" w:rsidRDefault="00000000" w14:paraId="000001C0" wp14:textId="77777777">
      <w:pPr>
        <w:spacing w:line="240" w:lineRule="auto"/>
        <w:rPr>
          <w:sz w:val="20"/>
          <w:szCs w:val="20"/>
        </w:rPr>
      </w:pPr>
      <w:r>
        <w:rPr>
          <w:rStyle w:val="FootnoteReference"/>
          <w:vertAlign w:val="superscript"/>
        </w:rPr>
        <w:footnoteRef/>
      </w:r>
      <w:r>
        <w:rPr>
          <w:sz w:val="20"/>
          <w:szCs w:val="20"/>
          <w:rtl w:val="0"/>
        </w:rPr>
        <w:t xml:space="preserve"> </w:t>
      </w:r>
      <w:r>
        <w:rPr>
          <w:rFonts w:ascii="Poppins" w:hAnsi="Poppins" w:eastAsia="Poppins" w:cs="Poppins"/>
          <w:sz w:val="16"/>
          <w:szCs w:val="16"/>
          <w:rtl w:val="0"/>
        </w:rPr>
        <w:t xml:space="preserve">Where employee requests, a copy of the correspondence will also be issued to their trade unions representative / work colleague.</w:t>
      </w:r>
      <w:r>
        <w:rPr>
          <w:rtl w:val="0"/>
        </w:rPr>
      </w:r>
    </w:p>
  </w:footnote>
  <w:footnote w:id="9">
    <w:p xmlns:wp14="http://schemas.microsoft.com/office/word/2010/wordml" w:rsidRDefault="00000000" w14:paraId="000001C1" wp14:textId="77777777">
      <w:pPr>
        <w:spacing w:line="240" w:lineRule="auto"/>
        <w:rPr>
          <w:sz w:val="20"/>
          <w:szCs w:val="20"/>
        </w:rPr>
      </w:pPr>
      <w:r>
        <w:rPr>
          <w:rStyle w:val="FootnoteReference"/>
          <w:vertAlign w:val="superscript"/>
        </w:rPr>
        <w:footnoteRef/>
      </w:r>
      <w:r>
        <w:rPr>
          <w:sz w:val="20"/>
          <w:szCs w:val="20"/>
          <w:rtl w:val="0"/>
        </w:rPr>
        <w:t xml:space="preserve"> </w:t>
      </w:r>
      <w:r>
        <w:rPr>
          <w:rFonts w:ascii="Poppins" w:hAnsi="Poppins" w:eastAsia="Poppins" w:cs="Poppins"/>
          <w:sz w:val="16"/>
          <w:szCs w:val="16"/>
          <w:rtl w:val="0"/>
        </w:rPr>
        <w:t xml:space="preserve">In accordance with the principles of this policy the Appeal Panel do not have the authority to increase the sanction set at the original hearing.</w:t>
      </w:r>
      <w:r>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nsid w:val="273d271f"/>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nsid w:val="672d636d"/>
  </w:abstractNum>
  <w:num w:numId="1">
    <w:abstractNumId w:val="1"/>
  </w:num>
  <w:num w:numId="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5A96D98"/>
  <w15:docId w15:val="{F89F343B-423D-4603-BB76-F825D4D9288A}"/>
  <w:rsids>
    <w:rsidRoot w:val="116F184F"/>
    <w:rsid w:val="116F184F"/>
    <w:rsid w:val="54D6BFCE"/>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_GB"/>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customXml" Target="../customXml/item1.xml" Id="rId13" /><Relationship Type="http://schemas.openxmlformats.org/officeDocument/2006/relationships/fontTable" Target="fontTable.xml" Id="rId3" /><Relationship Type="http://schemas.openxmlformats.org/officeDocument/2006/relationships/image" Target="media/image3.png" Id="rId12" /><Relationship Type="http://schemas.openxmlformats.org/officeDocument/2006/relationships/image" Target="media/image1.jpg"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image" Target="media/image2.png"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customXml" Target="../customXml/item2.xml" Id="rId14"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11z42NNwb7LHiHEJeCnnba2djzvtTDziCsiXUY-o4o2g</MigrationSourceID>
  </documentManagement>
</p:properties>
</file>

<file path=customXml/itemProps1.xml><?xml version="1.0" encoding="utf-8"?>
<ds:datastoreItem xmlns:ds="http://schemas.openxmlformats.org/officeDocument/2006/customXml" ds:itemID="{21D931F6-51D6-4877-813B-1F02C8DB2487}"/>
</file>

<file path=customXml/itemProps2.xml><?xml version="1.0" encoding="utf-8"?>
<ds:datastoreItem xmlns:ds="http://schemas.openxmlformats.org/officeDocument/2006/customXml" ds:itemID="{D6A73DB2-39D3-4072-87EF-BE75BF14DDAD}"/>
</file>

<file path=customXml/itemProps3.xml><?xml version="1.0" encoding="utf-8"?>
<ds:datastoreItem xmlns:ds="http://schemas.openxmlformats.org/officeDocument/2006/customXml" ds:itemID="{B392C2E6-A8B1-45DE-9C01-07D339E8FAD8}"/>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14000</vt:r8>
  </property>
</Properties>
</file>